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2AAA" w14:textId="4B57AFC2" w:rsidR="00074F2A" w:rsidRDefault="008B6947" w:rsidP="008B6947">
      <w:pPr>
        <w:pStyle w:val="Heading2"/>
      </w:pPr>
      <w:r>
        <w:t>ADT Dicing Saw Quick Guide</w:t>
      </w:r>
    </w:p>
    <w:p w14:paraId="25E8C94D" w14:textId="43F352BD" w:rsidR="008B6947" w:rsidRDefault="008B6947" w:rsidP="008B6947">
      <w:pPr>
        <w:pStyle w:val="Subtitle"/>
        <w:numPr>
          <w:ilvl w:val="0"/>
          <w:numId w:val="0"/>
        </w:numPr>
        <w:rPr>
          <w:rStyle w:val="SubtleEmphasis"/>
        </w:rPr>
      </w:pPr>
      <w:r>
        <w:rPr>
          <w:rStyle w:val="SubtleEmphasis"/>
        </w:rPr>
        <w:t>Sample Prep</w:t>
      </w:r>
    </w:p>
    <w:p w14:paraId="7EBE04B5" w14:textId="6EB1DA0B" w:rsidR="008B6947" w:rsidRDefault="008B6947" w:rsidP="008B6947">
      <w:pPr>
        <w:pStyle w:val="ListParagraph"/>
        <w:numPr>
          <w:ilvl w:val="0"/>
          <w:numId w:val="3"/>
        </w:numPr>
      </w:pPr>
      <w:r>
        <w:t>Coat samples with photoresist prior to dicing (this is generally always recommended).</w:t>
      </w:r>
    </w:p>
    <w:p w14:paraId="7836BE91" w14:textId="466B5F12" w:rsidR="008B6947" w:rsidRDefault="008B6947" w:rsidP="008B6947">
      <w:pPr>
        <w:pStyle w:val="ListParagraph"/>
        <w:numPr>
          <w:ilvl w:val="1"/>
          <w:numId w:val="3"/>
        </w:numPr>
      </w:pPr>
      <w:r>
        <w:t>2 Options: Use spinner in cleanroom, or spray gun in hood in dicing room.</w:t>
      </w:r>
    </w:p>
    <w:p w14:paraId="7886FBC5" w14:textId="77777777" w:rsidR="008B6947" w:rsidRDefault="008B6947" w:rsidP="008B6947">
      <w:pPr>
        <w:pStyle w:val="ListParagraph"/>
        <w:numPr>
          <w:ilvl w:val="1"/>
          <w:numId w:val="3"/>
        </w:numPr>
      </w:pPr>
      <w:r>
        <w:t xml:space="preserve">Spray gun method: </w:t>
      </w:r>
    </w:p>
    <w:p w14:paraId="2C9B4933" w14:textId="06AEBCA0" w:rsidR="008B6947" w:rsidRDefault="008B6947" w:rsidP="008B6947">
      <w:pPr>
        <w:pStyle w:val="ListParagraph"/>
        <w:numPr>
          <w:ilvl w:val="2"/>
          <w:numId w:val="3"/>
        </w:numPr>
      </w:pPr>
      <w:r>
        <w:t>Turn on hotplate to sharpie mark (~100C).</w:t>
      </w:r>
    </w:p>
    <w:p w14:paraId="119A982E" w14:textId="301FE3BF" w:rsidR="008B6947" w:rsidRDefault="008B6947" w:rsidP="008B6947">
      <w:pPr>
        <w:pStyle w:val="ListParagraph"/>
        <w:numPr>
          <w:ilvl w:val="2"/>
          <w:numId w:val="3"/>
        </w:numPr>
      </w:pPr>
      <w:r>
        <w:t>Get a paper towel and place in hood with sample on top.</w:t>
      </w:r>
    </w:p>
    <w:p w14:paraId="4F24B09E" w14:textId="575872ED" w:rsidR="008B6947" w:rsidRDefault="008B6947" w:rsidP="008B6947">
      <w:pPr>
        <w:pStyle w:val="ListParagraph"/>
        <w:numPr>
          <w:ilvl w:val="2"/>
          <w:numId w:val="3"/>
        </w:numPr>
      </w:pPr>
      <w:r>
        <w:t>Get spray gun photoresist container from under the hood and attach to spray gun.</w:t>
      </w:r>
    </w:p>
    <w:p w14:paraId="1A9EB7AB" w14:textId="3A30545A" w:rsidR="008B6947" w:rsidRDefault="008B6947" w:rsidP="008B6947">
      <w:pPr>
        <w:pStyle w:val="ListParagraph"/>
        <w:numPr>
          <w:ilvl w:val="2"/>
          <w:numId w:val="3"/>
        </w:numPr>
      </w:pPr>
      <w:r>
        <w:t>Spray photoresist over surface of samples to be diced, evenness doesn’t matter. Just get a thick layer coating everywhere.</w:t>
      </w:r>
    </w:p>
    <w:p w14:paraId="62CC1536" w14:textId="7D685F26" w:rsidR="008B6947" w:rsidRDefault="008B6947" w:rsidP="008B6947">
      <w:pPr>
        <w:pStyle w:val="ListParagraph"/>
        <w:numPr>
          <w:ilvl w:val="2"/>
          <w:numId w:val="3"/>
        </w:numPr>
      </w:pPr>
      <w:r>
        <w:t>Place sample on hot plate for 2 min or until PR is dry.</w:t>
      </w:r>
    </w:p>
    <w:p w14:paraId="1C650A8B" w14:textId="0D75E1C7" w:rsidR="008B6947" w:rsidRDefault="008B6947" w:rsidP="008B6947">
      <w:pPr>
        <w:pStyle w:val="ListParagraph"/>
        <w:numPr>
          <w:ilvl w:val="3"/>
          <w:numId w:val="3"/>
        </w:numPr>
      </w:pPr>
      <w:r>
        <w:t>Caution: If hotplate is set above sharpie mark or 112C, PR can be carbonized on your sample ruining it.</w:t>
      </w:r>
    </w:p>
    <w:p w14:paraId="6BD2A405" w14:textId="0C2C9A97" w:rsidR="008B6947" w:rsidRDefault="008B6947" w:rsidP="008B6947">
      <w:pPr>
        <w:pStyle w:val="ListParagraph"/>
        <w:numPr>
          <w:ilvl w:val="2"/>
          <w:numId w:val="3"/>
        </w:numPr>
      </w:pPr>
      <w:r>
        <w:t>Clean up spray gun, put photoresist container back under the hood. Rinse out photoresist from spray gun with acetone. Dispose of paper towel.</w:t>
      </w:r>
    </w:p>
    <w:p w14:paraId="1965ADCF" w14:textId="5C35A3D1" w:rsidR="008B6947" w:rsidRDefault="008B6947" w:rsidP="008B6947">
      <w:pPr>
        <w:pStyle w:val="ListParagraph"/>
        <w:numPr>
          <w:ilvl w:val="0"/>
          <w:numId w:val="3"/>
        </w:numPr>
      </w:pPr>
      <w:r>
        <w:t>Prep sample holder with blue tape.</w:t>
      </w:r>
    </w:p>
    <w:p w14:paraId="27AC6C9D" w14:textId="767D2E3F" w:rsidR="008B6947" w:rsidRDefault="008B6947" w:rsidP="008B6947">
      <w:pPr>
        <w:pStyle w:val="ListParagraph"/>
        <w:numPr>
          <w:ilvl w:val="1"/>
          <w:numId w:val="3"/>
        </w:numPr>
      </w:pPr>
      <w:r>
        <w:t>Roll a 10” section of tape off the blue medium tack tape roll, sticky side face up.</w:t>
      </w:r>
    </w:p>
    <w:p w14:paraId="6BC6110C" w14:textId="11A36FB2" w:rsidR="008B6947" w:rsidRDefault="008B6947" w:rsidP="008B6947">
      <w:pPr>
        <w:pStyle w:val="ListParagraph"/>
        <w:numPr>
          <w:ilvl w:val="1"/>
          <w:numId w:val="3"/>
        </w:numPr>
      </w:pPr>
      <w:r>
        <w:t>Drop a metal ring onto the tape and using the X-</w:t>
      </w:r>
      <w:proofErr w:type="spellStart"/>
      <w:r>
        <w:t>Acto</w:t>
      </w:r>
      <w:proofErr w:type="spellEnd"/>
      <w:r>
        <w:t xml:space="preserve"> knife cut the tape from around the metal holder.</w:t>
      </w:r>
    </w:p>
    <w:p w14:paraId="224190A2" w14:textId="4318D151" w:rsidR="008B6947" w:rsidRDefault="008B6947" w:rsidP="008B6947">
      <w:pPr>
        <w:pStyle w:val="ListParagraph"/>
        <w:numPr>
          <w:ilvl w:val="1"/>
          <w:numId w:val="3"/>
        </w:numPr>
      </w:pPr>
      <w:r>
        <w:t xml:space="preserve">Run finger around backside of tape to remove air bubbles from tape/metal ring contact. </w:t>
      </w:r>
    </w:p>
    <w:p w14:paraId="1748B279" w14:textId="2D28DCB7" w:rsidR="008B6947" w:rsidRDefault="008B6947" w:rsidP="008B6947">
      <w:pPr>
        <w:pStyle w:val="ListParagraph"/>
        <w:numPr>
          <w:ilvl w:val="2"/>
          <w:numId w:val="3"/>
        </w:numPr>
      </w:pPr>
      <w:r>
        <w:t>If there are any air bubbles connecting the inside to the outside of the ring, redo blue taping of the ring.</w:t>
      </w:r>
    </w:p>
    <w:p w14:paraId="62F7C87B" w14:textId="085B783A" w:rsidR="008B6947" w:rsidRDefault="008B6947" w:rsidP="008B6947">
      <w:pPr>
        <w:pStyle w:val="ListParagraph"/>
        <w:numPr>
          <w:ilvl w:val="2"/>
          <w:numId w:val="3"/>
        </w:numPr>
      </w:pPr>
      <w:r>
        <w:t>Do not stretch the tape over the ring, this can cause failure during your run.</w:t>
      </w:r>
    </w:p>
    <w:p w14:paraId="3CCF680D" w14:textId="351F59C7" w:rsidR="008B6947" w:rsidRDefault="008B6947" w:rsidP="008B6947">
      <w:pPr>
        <w:pStyle w:val="ListParagraph"/>
        <w:numPr>
          <w:ilvl w:val="0"/>
          <w:numId w:val="3"/>
        </w:numPr>
      </w:pPr>
      <w:r>
        <w:t>Prep sample holder with UV tape (only needed if dicing pieces less than 1.5cm x 1.5cm or if expensive substrate)</w:t>
      </w:r>
    </w:p>
    <w:p w14:paraId="0E0522B4" w14:textId="414CB236" w:rsidR="008B6947" w:rsidRDefault="008B6947" w:rsidP="008B6947">
      <w:pPr>
        <w:pStyle w:val="ListParagraph"/>
        <w:numPr>
          <w:ilvl w:val="1"/>
          <w:numId w:val="3"/>
        </w:numPr>
      </w:pPr>
      <w:r>
        <w:t>Grab a piece of UV tape from the drawer under the dicing prep table. Cut a piece approximately the size of your wafer plus an inch on each side.</w:t>
      </w:r>
    </w:p>
    <w:p w14:paraId="3E05417D" w14:textId="5C3C7834" w:rsidR="008B6947" w:rsidRDefault="00C90E67" w:rsidP="008B6947">
      <w:pPr>
        <w:pStyle w:val="ListParagraph"/>
        <w:numPr>
          <w:ilvl w:val="1"/>
          <w:numId w:val="3"/>
        </w:numPr>
      </w:pPr>
      <w:r>
        <w:t>Begin to s</w:t>
      </w:r>
      <w:r w:rsidR="008B6947">
        <w:t xml:space="preserve">eparate the </w:t>
      </w:r>
      <w:r>
        <w:t>top protecting</w:t>
      </w:r>
      <w:r w:rsidR="008B6947">
        <w:t xml:space="preserve"> film from the bottom UV sticky tape</w:t>
      </w:r>
      <w:r>
        <w:t xml:space="preserve"> and make a peeled back corner</w:t>
      </w:r>
      <w:r w:rsidR="00586840">
        <w:t xml:space="preserve"> so </w:t>
      </w:r>
      <w:r>
        <w:t xml:space="preserve">the top protecting film is </w:t>
      </w:r>
      <w:r w:rsidR="00586840">
        <w:t xml:space="preserve">easy to peel </w:t>
      </w:r>
      <w:r>
        <w:t>off at any time.</w:t>
      </w:r>
    </w:p>
    <w:p w14:paraId="1E6831B0" w14:textId="27C87340" w:rsidR="00C90E67" w:rsidRDefault="00C90E67" w:rsidP="008B6947">
      <w:pPr>
        <w:pStyle w:val="ListParagraph"/>
        <w:numPr>
          <w:ilvl w:val="1"/>
          <w:numId w:val="3"/>
        </w:numPr>
      </w:pPr>
      <w:r>
        <w:t xml:space="preserve">Then place the UV tape on the blue tape in the center, sticky side facing up. Remove air bubbles between the blue tape and the UV tape by pressing in the center and working your way out. This will help for strong adhesion during dicing. </w:t>
      </w:r>
    </w:p>
    <w:p w14:paraId="49418A53" w14:textId="50E8069A" w:rsidR="00C90E67" w:rsidRDefault="00C90E67" w:rsidP="00C90E67">
      <w:pPr>
        <w:pStyle w:val="ListParagraph"/>
        <w:numPr>
          <w:ilvl w:val="0"/>
          <w:numId w:val="3"/>
        </w:numPr>
      </w:pPr>
      <w:r>
        <w:t>Placing samples on the taped substrate holder.</w:t>
      </w:r>
    </w:p>
    <w:p w14:paraId="1C67B882" w14:textId="39F73468" w:rsidR="00C90E67" w:rsidRDefault="00C90E67" w:rsidP="00C90E67">
      <w:pPr>
        <w:pStyle w:val="ListParagraph"/>
        <w:numPr>
          <w:ilvl w:val="1"/>
          <w:numId w:val="3"/>
        </w:numPr>
      </w:pPr>
      <w:r>
        <w:t>Place the taped substrate holder on the laminated guide with the sticky side face up.</w:t>
      </w:r>
    </w:p>
    <w:p w14:paraId="7D5D8D35" w14:textId="27D76648" w:rsidR="00C90E67" w:rsidRDefault="00C90E67" w:rsidP="00C90E67">
      <w:pPr>
        <w:pStyle w:val="ListParagraph"/>
        <w:numPr>
          <w:ilvl w:val="2"/>
          <w:numId w:val="3"/>
        </w:numPr>
      </w:pPr>
      <w:r>
        <w:t>If using UV tape, this is the time to remove the protective film.</w:t>
      </w:r>
    </w:p>
    <w:p w14:paraId="599CC105" w14:textId="4D3F78C1" w:rsidR="00C90E67" w:rsidRDefault="00C90E67" w:rsidP="00C90E67">
      <w:pPr>
        <w:pStyle w:val="ListParagraph"/>
        <w:numPr>
          <w:ilvl w:val="1"/>
          <w:numId w:val="3"/>
        </w:numPr>
      </w:pPr>
      <w:r>
        <w:t>Line up your sample with the guide to have the flat or first cut location parallel to you. This will ensure ease of alignment on the dicing tool.</w:t>
      </w:r>
    </w:p>
    <w:p w14:paraId="36A1AFF8" w14:textId="5B890100" w:rsidR="00C90E67" w:rsidRDefault="00C90E67" w:rsidP="00C90E67">
      <w:pPr>
        <w:pStyle w:val="ListParagraph"/>
        <w:numPr>
          <w:ilvl w:val="1"/>
          <w:numId w:val="3"/>
        </w:numPr>
      </w:pPr>
      <w:r>
        <w:t>Remove the bubbles by again pressing in the center and working your way to the outside.</w:t>
      </w:r>
    </w:p>
    <w:p w14:paraId="1C81AF14" w14:textId="138ACCAF" w:rsidR="00C90E67" w:rsidRDefault="00C90E67" w:rsidP="00C90E67">
      <w:pPr>
        <w:pStyle w:val="ListParagraph"/>
        <w:numPr>
          <w:ilvl w:val="1"/>
          <w:numId w:val="3"/>
        </w:numPr>
      </w:pPr>
      <w:r>
        <w:t>If you are doing small pieces, I’ve found taping the edges of your wafer with pieces of blue tape can prevent the cooling water from picking things up. This step is optional but can be helpful.</w:t>
      </w:r>
    </w:p>
    <w:p w14:paraId="0C282DBD" w14:textId="1320F77C" w:rsidR="00C90E67" w:rsidRDefault="00C90E67" w:rsidP="00C90E67">
      <w:pPr>
        <w:pStyle w:val="ListParagraph"/>
        <w:numPr>
          <w:ilvl w:val="1"/>
          <w:numId w:val="3"/>
        </w:numPr>
      </w:pPr>
      <w:r>
        <w:t>Find a piece of similar thickness to your wafer from the scrap bins on the table and place it above or below your sample. This will allow you to have a piece for y-offset cuts.</w:t>
      </w:r>
    </w:p>
    <w:p w14:paraId="113E20F9" w14:textId="12D0A16C" w:rsidR="00C90E67" w:rsidRDefault="00C90E67" w:rsidP="00C90E67">
      <w:pPr>
        <w:pStyle w:val="ListParagraph"/>
        <w:numPr>
          <w:ilvl w:val="0"/>
          <w:numId w:val="3"/>
        </w:numPr>
      </w:pPr>
      <w:r>
        <w:t>If doing multiple pieces on one holder don’t have them close or you risk the cuts hitting other pieces.</w:t>
      </w:r>
    </w:p>
    <w:p w14:paraId="001D143C" w14:textId="6570B252" w:rsidR="00C90E67" w:rsidRDefault="00C90E67" w:rsidP="00C90E67">
      <w:pPr>
        <w:pStyle w:val="Subtitle"/>
        <w:numPr>
          <w:ilvl w:val="0"/>
          <w:numId w:val="0"/>
        </w:numPr>
        <w:rPr>
          <w:rStyle w:val="SubtleEmphasis"/>
        </w:rPr>
      </w:pPr>
      <w:r>
        <w:rPr>
          <w:rStyle w:val="SubtleEmphasis"/>
        </w:rPr>
        <w:lastRenderedPageBreak/>
        <w:t>Tool Startup</w:t>
      </w:r>
    </w:p>
    <w:p w14:paraId="586F3351" w14:textId="08D815A5" w:rsidR="00C90E67" w:rsidRDefault="0092068C" w:rsidP="00C90E67">
      <w:pPr>
        <w:pStyle w:val="ListParagraph"/>
        <w:numPr>
          <w:ilvl w:val="0"/>
          <w:numId w:val="4"/>
        </w:numPr>
      </w:pPr>
      <w:r>
        <w:t>Turn on the black water valve behind the tool and the clean dry valve back right of the tool.</w:t>
      </w:r>
    </w:p>
    <w:p w14:paraId="277AAE29" w14:textId="5EF554D1" w:rsidR="0092068C" w:rsidRDefault="0092068C" w:rsidP="00C90E67">
      <w:pPr>
        <w:pStyle w:val="ListParagraph"/>
        <w:numPr>
          <w:ilvl w:val="0"/>
          <w:numId w:val="4"/>
        </w:numPr>
      </w:pPr>
      <w:r>
        <w:t>Hit the power button on the tool. If you find the tool already on when you get to the tool restart the tool.</w:t>
      </w:r>
    </w:p>
    <w:p w14:paraId="655CBFCB" w14:textId="5B9B4778" w:rsidR="0092068C" w:rsidRDefault="0092068C" w:rsidP="00C90E67">
      <w:pPr>
        <w:pStyle w:val="ListParagraph"/>
        <w:numPr>
          <w:ilvl w:val="0"/>
          <w:numId w:val="4"/>
        </w:numPr>
      </w:pPr>
      <w:r>
        <w:t xml:space="preserve">On startup the login will be </w:t>
      </w:r>
      <w:proofErr w:type="spellStart"/>
      <w:r>
        <w:t>nrfuser</w:t>
      </w:r>
      <w:proofErr w:type="spellEnd"/>
      <w:r>
        <w:t xml:space="preserve"> and password: </w:t>
      </w:r>
      <w:proofErr w:type="spellStart"/>
      <w:r>
        <w:t>nrf</w:t>
      </w:r>
      <w:proofErr w:type="spellEnd"/>
      <w:r>
        <w:t>. Make sure the checkbox for initialize tool is checked.</w:t>
      </w:r>
    </w:p>
    <w:p w14:paraId="140D9F70" w14:textId="7898BD21" w:rsidR="0092068C" w:rsidRDefault="0092068C" w:rsidP="0092068C">
      <w:pPr>
        <w:pStyle w:val="ListParagraph"/>
        <w:numPr>
          <w:ilvl w:val="1"/>
          <w:numId w:val="4"/>
        </w:numPr>
      </w:pPr>
      <w:r>
        <w:t>If unsure if you checked the box, hit the initialize button on the home screen.</w:t>
      </w:r>
    </w:p>
    <w:p w14:paraId="6875366E" w14:textId="00C1D5BF" w:rsidR="0092068C" w:rsidRDefault="0092068C" w:rsidP="0092068C">
      <w:pPr>
        <w:pStyle w:val="ListParagraph"/>
        <w:numPr>
          <w:ilvl w:val="0"/>
          <w:numId w:val="4"/>
        </w:numPr>
      </w:pPr>
      <w:r>
        <w:t>Once the tool is initialized go to recipe builder and select the recipe you wish to run. Assign this recipe. It should show up on the top of the screen.</w:t>
      </w:r>
    </w:p>
    <w:p w14:paraId="3A970265" w14:textId="344BA8D5" w:rsidR="0092068C" w:rsidRDefault="0092068C" w:rsidP="0092068C">
      <w:pPr>
        <w:pStyle w:val="ListParagraph"/>
        <w:numPr>
          <w:ilvl w:val="0"/>
          <w:numId w:val="4"/>
        </w:numPr>
      </w:pPr>
      <w:r>
        <w:t xml:space="preserve">Press </w:t>
      </w:r>
      <w:proofErr w:type="gramStart"/>
      <w:r>
        <w:t>edit</w:t>
      </w:r>
      <w:proofErr w:type="gramEnd"/>
      <w:r>
        <w:t>. Key global parameters to adjust are listed below:</w:t>
      </w:r>
    </w:p>
    <w:p w14:paraId="69D2C2E2" w14:textId="62498115" w:rsidR="0092068C" w:rsidRDefault="0092068C" w:rsidP="0092068C">
      <w:pPr>
        <w:pStyle w:val="ListParagraph"/>
        <w:numPr>
          <w:ilvl w:val="1"/>
          <w:numId w:val="4"/>
        </w:numPr>
      </w:pPr>
      <w:r>
        <w:t>In setup:</w:t>
      </w:r>
    </w:p>
    <w:p w14:paraId="61544091" w14:textId="757B494F" w:rsidR="0092068C" w:rsidRDefault="0092068C" w:rsidP="0092068C">
      <w:pPr>
        <w:pStyle w:val="ListParagraph"/>
        <w:numPr>
          <w:ilvl w:val="2"/>
          <w:numId w:val="4"/>
        </w:numPr>
      </w:pPr>
      <w:r>
        <w:t>Blade: Must match the blade name that you have loaded/using for dice. Standard one for Si is ZH05-SD2000-N1-50-705ME. If you swap the blade to your own blade, please reload this blade.</w:t>
      </w:r>
    </w:p>
    <w:p w14:paraId="0A57F636" w14:textId="3CE14AF8" w:rsidR="0092068C" w:rsidRDefault="0092068C" w:rsidP="0092068C">
      <w:pPr>
        <w:pStyle w:val="ListParagraph"/>
        <w:numPr>
          <w:ilvl w:val="2"/>
          <w:numId w:val="4"/>
        </w:numPr>
      </w:pPr>
      <w:r>
        <w:t>Workpiece thickness: The thickness of the wafer you are dicing. Cannot exceed blade exposure or the process will not run.</w:t>
      </w:r>
    </w:p>
    <w:p w14:paraId="020E92FD" w14:textId="6D421468" w:rsidR="0092068C" w:rsidRDefault="0092068C" w:rsidP="0092068C">
      <w:pPr>
        <w:pStyle w:val="ListParagraph"/>
        <w:numPr>
          <w:ilvl w:val="1"/>
          <w:numId w:val="4"/>
        </w:numPr>
      </w:pPr>
      <w:r>
        <w:t>In cut:</w:t>
      </w:r>
    </w:p>
    <w:p w14:paraId="2E3EE267" w14:textId="744D479E" w:rsidR="0092068C" w:rsidRDefault="0092068C" w:rsidP="0092068C">
      <w:pPr>
        <w:pStyle w:val="ListParagraph"/>
        <w:numPr>
          <w:ilvl w:val="2"/>
          <w:numId w:val="4"/>
        </w:numPr>
      </w:pPr>
      <w:r>
        <w:t>Spindle speed: Should be constant for silicon blade at 45. For other blades will vary depending on application.</w:t>
      </w:r>
    </w:p>
    <w:p w14:paraId="41B25797" w14:textId="362B46D8" w:rsidR="00C90E67" w:rsidRDefault="0092068C" w:rsidP="0092068C">
      <w:pPr>
        <w:pStyle w:val="ListParagraph"/>
        <w:numPr>
          <w:ilvl w:val="2"/>
          <w:numId w:val="4"/>
        </w:numPr>
      </w:pPr>
      <w:r>
        <w:t>Cutting speed: Material and blade dependent, Si can run anywhere from 2-10mm/sec.</w:t>
      </w:r>
    </w:p>
    <w:p w14:paraId="776093F4" w14:textId="0DE66C9D" w:rsidR="0093669E" w:rsidRDefault="0093669E" w:rsidP="0092068C">
      <w:pPr>
        <w:pStyle w:val="ListParagraph"/>
        <w:numPr>
          <w:ilvl w:val="0"/>
          <w:numId w:val="4"/>
        </w:numPr>
      </w:pPr>
      <w:r>
        <w:t>Click blocks, if you are doing cuts in both the x and y directions there should be two blocks 0 degrees and 90 degrees (x and y). You can set multiple blocks in the same direction if you need to, but you will have to setup and align each one separately.</w:t>
      </w:r>
    </w:p>
    <w:p w14:paraId="14622D6B" w14:textId="27335F28" w:rsidR="0092068C" w:rsidRDefault="0092068C" w:rsidP="0092068C">
      <w:pPr>
        <w:pStyle w:val="ListParagraph"/>
        <w:numPr>
          <w:ilvl w:val="0"/>
          <w:numId w:val="4"/>
        </w:numPr>
      </w:pPr>
      <w:r>
        <w:t>Key parameters for your specific dicing</w:t>
      </w:r>
      <w:r w:rsidR="0093669E">
        <w:t>, in each block</w:t>
      </w:r>
      <w:r>
        <w:t>:</w:t>
      </w:r>
    </w:p>
    <w:p w14:paraId="758EDA1C" w14:textId="2B4FD0CB" w:rsidR="0093669E" w:rsidRDefault="0093669E" w:rsidP="0093669E">
      <w:pPr>
        <w:pStyle w:val="ListParagraph"/>
        <w:numPr>
          <w:ilvl w:val="1"/>
          <w:numId w:val="4"/>
        </w:numPr>
      </w:pPr>
      <w:r>
        <w:t>In cut:</w:t>
      </w:r>
    </w:p>
    <w:p w14:paraId="7F5486B6" w14:textId="203DABB6" w:rsidR="0093669E" w:rsidRDefault="0093669E" w:rsidP="0093669E">
      <w:pPr>
        <w:pStyle w:val="ListParagraph"/>
        <w:numPr>
          <w:ilvl w:val="2"/>
          <w:numId w:val="4"/>
        </w:numPr>
      </w:pPr>
      <w:r>
        <w:t xml:space="preserve">Index: Space between cuts, this can be measured on the tool as the space between streets. If dicing specific sizes remember the standard blade is 0.1mm thick so adding 0.1 to the index can ensure accurate sizes. </w:t>
      </w:r>
    </w:p>
    <w:p w14:paraId="54A54CC0" w14:textId="3716BB39" w:rsidR="0093669E" w:rsidRDefault="0093669E" w:rsidP="0093669E">
      <w:pPr>
        <w:pStyle w:val="ListParagraph"/>
        <w:numPr>
          <w:ilvl w:val="3"/>
          <w:numId w:val="4"/>
        </w:numPr>
      </w:pPr>
      <w:r>
        <w:t>Ex: for 1x1 cm squares index in x and y should be 10.1mm.</w:t>
      </w:r>
    </w:p>
    <w:p w14:paraId="29DE139B" w14:textId="04FDE834" w:rsidR="0093669E" w:rsidRDefault="0093669E" w:rsidP="0093669E">
      <w:pPr>
        <w:pStyle w:val="ListParagraph"/>
        <w:numPr>
          <w:ilvl w:val="2"/>
          <w:numId w:val="4"/>
        </w:numPr>
      </w:pPr>
      <w:r>
        <w:t>Depth: This is how deep the blade goes for silicon, typical values should be between 0.1 and 0.3 depending on which tape is being used and if you want to fully cut through the wafer.</w:t>
      </w:r>
    </w:p>
    <w:p w14:paraId="75CC7FD5" w14:textId="0CE413B6" w:rsidR="0093669E" w:rsidRDefault="0093669E" w:rsidP="0093669E">
      <w:pPr>
        <w:pStyle w:val="ListParagraph"/>
        <w:numPr>
          <w:ilvl w:val="3"/>
          <w:numId w:val="4"/>
        </w:numPr>
      </w:pPr>
      <w:r>
        <w:t>For blue tape I usually do 0.1-0.2. UV tape 0.2-0.3.</w:t>
      </w:r>
    </w:p>
    <w:p w14:paraId="17BE619D" w14:textId="4EE4618A" w:rsidR="0093669E" w:rsidRDefault="0093669E" w:rsidP="0093669E">
      <w:pPr>
        <w:pStyle w:val="ListParagraph"/>
        <w:numPr>
          <w:ilvl w:val="2"/>
          <w:numId w:val="4"/>
        </w:numPr>
      </w:pPr>
      <w:r>
        <w:t>Cut length: This is equal to the width of your piece plus 10mm. This gives you 5mm to the left and right of your piece for the blade to travel.</w:t>
      </w:r>
    </w:p>
    <w:p w14:paraId="5A54CD47" w14:textId="444594B9" w:rsidR="0093669E" w:rsidRDefault="0093669E" w:rsidP="0093669E">
      <w:pPr>
        <w:pStyle w:val="ListParagraph"/>
        <w:numPr>
          <w:ilvl w:val="2"/>
          <w:numId w:val="4"/>
        </w:numPr>
      </w:pPr>
      <w:r>
        <w:t>Cut number: How many cuts will be done in each direction.</w:t>
      </w:r>
    </w:p>
    <w:p w14:paraId="60C5D896" w14:textId="2FFB0FBD" w:rsidR="0093669E" w:rsidRDefault="0093669E" w:rsidP="0093669E">
      <w:pPr>
        <w:pStyle w:val="ListParagraph"/>
        <w:numPr>
          <w:ilvl w:val="0"/>
          <w:numId w:val="4"/>
        </w:numPr>
      </w:pPr>
      <w:r>
        <w:t>Once all the parameters are set click</w:t>
      </w:r>
      <w:r w:rsidR="00B7221D">
        <w:t xml:space="preserve"> save and then</w:t>
      </w:r>
      <w:r>
        <w:t xml:space="preserve"> “To Dice”.</w:t>
      </w:r>
    </w:p>
    <w:p w14:paraId="45197028" w14:textId="6C87B7A7" w:rsidR="00C017BC" w:rsidRDefault="00C017BC" w:rsidP="0093669E">
      <w:pPr>
        <w:pStyle w:val="ListParagraph"/>
        <w:numPr>
          <w:ilvl w:val="0"/>
          <w:numId w:val="4"/>
        </w:numPr>
      </w:pPr>
      <w:r>
        <w:t xml:space="preserve">If swapping blades go to the blade menu (between chuck and camera menu) and click change blade. Refer to big manual pages 14-20 for detailed instructions. </w:t>
      </w:r>
      <w:r w:rsidR="0032119E">
        <w:t>Don’t worry about doing the y-offset at this point, that will be done later.</w:t>
      </w:r>
    </w:p>
    <w:p w14:paraId="58437F88" w14:textId="1C9C8DFE" w:rsidR="0093669E" w:rsidRDefault="0093669E">
      <w:r>
        <w:br w:type="page"/>
      </w:r>
    </w:p>
    <w:p w14:paraId="433147B1" w14:textId="77A03FC3" w:rsidR="0093669E" w:rsidRDefault="0093669E" w:rsidP="0093669E">
      <w:pPr>
        <w:pStyle w:val="Subtitle"/>
        <w:numPr>
          <w:ilvl w:val="0"/>
          <w:numId w:val="0"/>
        </w:numPr>
        <w:rPr>
          <w:rStyle w:val="SubtleEmphasis"/>
        </w:rPr>
      </w:pPr>
      <w:r>
        <w:rPr>
          <w:rStyle w:val="SubtleEmphasis"/>
        </w:rPr>
        <w:lastRenderedPageBreak/>
        <w:t>Running a process:</w:t>
      </w:r>
    </w:p>
    <w:p w14:paraId="1AD7D711" w14:textId="616142F9" w:rsidR="0093669E" w:rsidRDefault="0093669E" w:rsidP="0093669E">
      <w:pPr>
        <w:pStyle w:val="ListParagraph"/>
        <w:numPr>
          <w:ilvl w:val="0"/>
          <w:numId w:val="5"/>
        </w:numPr>
      </w:pPr>
      <w:r>
        <w:t>In the bottom right, right click the chuck menu and click, load workpiece.</w:t>
      </w:r>
    </w:p>
    <w:p w14:paraId="74A08FDC" w14:textId="486775DB" w:rsidR="0093669E" w:rsidRDefault="0093669E" w:rsidP="0093669E">
      <w:pPr>
        <w:pStyle w:val="ListParagraph"/>
        <w:numPr>
          <w:ilvl w:val="0"/>
          <w:numId w:val="5"/>
        </w:numPr>
      </w:pPr>
      <w:r>
        <w:t xml:space="preserve">Place your workpiece on the chuck holder, with both </w:t>
      </w:r>
      <w:proofErr w:type="spellStart"/>
      <w:r>
        <w:t>knotches</w:t>
      </w:r>
      <w:proofErr w:type="spellEnd"/>
      <w:r>
        <w:t xml:space="preserve"> against the back pins. Then pull back the front lever and release so it will hold the front of the substrate holder.</w:t>
      </w:r>
    </w:p>
    <w:p w14:paraId="20D6ED74" w14:textId="0401BC35" w:rsidR="0093669E" w:rsidRDefault="0093669E" w:rsidP="0093669E">
      <w:pPr>
        <w:pStyle w:val="ListParagraph"/>
        <w:numPr>
          <w:ilvl w:val="0"/>
          <w:numId w:val="5"/>
        </w:numPr>
      </w:pPr>
      <w:r>
        <w:t>Hit okay and ensure a good vacuum is achieved on your holder. The value should be higher than               -600mmHg. If its not, there may be a hole in the tape.</w:t>
      </w:r>
    </w:p>
    <w:p w14:paraId="34539E2C" w14:textId="199FC616" w:rsidR="0093669E" w:rsidRDefault="0093669E" w:rsidP="0093669E">
      <w:pPr>
        <w:pStyle w:val="ListParagraph"/>
        <w:numPr>
          <w:ilvl w:val="0"/>
          <w:numId w:val="5"/>
        </w:numPr>
      </w:pPr>
      <w:r>
        <w:t xml:space="preserve">Turn the lights on the tool. This is in the center of the screen and set illumination to 25-35. </w:t>
      </w:r>
    </w:p>
    <w:p w14:paraId="212EBAD0" w14:textId="119D3C1C" w:rsidR="0093669E" w:rsidRDefault="0093669E" w:rsidP="0093669E">
      <w:pPr>
        <w:pStyle w:val="ListParagraph"/>
        <w:numPr>
          <w:ilvl w:val="1"/>
          <w:numId w:val="5"/>
        </w:numPr>
      </w:pPr>
      <w:r>
        <w:t>This step will need to be done throughout as the tool has a habit of turning the lights off.</w:t>
      </w:r>
    </w:p>
    <w:p w14:paraId="230F1C10" w14:textId="21E80A60" w:rsidR="0093669E" w:rsidRDefault="0093669E" w:rsidP="0093669E">
      <w:pPr>
        <w:pStyle w:val="ListParagraph"/>
        <w:numPr>
          <w:ilvl w:val="0"/>
          <w:numId w:val="5"/>
        </w:numPr>
      </w:pPr>
      <w:r>
        <w:t xml:space="preserve">Navigate to </w:t>
      </w:r>
      <w:r w:rsidR="00B7221D">
        <w:t xml:space="preserve">the right side of a </w:t>
      </w:r>
      <w:r>
        <w:t>flat or street on your wafer using the x-y arrows in the bottom left.</w:t>
      </w:r>
    </w:p>
    <w:p w14:paraId="64815B64" w14:textId="3976D1DE" w:rsidR="0093669E" w:rsidRDefault="0093669E" w:rsidP="0093669E">
      <w:pPr>
        <w:pStyle w:val="ListParagraph"/>
        <w:numPr>
          <w:ilvl w:val="1"/>
          <w:numId w:val="5"/>
        </w:numPr>
      </w:pPr>
      <w:r>
        <w:t xml:space="preserve">Adjust z to focus on the surface of your sample. </w:t>
      </w:r>
    </w:p>
    <w:p w14:paraId="173C5F7C" w14:textId="52A5FBF3" w:rsidR="0093669E" w:rsidRDefault="00B7221D" w:rsidP="0093669E">
      <w:pPr>
        <w:pStyle w:val="ListParagraph"/>
        <w:numPr>
          <w:ilvl w:val="1"/>
          <w:numId w:val="5"/>
        </w:numPr>
      </w:pPr>
      <w:r>
        <w:t xml:space="preserve">With the cursor on the right side of a flat/street click the </w:t>
      </w:r>
      <w:proofErr w:type="gramStart"/>
      <w:r>
        <w:t>X,Y</w:t>
      </w:r>
      <w:proofErr w:type="gramEnd"/>
      <w:r>
        <w:t xml:space="preserve">,Z buttons on the middle of the screen to make them </w:t>
      </w:r>
      <w:proofErr w:type="spellStart"/>
      <w:r>
        <w:t>Xr</w:t>
      </w:r>
      <w:proofErr w:type="spellEnd"/>
      <w:r>
        <w:t>, Yr, Zr. This should “0” them and make them relative.</w:t>
      </w:r>
    </w:p>
    <w:p w14:paraId="002E91E2" w14:textId="2786E258" w:rsidR="00B7221D" w:rsidRDefault="00B7221D" w:rsidP="00B7221D">
      <w:pPr>
        <w:pStyle w:val="ListParagraph"/>
        <w:numPr>
          <w:ilvl w:val="0"/>
          <w:numId w:val="5"/>
        </w:numPr>
      </w:pPr>
      <w:r>
        <w:t>Now right-click on the camera menu (left most menu, bottom center of screen) and go to align-&gt;Manual. Never hit automatic.</w:t>
      </w:r>
    </w:p>
    <w:p w14:paraId="0C6531A0" w14:textId="01E4ECAD" w:rsidR="00B7221D" w:rsidRDefault="00B7221D" w:rsidP="00B7221D">
      <w:pPr>
        <w:pStyle w:val="ListParagraph"/>
        <w:numPr>
          <w:ilvl w:val="1"/>
          <w:numId w:val="5"/>
        </w:numPr>
      </w:pPr>
      <w:r>
        <w:t xml:space="preserve">This will bring you to a random spot and turn off the lights. Turn back on the lights and input for </w:t>
      </w:r>
      <w:proofErr w:type="spellStart"/>
      <w:r>
        <w:t>Xr</w:t>
      </w:r>
      <w:proofErr w:type="spellEnd"/>
      <w:r>
        <w:t>, Yr, and Zr, 0, 0, and 0. This will bring you back to the right most spot of your flat/street.</w:t>
      </w:r>
    </w:p>
    <w:p w14:paraId="4692D10F" w14:textId="693EFB74" w:rsidR="00B7221D" w:rsidRDefault="00B7221D" w:rsidP="00B7221D">
      <w:pPr>
        <w:pStyle w:val="ListParagraph"/>
        <w:numPr>
          <w:ilvl w:val="0"/>
          <w:numId w:val="5"/>
        </w:numPr>
      </w:pPr>
      <w:r>
        <w:t xml:space="preserve">Assuming you did the previous steps correctly this should be your rightmost spot for alignment, and you can hit next. </w:t>
      </w:r>
    </w:p>
    <w:p w14:paraId="5732A723" w14:textId="105CD2C4" w:rsidR="00B7221D" w:rsidRDefault="00B7221D" w:rsidP="00B7221D">
      <w:pPr>
        <w:pStyle w:val="ListParagraph"/>
        <w:numPr>
          <w:ilvl w:val="0"/>
          <w:numId w:val="5"/>
        </w:numPr>
      </w:pPr>
      <w:r>
        <w:t>Now you are selecting a leftmost spot for alignment. It is usually easiest to re-zero x and y, then walk down the flat or street to find your left most point. Once you have your cursor over the leftmost point of your alignment line press next. This will rotate the chuck to make the line those two points make parallel to you. Ensure that the alignment is correct and hit finish.</w:t>
      </w:r>
    </w:p>
    <w:p w14:paraId="4725C3F3" w14:textId="48B8723F" w:rsidR="00B7221D" w:rsidRDefault="00B7221D" w:rsidP="00B7221D">
      <w:pPr>
        <w:pStyle w:val="ListParagraph"/>
        <w:numPr>
          <w:ilvl w:val="0"/>
          <w:numId w:val="5"/>
        </w:numPr>
      </w:pPr>
      <w:r>
        <w:t>Now you must set your cut location. Find the topmost cut line on your sample and follow it to the right edge of your wafer. If it’s a square you can just go 5mm to the right of the rightmost edge of the wafer and hit finish. If it’s a round wafer your starting point must be 5mm to the right of the edge of the wafer. This is usually 20mm to the right of the first cut but depends on how far down from the flat the first cut is.</w:t>
      </w:r>
    </w:p>
    <w:p w14:paraId="5E5F8C0D" w14:textId="7889B3E6" w:rsidR="00B7221D" w:rsidRDefault="00B7221D" w:rsidP="00B7221D">
      <w:pPr>
        <w:pStyle w:val="ListParagraph"/>
        <w:numPr>
          <w:ilvl w:val="0"/>
          <w:numId w:val="5"/>
        </w:numPr>
      </w:pPr>
      <w:r>
        <w:t>Once the cut lines are set check to make sure all cuts start 5mm to the right of the wafer and go fully through the wafer. Additionally make sure index is correct. Small errors propagate and the final cut may be significantly off. You can always go back and adjust</w:t>
      </w:r>
      <w:r w:rsidR="00C017BC">
        <w:t xml:space="preserve"> the index or cut number</w:t>
      </w:r>
      <w:r>
        <w:t xml:space="preserve"> in the recipe menu and after hitting save the </w:t>
      </w:r>
      <w:r w:rsidR="00C017BC">
        <w:t>cut lines will automatically adjust.</w:t>
      </w:r>
    </w:p>
    <w:p w14:paraId="602317FC" w14:textId="23FC649E" w:rsidR="00C017BC" w:rsidRDefault="00C017BC" w:rsidP="00B7221D">
      <w:pPr>
        <w:pStyle w:val="ListParagraph"/>
        <w:numPr>
          <w:ilvl w:val="0"/>
          <w:numId w:val="5"/>
        </w:numPr>
      </w:pPr>
      <w:r>
        <w:t>Once the cut lines are in the correct positions in the x-axis, you must repeat for the y-axis. To do this hit the A button in the Z-Theta top right corner. Then press the theta up or down arrows. This will toggle between blocks. Once swapped to the next block repeat steps 5-10 for each block till all cut lines are set.</w:t>
      </w:r>
    </w:p>
    <w:p w14:paraId="530BECFE" w14:textId="40821C9F" w:rsidR="00C017BC" w:rsidRDefault="00C017BC" w:rsidP="00B7221D">
      <w:pPr>
        <w:pStyle w:val="ListParagraph"/>
        <w:numPr>
          <w:ilvl w:val="0"/>
          <w:numId w:val="5"/>
        </w:numPr>
      </w:pPr>
      <w:r>
        <w:t>Once cut lines are set for all blocks, go to the block that has the scrap wafer piece (usually x-direction cut).</w:t>
      </w:r>
    </w:p>
    <w:p w14:paraId="03406BE1" w14:textId="1C4F64A8" w:rsidR="00C017BC" w:rsidRDefault="00C017BC" w:rsidP="00B7221D">
      <w:pPr>
        <w:pStyle w:val="ListParagraph"/>
        <w:numPr>
          <w:ilvl w:val="0"/>
          <w:numId w:val="5"/>
        </w:numPr>
      </w:pPr>
      <w:r>
        <w:t>On the blade menu (middle menu between chuck and camera), click y-offset. Bring cursor to the scrap wafer piece and 0 the x and y somewhere near the middle of the scrap piece. Now click y-offset and let the blade cut. Note: The cut will be the same length and location as the cuts for the current block. Make sure your y-offset will only cut the scrap piece and not your sample.</w:t>
      </w:r>
    </w:p>
    <w:p w14:paraId="0A9F8D27" w14:textId="009C82DE" w:rsidR="00C017BC" w:rsidRDefault="00C017BC" w:rsidP="00B7221D">
      <w:pPr>
        <w:pStyle w:val="ListParagraph"/>
        <w:numPr>
          <w:ilvl w:val="0"/>
          <w:numId w:val="5"/>
        </w:numPr>
      </w:pPr>
      <w:r>
        <w:t>Once the cut is done set the cursor to the middle of the cut and hit accept. This recalibrates the cut location so subsequent cuts are on your cut lines. Failure to do this step can lead to your cuts being off by up to 2mm.</w:t>
      </w:r>
    </w:p>
    <w:p w14:paraId="53C6D7E8" w14:textId="4B7D527B" w:rsidR="00C017BC" w:rsidRDefault="00C017BC" w:rsidP="00B7221D">
      <w:pPr>
        <w:pStyle w:val="ListParagraph"/>
        <w:numPr>
          <w:ilvl w:val="0"/>
          <w:numId w:val="5"/>
        </w:numPr>
      </w:pPr>
      <w:r>
        <w:lastRenderedPageBreak/>
        <w:t>Once y-offset is done and cut lines look good. Check water by toggling the water check box. You want cut water to be near 1.3Lpm. To adjust this, it’s the middle needle valve behind the monitor. If this ever drops below 1Lpm the run will stop mid run.</w:t>
      </w:r>
    </w:p>
    <w:p w14:paraId="10D5EA9C" w14:textId="01B4964A" w:rsidR="00C017BC" w:rsidRDefault="00C017BC" w:rsidP="00B7221D">
      <w:pPr>
        <w:pStyle w:val="ListParagraph"/>
        <w:numPr>
          <w:ilvl w:val="0"/>
          <w:numId w:val="5"/>
        </w:numPr>
      </w:pPr>
      <w:r>
        <w:t>Hit Run in the top right corner. The sample will be diced without any further needed input.</w:t>
      </w:r>
    </w:p>
    <w:p w14:paraId="0BAAC0F9" w14:textId="7848B400" w:rsidR="00C017BC" w:rsidRDefault="00C017BC" w:rsidP="00B7221D">
      <w:pPr>
        <w:pStyle w:val="ListParagraph"/>
        <w:numPr>
          <w:ilvl w:val="0"/>
          <w:numId w:val="5"/>
        </w:numPr>
      </w:pPr>
      <w:r>
        <w:t>Remove sample from tool. If running additional samples always hit “no” when prompted to load next sample. Then repeat this process from step 1. Failure to do so will put the tool in auto mode and can cause errors during the setup process.</w:t>
      </w:r>
    </w:p>
    <w:p w14:paraId="1C9F8250" w14:textId="3D6C8DA9" w:rsidR="00C017BC" w:rsidRDefault="00C017BC" w:rsidP="00C017BC">
      <w:pPr>
        <w:pStyle w:val="Subtitle"/>
        <w:numPr>
          <w:ilvl w:val="0"/>
          <w:numId w:val="0"/>
        </w:numPr>
        <w:rPr>
          <w:rStyle w:val="SubtleEmphasis"/>
        </w:rPr>
      </w:pPr>
      <w:r>
        <w:rPr>
          <w:rStyle w:val="SubtleEmphasis"/>
        </w:rPr>
        <w:t>Turning off the tool</w:t>
      </w:r>
      <w:r>
        <w:rPr>
          <w:rStyle w:val="SubtleEmphasis"/>
        </w:rPr>
        <w:t>:</w:t>
      </w:r>
    </w:p>
    <w:p w14:paraId="329FCCDC" w14:textId="2D83F5B6" w:rsidR="00C017BC" w:rsidRDefault="00C017BC" w:rsidP="00C017BC">
      <w:pPr>
        <w:pStyle w:val="ListParagraph"/>
        <w:numPr>
          <w:ilvl w:val="0"/>
          <w:numId w:val="6"/>
        </w:numPr>
      </w:pPr>
      <w:r>
        <w:t>Make sure the Si blade is loaded.</w:t>
      </w:r>
      <w:r w:rsidR="0032119E">
        <w:t xml:space="preserve"> Refer to big manual 14-20 if needing to swap back. </w:t>
      </w:r>
    </w:p>
    <w:p w14:paraId="5DE45651" w14:textId="552616BD" w:rsidR="0032119E" w:rsidRDefault="0032119E" w:rsidP="00C017BC">
      <w:pPr>
        <w:pStyle w:val="ListParagraph"/>
        <w:numPr>
          <w:ilvl w:val="0"/>
          <w:numId w:val="6"/>
        </w:numPr>
      </w:pPr>
      <w:r>
        <w:t>Hit the power off button twice. This will cause the tool to shut down.</w:t>
      </w:r>
    </w:p>
    <w:p w14:paraId="09B11995" w14:textId="037047D8" w:rsidR="0032119E" w:rsidRDefault="0032119E" w:rsidP="00C017BC">
      <w:pPr>
        <w:pStyle w:val="ListParagraph"/>
        <w:numPr>
          <w:ilvl w:val="0"/>
          <w:numId w:val="6"/>
        </w:numPr>
      </w:pPr>
      <w:r>
        <w:t>Turn off the water valve behind the tool and the clean dry air valve back right.</w:t>
      </w:r>
    </w:p>
    <w:p w14:paraId="391C7EF2" w14:textId="17994E26" w:rsidR="0032119E" w:rsidRDefault="0032119E" w:rsidP="00C017BC">
      <w:pPr>
        <w:pStyle w:val="ListParagraph"/>
        <w:numPr>
          <w:ilvl w:val="0"/>
          <w:numId w:val="6"/>
        </w:numPr>
      </w:pPr>
      <w:r>
        <w:t>Clean up tape/preparation table.</w:t>
      </w:r>
    </w:p>
    <w:p w14:paraId="159E54FA" w14:textId="66010C82" w:rsidR="0032119E" w:rsidRPr="00C017BC" w:rsidRDefault="0032119E" w:rsidP="00C017BC">
      <w:pPr>
        <w:pStyle w:val="ListParagraph"/>
        <w:numPr>
          <w:ilvl w:val="0"/>
          <w:numId w:val="6"/>
        </w:numPr>
      </w:pPr>
      <w:r>
        <w:t>If you used UV tape on your sample, you would need to let it sit under UV light for 5 min. The UV lamp is on the sample prep table. Make sure to turn this off when done to preserve UV lamp.</w:t>
      </w:r>
    </w:p>
    <w:p w14:paraId="3CFFFA47" w14:textId="77777777" w:rsidR="0093669E" w:rsidRDefault="0093669E" w:rsidP="0093669E"/>
    <w:p w14:paraId="471065B3" w14:textId="77777777" w:rsidR="00C90E67" w:rsidRPr="008B6947" w:rsidRDefault="00C90E67" w:rsidP="00C90E67"/>
    <w:sectPr w:rsidR="00C90E67" w:rsidRPr="008B6947" w:rsidSect="00C90E6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F74B" w14:textId="77777777" w:rsidR="008B6947" w:rsidRDefault="008B6947" w:rsidP="008B6947">
      <w:pPr>
        <w:spacing w:after="0" w:line="240" w:lineRule="auto"/>
      </w:pPr>
      <w:r>
        <w:separator/>
      </w:r>
    </w:p>
  </w:endnote>
  <w:endnote w:type="continuationSeparator" w:id="0">
    <w:p w14:paraId="354205FE" w14:textId="77777777" w:rsidR="008B6947" w:rsidRDefault="008B6947" w:rsidP="008B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CA19" w14:textId="77777777" w:rsidR="008B6947" w:rsidRDefault="008B6947" w:rsidP="008B6947">
      <w:pPr>
        <w:spacing w:after="0" w:line="240" w:lineRule="auto"/>
      </w:pPr>
      <w:r>
        <w:separator/>
      </w:r>
    </w:p>
  </w:footnote>
  <w:footnote w:type="continuationSeparator" w:id="0">
    <w:p w14:paraId="009A7E37" w14:textId="77777777" w:rsidR="008B6947" w:rsidRDefault="008B6947" w:rsidP="008B6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3DB"/>
    <w:multiLevelType w:val="hybridMultilevel"/>
    <w:tmpl w:val="96FC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2CF4"/>
    <w:multiLevelType w:val="hybridMultilevel"/>
    <w:tmpl w:val="ABC4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D7847"/>
    <w:multiLevelType w:val="hybridMultilevel"/>
    <w:tmpl w:val="3758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44E0B"/>
    <w:multiLevelType w:val="hybridMultilevel"/>
    <w:tmpl w:val="92B01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46C5C"/>
    <w:multiLevelType w:val="hybridMultilevel"/>
    <w:tmpl w:val="964A4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96453"/>
    <w:multiLevelType w:val="hybridMultilevel"/>
    <w:tmpl w:val="2B56D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62608">
    <w:abstractNumId w:val="0"/>
  </w:num>
  <w:num w:numId="2" w16cid:durableId="506597626">
    <w:abstractNumId w:val="5"/>
  </w:num>
  <w:num w:numId="3" w16cid:durableId="279726130">
    <w:abstractNumId w:val="3"/>
  </w:num>
  <w:num w:numId="4" w16cid:durableId="1102720902">
    <w:abstractNumId w:val="4"/>
  </w:num>
  <w:num w:numId="5" w16cid:durableId="114449650">
    <w:abstractNumId w:val="1"/>
  </w:num>
  <w:num w:numId="6" w16cid:durableId="423915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47"/>
    <w:rsid w:val="00074F2A"/>
    <w:rsid w:val="00170902"/>
    <w:rsid w:val="0032119E"/>
    <w:rsid w:val="00586840"/>
    <w:rsid w:val="006B7E08"/>
    <w:rsid w:val="008B6947"/>
    <w:rsid w:val="0092068C"/>
    <w:rsid w:val="0093669E"/>
    <w:rsid w:val="00B7221D"/>
    <w:rsid w:val="00C017BC"/>
    <w:rsid w:val="00C9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074A"/>
  <w15:chartTrackingRefBased/>
  <w15:docId w15:val="{5E612B83-96EE-40A7-9682-BF74D692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47"/>
  </w:style>
  <w:style w:type="paragraph" w:styleId="Heading1">
    <w:name w:val="heading 1"/>
    <w:basedOn w:val="Normal"/>
    <w:next w:val="Normal"/>
    <w:link w:val="Heading1Char"/>
    <w:uiPriority w:val="9"/>
    <w:qFormat/>
    <w:rsid w:val="008B694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B694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94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94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B694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B694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B694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B694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B694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4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B6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94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94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B694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B694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B694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B694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B6947"/>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8B694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B694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B694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B6947"/>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8B694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B6947"/>
    <w:rPr>
      <w:color w:val="44546A" w:themeColor="text2"/>
      <w:sz w:val="24"/>
      <w:szCs w:val="24"/>
    </w:rPr>
  </w:style>
  <w:style w:type="paragraph" w:styleId="ListParagraph">
    <w:name w:val="List Paragraph"/>
    <w:basedOn w:val="Normal"/>
    <w:uiPriority w:val="34"/>
    <w:qFormat/>
    <w:rsid w:val="008B6947"/>
    <w:pPr>
      <w:ind w:left="720"/>
      <w:contextualSpacing/>
    </w:pPr>
  </w:style>
  <w:style w:type="character" w:styleId="IntenseEmphasis">
    <w:name w:val="Intense Emphasis"/>
    <w:basedOn w:val="DefaultParagraphFont"/>
    <w:uiPriority w:val="21"/>
    <w:qFormat/>
    <w:rsid w:val="008B6947"/>
    <w:rPr>
      <w:b/>
      <w:bCs/>
      <w:i/>
      <w:iCs/>
    </w:rPr>
  </w:style>
  <w:style w:type="paragraph" w:styleId="IntenseQuote">
    <w:name w:val="Intense Quote"/>
    <w:basedOn w:val="Normal"/>
    <w:next w:val="Normal"/>
    <w:link w:val="IntenseQuoteChar"/>
    <w:uiPriority w:val="30"/>
    <w:qFormat/>
    <w:rsid w:val="008B694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B6947"/>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8B6947"/>
    <w:rPr>
      <w:b/>
      <w:bCs/>
      <w:smallCaps/>
      <w:color w:val="44546A" w:themeColor="text2"/>
      <w:u w:val="single"/>
    </w:rPr>
  </w:style>
  <w:style w:type="paragraph" w:styleId="Caption">
    <w:name w:val="caption"/>
    <w:basedOn w:val="Normal"/>
    <w:next w:val="Normal"/>
    <w:uiPriority w:val="35"/>
    <w:semiHidden/>
    <w:unhideWhenUsed/>
    <w:qFormat/>
    <w:rsid w:val="008B6947"/>
    <w:pPr>
      <w:spacing w:line="240" w:lineRule="auto"/>
    </w:pPr>
    <w:rPr>
      <w:b/>
      <w:bCs/>
      <w:smallCaps/>
      <w:color w:val="44546A" w:themeColor="text2"/>
    </w:rPr>
  </w:style>
  <w:style w:type="character" w:styleId="Strong">
    <w:name w:val="Strong"/>
    <w:basedOn w:val="DefaultParagraphFont"/>
    <w:uiPriority w:val="22"/>
    <w:qFormat/>
    <w:rsid w:val="008B6947"/>
    <w:rPr>
      <w:b/>
      <w:bCs/>
    </w:rPr>
  </w:style>
  <w:style w:type="character" w:styleId="Emphasis">
    <w:name w:val="Emphasis"/>
    <w:basedOn w:val="DefaultParagraphFont"/>
    <w:uiPriority w:val="20"/>
    <w:qFormat/>
    <w:rsid w:val="008B6947"/>
    <w:rPr>
      <w:i/>
      <w:iCs/>
    </w:rPr>
  </w:style>
  <w:style w:type="paragraph" w:styleId="NoSpacing">
    <w:name w:val="No Spacing"/>
    <w:uiPriority w:val="1"/>
    <w:qFormat/>
    <w:rsid w:val="008B6947"/>
    <w:pPr>
      <w:spacing w:after="0" w:line="240" w:lineRule="auto"/>
    </w:pPr>
  </w:style>
  <w:style w:type="character" w:styleId="SubtleEmphasis">
    <w:name w:val="Subtle Emphasis"/>
    <w:basedOn w:val="DefaultParagraphFont"/>
    <w:uiPriority w:val="19"/>
    <w:qFormat/>
    <w:rsid w:val="008B6947"/>
    <w:rPr>
      <w:i/>
      <w:iCs/>
      <w:color w:val="595959" w:themeColor="text1" w:themeTint="A6"/>
    </w:rPr>
  </w:style>
  <w:style w:type="character" w:styleId="SubtleReference">
    <w:name w:val="Subtle Reference"/>
    <w:basedOn w:val="DefaultParagraphFont"/>
    <w:uiPriority w:val="31"/>
    <w:qFormat/>
    <w:rsid w:val="008B6947"/>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B6947"/>
    <w:rPr>
      <w:b/>
      <w:bCs/>
      <w:smallCaps/>
      <w:spacing w:val="10"/>
    </w:rPr>
  </w:style>
  <w:style w:type="paragraph" w:styleId="TOCHeading">
    <w:name w:val="TOC Heading"/>
    <w:basedOn w:val="Heading1"/>
    <w:next w:val="Normal"/>
    <w:uiPriority w:val="39"/>
    <w:semiHidden/>
    <w:unhideWhenUsed/>
    <w:qFormat/>
    <w:rsid w:val="008B6947"/>
    <w:pPr>
      <w:outlineLvl w:val="9"/>
    </w:pPr>
  </w:style>
  <w:style w:type="paragraph" w:styleId="Header">
    <w:name w:val="header"/>
    <w:basedOn w:val="Normal"/>
    <w:link w:val="HeaderChar"/>
    <w:uiPriority w:val="99"/>
    <w:unhideWhenUsed/>
    <w:rsid w:val="008B6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947"/>
  </w:style>
  <w:style w:type="paragraph" w:styleId="Footer">
    <w:name w:val="footer"/>
    <w:basedOn w:val="Normal"/>
    <w:link w:val="FooterChar"/>
    <w:uiPriority w:val="99"/>
    <w:unhideWhenUsed/>
    <w:rsid w:val="008B6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Marco A</dc:creator>
  <cp:keywords/>
  <dc:description/>
  <cp:lastModifiedBy>Downing, Marco A</cp:lastModifiedBy>
  <cp:revision>1</cp:revision>
  <dcterms:created xsi:type="dcterms:W3CDTF">2025-08-15T15:08:00Z</dcterms:created>
  <dcterms:modified xsi:type="dcterms:W3CDTF">2025-08-15T16:32:00Z</dcterms:modified>
</cp:coreProperties>
</file>