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37988" w14:textId="77777777" w:rsidR="004E2EB5" w:rsidRPr="007F5235" w:rsidRDefault="004E2EB5" w:rsidP="004E2EB5">
      <w:pPr>
        <w:pStyle w:val="Title"/>
      </w:pPr>
      <w:r w:rsidRPr="007F5235">
        <w:rPr>
          <w:noProof/>
        </w:rPr>
        <w:drawing>
          <wp:anchor distT="0" distB="0" distL="114300" distR="114300" simplePos="0" relativeHeight="251865600" behindDoc="0" locked="0" layoutInCell="1" allowOverlap="1" wp14:anchorId="158DE587" wp14:editId="7FAB1A46">
            <wp:simplePos x="0" y="0"/>
            <wp:positionH relativeFrom="column">
              <wp:posOffset>0</wp:posOffset>
            </wp:positionH>
            <wp:positionV relativeFrom="page">
              <wp:posOffset>914400</wp:posOffset>
            </wp:positionV>
            <wp:extent cx="2790825" cy="342900"/>
            <wp:effectExtent l="0" t="0" r="0" b="0"/>
            <wp:wrapTopAndBottom/>
            <wp:docPr id="1071" name="Picture 1" descr="Logo of University of Florida Nanoscale Research Facility, Herbert Wertheim College of Engineering. It features bold blue &quot;UF&quot; letters on the left and the facility name in blue text with an orange vertical line separating the elemen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University of Florida Nanoscale Research Facility, Herbert Wertheim College of Engineering. It features bold blue &quot;UF&quot; letters on the left and the facility name in blue text with an orange vertical line separating the elements.&#10;&#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0825"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5235">
        <w:t>FEI Talos F200i S/TEM</w:t>
      </w:r>
    </w:p>
    <w:p w14:paraId="3EBA48BF" w14:textId="6295127E" w:rsidR="004E2EB5" w:rsidRPr="007F5235" w:rsidRDefault="004E2EB5" w:rsidP="004E2EB5">
      <w:pPr>
        <w:pStyle w:val="Subtitle"/>
        <w:rPr>
          <w:sz w:val="26"/>
          <w:szCs w:val="26"/>
        </w:rPr>
      </w:pPr>
      <w:r w:rsidRPr="007F5235">
        <w:rPr>
          <w:sz w:val="26"/>
          <w:szCs w:val="26"/>
        </w:rPr>
        <w:t>STEM mode standard operating procedure Rev. 2026-01</w:t>
      </w:r>
    </w:p>
    <w:p w14:paraId="0B85A86C" w14:textId="77777777" w:rsidR="004E2EB5" w:rsidRPr="007F5235" w:rsidRDefault="004E2EB5" w:rsidP="004E2EB5">
      <w:pPr>
        <w:jc w:val="center"/>
        <w:rPr>
          <w:rFonts w:ascii="Lexend" w:hAnsi="Lexend"/>
        </w:rPr>
      </w:pPr>
      <w:r w:rsidRPr="007F5235">
        <w:rPr>
          <w:rFonts w:ascii="Lexend" w:hAnsi="Lexend"/>
          <w:noProof/>
        </w:rPr>
        <w:drawing>
          <wp:inline distT="0" distB="0" distL="0" distR="0" wp14:anchorId="621BE30B" wp14:editId="4C37D193">
            <wp:extent cx="3779520" cy="2834640"/>
            <wp:effectExtent l="0" t="3810" r="7620" b="7620"/>
            <wp:docPr id="1072" name="Picture 95" descr="an image of the Talos F200i instr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Picture 95" descr="an image of the Talos F200i instru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3779520" cy="2834640"/>
                    </a:xfrm>
                    <a:prstGeom prst="rect">
                      <a:avLst/>
                    </a:prstGeom>
                    <a:noFill/>
                    <a:ln>
                      <a:noFill/>
                    </a:ln>
                  </pic:spPr>
                </pic:pic>
              </a:graphicData>
            </a:graphic>
          </wp:inline>
        </w:drawing>
      </w:r>
    </w:p>
    <w:p w14:paraId="219AF354" w14:textId="77777777" w:rsidR="004E2EB5" w:rsidRPr="007F5235" w:rsidRDefault="004E2EB5" w:rsidP="004E2EB5">
      <w:pPr>
        <w:jc w:val="center"/>
        <w:rPr>
          <w:rFonts w:ascii="Lexend" w:hAnsi="Lexend"/>
        </w:rPr>
      </w:pPr>
    </w:p>
    <w:p w14:paraId="5075AAEA" w14:textId="77777777" w:rsidR="004E2EB5" w:rsidRPr="007F5235" w:rsidRDefault="004E2EB5" w:rsidP="004E2EB5">
      <w:pPr>
        <w:pStyle w:val="Subtitle"/>
      </w:pPr>
      <w:r w:rsidRPr="007F5235">
        <w:t>Application</w:t>
      </w:r>
    </w:p>
    <w:p w14:paraId="4D2AC533" w14:textId="2D4B549A" w:rsidR="004E2EB5" w:rsidRPr="007F5235" w:rsidRDefault="004E2EB5" w:rsidP="004E2EB5">
      <w:pPr>
        <w:rPr>
          <w:rFonts w:ascii="Lexend" w:hAnsi="Lexend"/>
        </w:rPr>
      </w:pPr>
      <w:r w:rsidRPr="007F5235">
        <w:rPr>
          <w:rFonts w:ascii="Lexend" w:hAnsi="Lexend"/>
        </w:rPr>
        <w:t>The FEI Talos F200i S/TEM is a state-of-the-art non-corrected field emission gun scanning/transmission electron microscope capable of providing micro- to sub nm-scale structural, morphological, and chemical information.  This document covers operation of the instrument for scanning (STEM) mode imaging.  Please see separate SOP documents on the NRF instrument page regarding other applications</w:t>
      </w:r>
      <w:r w:rsidR="00567469">
        <w:rPr>
          <w:rFonts w:ascii="Lexend" w:hAnsi="Lexend"/>
        </w:rPr>
        <w:t>, including STEM-EDS analysis.</w:t>
      </w:r>
    </w:p>
    <w:p w14:paraId="7CDC0878" w14:textId="77777777" w:rsidR="004E2EB5" w:rsidRPr="007F5235" w:rsidRDefault="004E2EB5" w:rsidP="004E2EB5">
      <w:pPr>
        <w:rPr>
          <w:rFonts w:ascii="Lexend" w:hAnsi="Lexend"/>
        </w:rPr>
      </w:pPr>
    </w:p>
    <w:p w14:paraId="203DE6B8" w14:textId="77777777" w:rsidR="004E2EB5" w:rsidRPr="007F5235" w:rsidRDefault="004E2EB5" w:rsidP="004E2EB5">
      <w:pPr>
        <w:pStyle w:val="Subtitle"/>
      </w:pPr>
      <w:r w:rsidRPr="007F5235">
        <w:t>NRF Contact</w:t>
      </w:r>
    </w:p>
    <w:p w14:paraId="5B60FBCE" w14:textId="2B464209" w:rsidR="004E2EB5" w:rsidRPr="007F5235" w:rsidRDefault="004E2EB5">
      <w:pPr>
        <w:contextualSpacing/>
        <w:rPr>
          <w:rFonts w:ascii="Lexend" w:hAnsi="Lexend"/>
        </w:rPr>
      </w:pPr>
      <w:r w:rsidRPr="007F5235">
        <w:rPr>
          <w:rFonts w:ascii="Lexend" w:hAnsi="Lexend"/>
        </w:rPr>
        <w:t>Nicholas G. Rudawski</w:t>
      </w:r>
      <w:r w:rsidRPr="007F5235">
        <w:rPr>
          <w:rFonts w:ascii="Lexend" w:hAnsi="Lexend"/>
        </w:rPr>
        <w:br w:type="page"/>
      </w:r>
    </w:p>
    <w:p w14:paraId="0B3FBC25" w14:textId="2FAE5A06" w:rsidR="007F5235" w:rsidRDefault="007F5235" w:rsidP="007F5235">
      <w:pPr>
        <w:pStyle w:val="Heading1"/>
      </w:pPr>
      <w:r w:rsidRPr="007F5235">
        <w:lastRenderedPageBreak/>
        <w:t>Table of Contents</w:t>
      </w:r>
    </w:p>
    <w:p w14:paraId="652C21B9" w14:textId="77777777" w:rsidR="007F5235" w:rsidRPr="007F5235" w:rsidRDefault="007F5235" w:rsidP="007F5235">
      <w:pPr>
        <w:rPr>
          <w:rFonts w:ascii="Lexend" w:hAnsi="Lexend"/>
        </w:rPr>
      </w:pPr>
    </w:p>
    <w:p w14:paraId="3E81CA11" w14:textId="2186B971" w:rsidR="0023789A" w:rsidRDefault="00E54776" w:rsidP="0023789A">
      <w:pPr>
        <w:pStyle w:val="TOC1"/>
        <w:rPr>
          <w:rFonts w:asciiTheme="minorHAnsi" w:eastAsiaTheme="minorEastAsia" w:hAnsiTheme="minorHAnsi" w:cstheme="minorBidi"/>
          <w:noProof/>
          <w:kern w:val="2"/>
          <w14:ligatures w14:val="standardContextual"/>
        </w:rPr>
      </w:pPr>
      <w:r>
        <w:fldChar w:fldCharType="begin"/>
      </w:r>
      <w:r>
        <w:instrText xml:space="preserve"> TOC \h \z \t "new_heading,1" </w:instrText>
      </w:r>
      <w:r>
        <w:fldChar w:fldCharType="separate"/>
      </w:r>
      <w:hyperlink w:anchor="_Toc224751667" w:history="1">
        <w:r w:rsidR="0023789A" w:rsidRPr="00BD6601">
          <w:rPr>
            <w:rStyle w:val="Hyperlink"/>
            <w:noProof/>
          </w:rPr>
          <w:t>1.</w:t>
        </w:r>
        <w:r w:rsidR="0023789A">
          <w:rPr>
            <w:rFonts w:asciiTheme="minorHAnsi" w:eastAsiaTheme="minorEastAsia" w:hAnsiTheme="minorHAnsi" w:cstheme="minorBidi"/>
            <w:noProof/>
            <w:kern w:val="2"/>
            <w14:ligatures w14:val="standardContextual"/>
          </w:rPr>
          <w:tab/>
        </w:r>
        <w:r w:rsidR="0023789A" w:rsidRPr="00BD6601">
          <w:rPr>
            <w:rStyle w:val="Hyperlink"/>
            <w:noProof/>
          </w:rPr>
          <w:t>Safety Information</w:t>
        </w:r>
        <w:r w:rsidR="0023789A">
          <w:rPr>
            <w:noProof/>
            <w:webHidden/>
          </w:rPr>
          <w:tab/>
        </w:r>
        <w:r w:rsidR="0023789A">
          <w:rPr>
            <w:noProof/>
            <w:webHidden/>
          </w:rPr>
          <w:fldChar w:fldCharType="begin"/>
        </w:r>
        <w:r w:rsidR="0023789A">
          <w:rPr>
            <w:noProof/>
            <w:webHidden/>
          </w:rPr>
          <w:instrText xml:space="preserve"> PAGEREF _Toc224751667 \h </w:instrText>
        </w:r>
        <w:r w:rsidR="0023789A">
          <w:rPr>
            <w:noProof/>
            <w:webHidden/>
          </w:rPr>
        </w:r>
        <w:r w:rsidR="0023789A">
          <w:rPr>
            <w:noProof/>
            <w:webHidden/>
          </w:rPr>
          <w:fldChar w:fldCharType="separate"/>
        </w:r>
        <w:r w:rsidR="0023789A">
          <w:rPr>
            <w:noProof/>
            <w:webHidden/>
          </w:rPr>
          <w:t>3</w:t>
        </w:r>
        <w:r w:rsidR="0023789A">
          <w:rPr>
            <w:noProof/>
            <w:webHidden/>
          </w:rPr>
          <w:fldChar w:fldCharType="end"/>
        </w:r>
      </w:hyperlink>
    </w:p>
    <w:p w14:paraId="1431BD4E" w14:textId="2B83C542" w:rsidR="0023789A" w:rsidRDefault="0023789A" w:rsidP="0023789A">
      <w:pPr>
        <w:pStyle w:val="TOC1"/>
        <w:rPr>
          <w:rFonts w:asciiTheme="minorHAnsi" w:eastAsiaTheme="minorEastAsia" w:hAnsiTheme="minorHAnsi" w:cstheme="minorBidi"/>
          <w:noProof/>
          <w:kern w:val="2"/>
          <w14:ligatures w14:val="standardContextual"/>
        </w:rPr>
      </w:pPr>
      <w:hyperlink w:anchor="_Toc224751668" w:history="1">
        <w:r w:rsidRPr="00BD6601">
          <w:rPr>
            <w:rStyle w:val="Hyperlink"/>
            <w:noProof/>
          </w:rPr>
          <w:t>2.</w:t>
        </w:r>
        <w:r>
          <w:rPr>
            <w:rFonts w:asciiTheme="minorHAnsi" w:eastAsiaTheme="minorEastAsia" w:hAnsiTheme="minorHAnsi" w:cstheme="minorBidi"/>
            <w:noProof/>
            <w:kern w:val="2"/>
            <w14:ligatures w14:val="standardContextual"/>
          </w:rPr>
          <w:tab/>
        </w:r>
        <w:r w:rsidRPr="00BD6601">
          <w:rPr>
            <w:rStyle w:val="Hyperlink"/>
            <w:noProof/>
          </w:rPr>
          <w:t>Prerequisites</w:t>
        </w:r>
        <w:r>
          <w:rPr>
            <w:noProof/>
            <w:webHidden/>
          </w:rPr>
          <w:tab/>
        </w:r>
        <w:r>
          <w:rPr>
            <w:noProof/>
            <w:webHidden/>
          </w:rPr>
          <w:fldChar w:fldCharType="begin"/>
        </w:r>
        <w:r>
          <w:rPr>
            <w:noProof/>
            <w:webHidden/>
          </w:rPr>
          <w:instrText xml:space="preserve"> PAGEREF _Toc224751668 \h </w:instrText>
        </w:r>
        <w:r>
          <w:rPr>
            <w:noProof/>
            <w:webHidden/>
          </w:rPr>
        </w:r>
        <w:r>
          <w:rPr>
            <w:noProof/>
            <w:webHidden/>
          </w:rPr>
          <w:fldChar w:fldCharType="separate"/>
        </w:r>
        <w:r>
          <w:rPr>
            <w:noProof/>
            <w:webHidden/>
          </w:rPr>
          <w:t>3</w:t>
        </w:r>
        <w:r>
          <w:rPr>
            <w:noProof/>
            <w:webHidden/>
          </w:rPr>
          <w:fldChar w:fldCharType="end"/>
        </w:r>
      </w:hyperlink>
    </w:p>
    <w:p w14:paraId="5338059E" w14:textId="4015DD17" w:rsidR="0023789A" w:rsidRDefault="0023789A" w:rsidP="0023789A">
      <w:pPr>
        <w:pStyle w:val="TOC1"/>
        <w:rPr>
          <w:rFonts w:asciiTheme="minorHAnsi" w:eastAsiaTheme="minorEastAsia" w:hAnsiTheme="minorHAnsi" w:cstheme="minorBidi"/>
          <w:noProof/>
          <w:kern w:val="2"/>
          <w14:ligatures w14:val="standardContextual"/>
        </w:rPr>
      </w:pPr>
      <w:hyperlink w:anchor="_Toc224751669" w:history="1">
        <w:r w:rsidRPr="00BD6601">
          <w:rPr>
            <w:rStyle w:val="Hyperlink"/>
            <w:noProof/>
          </w:rPr>
          <w:t>3.</w:t>
        </w:r>
        <w:r>
          <w:rPr>
            <w:rFonts w:asciiTheme="minorHAnsi" w:eastAsiaTheme="minorEastAsia" w:hAnsiTheme="minorHAnsi" w:cstheme="minorBidi"/>
            <w:noProof/>
            <w:kern w:val="2"/>
            <w14:ligatures w14:val="standardContextual"/>
          </w:rPr>
          <w:tab/>
        </w:r>
        <w:r w:rsidRPr="00BD6601">
          <w:rPr>
            <w:rStyle w:val="Hyperlink"/>
            <w:noProof/>
          </w:rPr>
          <w:t>High tension settings</w:t>
        </w:r>
        <w:r>
          <w:rPr>
            <w:noProof/>
            <w:webHidden/>
          </w:rPr>
          <w:tab/>
        </w:r>
        <w:r>
          <w:rPr>
            <w:noProof/>
            <w:webHidden/>
          </w:rPr>
          <w:fldChar w:fldCharType="begin"/>
        </w:r>
        <w:r>
          <w:rPr>
            <w:noProof/>
            <w:webHidden/>
          </w:rPr>
          <w:instrText xml:space="preserve"> PAGEREF _Toc224751669 \h </w:instrText>
        </w:r>
        <w:r>
          <w:rPr>
            <w:noProof/>
            <w:webHidden/>
          </w:rPr>
        </w:r>
        <w:r>
          <w:rPr>
            <w:noProof/>
            <w:webHidden/>
          </w:rPr>
          <w:fldChar w:fldCharType="separate"/>
        </w:r>
        <w:r>
          <w:rPr>
            <w:noProof/>
            <w:webHidden/>
          </w:rPr>
          <w:t>3</w:t>
        </w:r>
        <w:r>
          <w:rPr>
            <w:noProof/>
            <w:webHidden/>
          </w:rPr>
          <w:fldChar w:fldCharType="end"/>
        </w:r>
      </w:hyperlink>
    </w:p>
    <w:p w14:paraId="273C65A7" w14:textId="32FA7814" w:rsidR="0023789A" w:rsidRDefault="0023789A" w:rsidP="0023789A">
      <w:pPr>
        <w:pStyle w:val="TOC1"/>
        <w:rPr>
          <w:rFonts w:asciiTheme="minorHAnsi" w:eastAsiaTheme="minorEastAsia" w:hAnsiTheme="minorHAnsi" w:cstheme="minorBidi"/>
          <w:noProof/>
          <w:kern w:val="2"/>
          <w14:ligatures w14:val="standardContextual"/>
        </w:rPr>
      </w:pPr>
      <w:hyperlink w:anchor="_Toc224751670" w:history="1">
        <w:r w:rsidRPr="00BD6601">
          <w:rPr>
            <w:rStyle w:val="Hyperlink"/>
            <w:noProof/>
          </w:rPr>
          <w:t>4.</w:t>
        </w:r>
        <w:r>
          <w:rPr>
            <w:rFonts w:asciiTheme="minorHAnsi" w:eastAsiaTheme="minorEastAsia" w:hAnsiTheme="minorHAnsi" w:cstheme="minorBidi"/>
            <w:noProof/>
            <w:kern w:val="2"/>
            <w14:ligatures w14:val="standardContextual"/>
          </w:rPr>
          <w:tab/>
        </w:r>
        <w:r w:rsidRPr="00BD6601">
          <w:rPr>
            <w:rStyle w:val="Hyperlink"/>
            <w:noProof/>
          </w:rPr>
          <w:t>Prior to entering STEM mode</w:t>
        </w:r>
        <w:r>
          <w:rPr>
            <w:noProof/>
            <w:webHidden/>
          </w:rPr>
          <w:tab/>
        </w:r>
        <w:r>
          <w:rPr>
            <w:noProof/>
            <w:webHidden/>
          </w:rPr>
          <w:fldChar w:fldCharType="begin"/>
        </w:r>
        <w:r>
          <w:rPr>
            <w:noProof/>
            <w:webHidden/>
          </w:rPr>
          <w:instrText xml:space="preserve"> PAGEREF _Toc224751670 \h </w:instrText>
        </w:r>
        <w:r>
          <w:rPr>
            <w:noProof/>
            <w:webHidden/>
          </w:rPr>
        </w:r>
        <w:r>
          <w:rPr>
            <w:noProof/>
            <w:webHidden/>
          </w:rPr>
          <w:fldChar w:fldCharType="separate"/>
        </w:r>
        <w:r>
          <w:rPr>
            <w:noProof/>
            <w:webHidden/>
          </w:rPr>
          <w:t>4</w:t>
        </w:r>
        <w:r>
          <w:rPr>
            <w:noProof/>
            <w:webHidden/>
          </w:rPr>
          <w:fldChar w:fldCharType="end"/>
        </w:r>
      </w:hyperlink>
    </w:p>
    <w:p w14:paraId="531476AF" w14:textId="434EAA39" w:rsidR="0023789A" w:rsidRDefault="0023789A" w:rsidP="0023789A">
      <w:pPr>
        <w:pStyle w:val="TOC1"/>
        <w:rPr>
          <w:rFonts w:asciiTheme="minorHAnsi" w:eastAsiaTheme="minorEastAsia" w:hAnsiTheme="minorHAnsi" w:cstheme="minorBidi"/>
          <w:noProof/>
          <w:kern w:val="2"/>
          <w14:ligatures w14:val="standardContextual"/>
        </w:rPr>
      </w:pPr>
      <w:hyperlink w:anchor="_Toc224751671" w:history="1">
        <w:r w:rsidRPr="00BD6601">
          <w:rPr>
            <w:rStyle w:val="Hyperlink"/>
            <w:noProof/>
          </w:rPr>
          <w:t>5.</w:t>
        </w:r>
        <w:r>
          <w:rPr>
            <w:rFonts w:asciiTheme="minorHAnsi" w:eastAsiaTheme="minorEastAsia" w:hAnsiTheme="minorHAnsi" w:cstheme="minorBidi"/>
            <w:noProof/>
            <w:kern w:val="2"/>
            <w14:ligatures w14:val="standardContextual"/>
          </w:rPr>
          <w:tab/>
        </w:r>
        <w:r w:rsidRPr="00BD6601">
          <w:rPr>
            <w:rStyle w:val="Hyperlink"/>
            <w:noProof/>
          </w:rPr>
          <w:t>Entering STEM mode</w:t>
        </w:r>
        <w:r>
          <w:rPr>
            <w:noProof/>
            <w:webHidden/>
          </w:rPr>
          <w:tab/>
        </w:r>
        <w:r>
          <w:rPr>
            <w:noProof/>
            <w:webHidden/>
          </w:rPr>
          <w:fldChar w:fldCharType="begin"/>
        </w:r>
        <w:r>
          <w:rPr>
            <w:noProof/>
            <w:webHidden/>
          </w:rPr>
          <w:instrText xml:space="preserve"> PAGEREF _Toc224751671 \h </w:instrText>
        </w:r>
        <w:r>
          <w:rPr>
            <w:noProof/>
            <w:webHidden/>
          </w:rPr>
        </w:r>
        <w:r>
          <w:rPr>
            <w:noProof/>
            <w:webHidden/>
          </w:rPr>
          <w:fldChar w:fldCharType="separate"/>
        </w:r>
        <w:r>
          <w:rPr>
            <w:noProof/>
            <w:webHidden/>
          </w:rPr>
          <w:t>5</w:t>
        </w:r>
        <w:r>
          <w:rPr>
            <w:noProof/>
            <w:webHidden/>
          </w:rPr>
          <w:fldChar w:fldCharType="end"/>
        </w:r>
      </w:hyperlink>
    </w:p>
    <w:p w14:paraId="5319E832" w14:textId="5FB72988" w:rsidR="0023789A" w:rsidRDefault="0023789A" w:rsidP="0023789A">
      <w:pPr>
        <w:pStyle w:val="TOC1"/>
        <w:rPr>
          <w:rFonts w:asciiTheme="minorHAnsi" w:eastAsiaTheme="minorEastAsia" w:hAnsiTheme="minorHAnsi" w:cstheme="minorBidi"/>
          <w:noProof/>
          <w:kern w:val="2"/>
          <w14:ligatures w14:val="standardContextual"/>
        </w:rPr>
      </w:pPr>
      <w:hyperlink w:anchor="_Toc224751672" w:history="1">
        <w:r w:rsidRPr="00BD6601">
          <w:rPr>
            <w:rStyle w:val="Hyperlink"/>
            <w:noProof/>
          </w:rPr>
          <w:t>6.</w:t>
        </w:r>
        <w:r>
          <w:rPr>
            <w:rFonts w:asciiTheme="minorHAnsi" w:eastAsiaTheme="minorEastAsia" w:hAnsiTheme="minorHAnsi" w:cstheme="minorBidi"/>
            <w:noProof/>
            <w:kern w:val="2"/>
            <w14:ligatures w14:val="standardContextual"/>
          </w:rPr>
          <w:tab/>
        </w:r>
        <w:r w:rsidRPr="00BD6601">
          <w:rPr>
            <w:rStyle w:val="Hyperlink"/>
            <w:noProof/>
          </w:rPr>
          <w:t>C2 aperture alignment</w:t>
        </w:r>
        <w:r>
          <w:rPr>
            <w:noProof/>
            <w:webHidden/>
          </w:rPr>
          <w:tab/>
        </w:r>
        <w:r>
          <w:rPr>
            <w:noProof/>
            <w:webHidden/>
          </w:rPr>
          <w:fldChar w:fldCharType="begin"/>
        </w:r>
        <w:r>
          <w:rPr>
            <w:noProof/>
            <w:webHidden/>
          </w:rPr>
          <w:instrText xml:space="preserve"> PAGEREF _Toc224751672 \h </w:instrText>
        </w:r>
        <w:r>
          <w:rPr>
            <w:noProof/>
            <w:webHidden/>
          </w:rPr>
        </w:r>
        <w:r>
          <w:rPr>
            <w:noProof/>
            <w:webHidden/>
          </w:rPr>
          <w:fldChar w:fldCharType="separate"/>
        </w:r>
        <w:r>
          <w:rPr>
            <w:noProof/>
            <w:webHidden/>
          </w:rPr>
          <w:t>8</w:t>
        </w:r>
        <w:r>
          <w:rPr>
            <w:noProof/>
            <w:webHidden/>
          </w:rPr>
          <w:fldChar w:fldCharType="end"/>
        </w:r>
      </w:hyperlink>
    </w:p>
    <w:p w14:paraId="23EDB117" w14:textId="5E9404D0" w:rsidR="0023789A" w:rsidRDefault="0023789A" w:rsidP="0023789A">
      <w:pPr>
        <w:pStyle w:val="TOC1"/>
        <w:rPr>
          <w:rFonts w:asciiTheme="minorHAnsi" w:eastAsiaTheme="minorEastAsia" w:hAnsiTheme="minorHAnsi" w:cstheme="minorBidi"/>
          <w:noProof/>
          <w:kern w:val="2"/>
          <w14:ligatures w14:val="standardContextual"/>
        </w:rPr>
      </w:pPr>
      <w:hyperlink w:anchor="_Toc224751673" w:history="1">
        <w:r w:rsidRPr="00BD6601">
          <w:rPr>
            <w:rStyle w:val="Hyperlink"/>
            <w:noProof/>
          </w:rPr>
          <w:t>7.</w:t>
        </w:r>
        <w:r>
          <w:rPr>
            <w:rFonts w:asciiTheme="minorHAnsi" w:eastAsiaTheme="minorEastAsia" w:hAnsiTheme="minorHAnsi" w:cstheme="minorBidi"/>
            <w:noProof/>
            <w:kern w:val="2"/>
            <w14:ligatures w14:val="standardContextual"/>
          </w:rPr>
          <w:tab/>
        </w:r>
        <w:r w:rsidRPr="00BD6601">
          <w:rPr>
            <w:rStyle w:val="Hyperlink"/>
            <w:noProof/>
          </w:rPr>
          <w:t>Setting “Eucentric Focus”</w:t>
        </w:r>
        <w:r>
          <w:rPr>
            <w:noProof/>
            <w:webHidden/>
          </w:rPr>
          <w:tab/>
        </w:r>
        <w:r>
          <w:rPr>
            <w:noProof/>
            <w:webHidden/>
          </w:rPr>
          <w:fldChar w:fldCharType="begin"/>
        </w:r>
        <w:r>
          <w:rPr>
            <w:noProof/>
            <w:webHidden/>
          </w:rPr>
          <w:instrText xml:space="preserve"> PAGEREF _Toc224751673 \h </w:instrText>
        </w:r>
        <w:r>
          <w:rPr>
            <w:noProof/>
            <w:webHidden/>
          </w:rPr>
        </w:r>
        <w:r>
          <w:rPr>
            <w:noProof/>
            <w:webHidden/>
          </w:rPr>
          <w:fldChar w:fldCharType="separate"/>
        </w:r>
        <w:r>
          <w:rPr>
            <w:noProof/>
            <w:webHidden/>
          </w:rPr>
          <w:t>10</w:t>
        </w:r>
        <w:r>
          <w:rPr>
            <w:noProof/>
            <w:webHidden/>
          </w:rPr>
          <w:fldChar w:fldCharType="end"/>
        </w:r>
      </w:hyperlink>
    </w:p>
    <w:p w14:paraId="70AF7A8C" w14:textId="09A12378" w:rsidR="0023789A" w:rsidRDefault="0023789A" w:rsidP="0023789A">
      <w:pPr>
        <w:pStyle w:val="TOC1"/>
        <w:rPr>
          <w:rFonts w:asciiTheme="minorHAnsi" w:eastAsiaTheme="minorEastAsia" w:hAnsiTheme="minorHAnsi" w:cstheme="minorBidi"/>
          <w:noProof/>
          <w:kern w:val="2"/>
          <w14:ligatures w14:val="standardContextual"/>
        </w:rPr>
      </w:pPr>
      <w:hyperlink w:anchor="_Toc224751674" w:history="1">
        <w:r w:rsidRPr="00BD6601">
          <w:rPr>
            <w:rStyle w:val="Hyperlink"/>
            <w:noProof/>
          </w:rPr>
          <w:t>8.</w:t>
        </w:r>
        <w:r>
          <w:rPr>
            <w:rFonts w:asciiTheme="minorHAnsi" w:eastAsiaTheme="minorEastAsia" w:hAnsiTheme="minorHAnsi" w:cstheme="minorBidi"/>
            <w:noProof/>
            <w:kern w:val="2"/>
            <w14:ligatures w14:val="standardContextual"/>
          </w:rPr>
          <w:tab/>
        </w:r>
        <w:r w:rsidRPr="00BD6601">
          <w:rPr>
            <w:rStyle w:val="Hyperlink"/>
            <w:noProof/>
          </w:rPr>
          <w:t>Initial probe astigmatism correction</w:t>
        </w:r>
        <w:r>
          <w:rPr>
            <w:noProof/>
            <w:webHidden/>
          </w:rPr>
          <w:tab/>
        </w:r>
        <w:r>
          <w:rPr>
            <w:noProof/>
            <w:webHidden/>
          </w:rPr>
          <w:fldChar w:fldCharType="begin"/>
        </w:r>
        <w:r>
          <w:rPr>
            <w:noProof/>
            <w:webHidden/>
          </w:rPr>
          <w:instrText xml:space="preserve"> PAGEREF _Toc224751674 \h </w:instrText>
        </w:r>
        <w:r>
          <w:rPr>
            <w:noProof/>
            <w:webHidden/>
          </w:rPr>
        </w:r>
        <w:r>
          <w:rPr>
            <w:noProof/>
            <w:webHidden/>
          </w:rPr>
          <w:fldChar w:fldCharType="separate"/>
        </w:r>
        <w:r>
          <w:rPr>
            <w:noProof/>
            <w:webHidden/>
          </w:rPr>
          <w:t>11</w:t>
        </w:r>
        <w:r>
          <w:rPr>
            <w:noProof/>
            <w:webHidden/>
          </w:rPr>
          <w:fldChar w:fldCharType="end"/>
        </w:r>
      </w:hyperlink>
    </w:p>
    <w:p w14:paraId="16FD39BC" w14:textId="298CEF8E" w:rsidR="0023789A" w:rsidRDefault="0023789A" w:rsidP="0023789A">
      <w:pPr>
        <w:pStyle w:val="TOC1"/>
        <w:rPr>
          <w:rFonts w:asciiTheme="minorHAnsi" w:eastAsiaTheme="minorEastAsia" w:hAnsiTheme="minorHAnsi" w:cstheme="minorBidi"/>
          <w:noProof/>
          <w:kern w:val="2"/>
          <w14:ligatures w14:val="standardContextual"/>
        </w:rPr>
      </w:pPr>
      <w:hyperlink w:anchor="_Toc224751675" w:history="1">
        <w:r w:rsidRPr="00BD6601">
          <w:rPr>
            <w:rStyle w:val="Hyperlink"/>
            <w:noProof/>
          </w:rPr>
          <w:t>9.</w:t>
        </w:r>
        <w:r>
          <w:rPr>
            <w:rFonts w:asciiTheme="minorHAnsi" w:eastAsiaTheme="minorEastAsia" w:hAnsiTheme="minorHAnsi" w:cstheme="minorBidi"/>
            <w:noProof/>
            <w:kern w:val="2"/>
            <w14:ligatures w14:val="standardContextual"/>
          </w:rPr>
          <w:tab/>
        </w:r>
        <w:r w:rsidRPr="00BD6601">
          <w:rPr>
            <w:rStyle w:val="Hyperlink"/>
            <w:noProof/>
          </w:rPr>
          <w:t>Beam tilt pivot points</w:t>
        </w:r>
        <w:r>
          <w:rPr>
            <w:noProof/>
            <w:webHidden/>
          </w:rPr>
          <w:tab/>
        </w:r>
        <w:r>
          <w:rPr>
            <w:noProof/>
            <w:webHidden/>
          </w:rPr>
          <w:fldChar w:fldCharType="begin"/>
        </w:r>
        <w:r>
          <w:rPr>
            <w:noProof/>
            <w:webHidden/>
          </w:rPr>
          <w:instrText xml:space="preserve"> PAGEREF _Toc224751675 \h </w:instrText>
        </w:r>
        <w:r>
          <w:rPr>
            <w:noProof/>
            <w:webHidden/>
          </w:rPr>
        </w:r>
        <w:r>
          <w:rPr>
            <w:noProof/>
            <w:webHidden/>
          </w:rPr>
          <w:fldChar w:fldCharType="separate"/>
        </w:r>
        <w:r>
          <w:rPr>
            <w:noProof/>
            <w:webHidden/>
          </w:rPr>
          <w:t>12</w:t>
        </w:r>
        <w:r>
          <w:rPr>
            <w:noProof/>
            <w:webHidden/>
          </w:rPr>
          <w:fldChar w:fldCharType="end"/>
        </w:r>
      </w:hyperlink>
    </w:p>
    <w:p w14:paraId="0B9C91EE" w14:textId="7FE9404A" w:rsidR="0023789A" w:rsidRDefault="0023789A" w:rsidP="0023789A">
      <w:pPr>
        <w:pStyle w:val="TOC1"/>
        <w:rPr>
          <w:rFonts w:asciiTheme="minorHAnsi" w:eastAsiaTheme="minorEastAsia" w:hAnsiTheme="minorHAnsi" w:cstheme="minorBidi"/>
          <w:noProof/>
          <w:kern w:val="2"/>
          <w14:ligatures w14:val="standardContextual"/>
        </w:rPr>
      </w:pPr>
      <w:hyperlink w:anchor="_Toc224751676" w:history="1">
        <w:r w:rsidRPr="00BD6601">
          <w:rPr>
            <w:rStyle w:val="Hyperlink"/>
            <w:noProof/>
          </w:rPr>
          <w:t>10.</w:t>
        </w:r>
        <w:r>
          <w:rPr>
            <w:rFonts w:asciiTheme="minorHAnsi" w:eastAsiaTheme="minorEastAsia" w:hAnsiTheme="minorHAnsi" w:cstheme="minorBidi"/>
            <w:noProof/>
            <w:kern w:val="2"/>
            <w14:ligatures w14:val="standardContextual"/>
          </w:rPr>
          <w:tab/>
        </w:r>
        <w:r w:rsidRPr="00BD6601">
          <w:rPr>
            <w:rStyle w:val="Hyperlink"/>
            <w:noProof/>
          </w:rPr>
          <w:t>Rotation centering</w:t>
        </w:r>
        <w:r>
          <w:rPr>
            <w:noProof/>
            <w:webHidden/>
          </w:rPr>
          <w:tab/>
        </w:r>
        <w:r>
          <w:rPr>
            <w:noProof/>
            <w:webHidden/>
          </w:rPr>
          <w:fldChar w:fldCharType="begin"/>
        </w:r>
        <w:r>
          <w:rPr>
            <w:noProof/>
            <w:webHidden/>
          </w:rPr>
          <w:instrText xml:space="preserve"> PAGEREF _Toc224751676 \h </w:instrText>
        </w:r>
        <w:r>
          <w:rPr>
            <w:noProof/>
            <w:webHidden/>
          </w:rPr>
        </w:r>
        <w:r>
          <w:rPr>
            <w:noProof/>
            <w:webHidden/>
          </w:rPr>
          <w:fldChar w:fldCharType="separate"/>
        </w:r>
        <w:r>
          <w:rPr>
            <w:noProof/>
            <w:webHidden/>
          </w:rPr>
          <w:t>13</w:t>
        </w:r>
        <w:r>
          <w:rPr>
            <w:noProof/>
            <w:webHidden/>
          </w:rPr>
          <w:fldChar w:fldCharType="end"/>
        </w:r>
      </w:hyperlink>
    </w:p>
    <w:p w14:paraId="10970685" w14:textId="68CBB6AB" w:rsidR="0023789A" w:rsidRDefault="0023789A" w:rsidP="0023789A">
      <w:pPr>
        <w:pStyle w:val="TOC1"/>
        <w:rPr>
          <w:rFonts w:asciiTheme="minorHAnsi" w:eastAsiaTheme="minorEastAsia" w:hAnsiTheme="minorHAnsi" w:cstheme="minorBidi"/>
          <w:noProof/>
          <w:kern w:val="2"/>
          <w14:ligatures w14:val="standardContextual"/>
        </w:rPr>
      </w:pPr>
      <w:hyperlink w:anchor="_Toc224751677" w:history="1">
        <w:r w:rsidRPr="00BD6601">
          <w:rPr>
            <w:rStyle w:val="Hyperlink"/>
            <w:noProof/>
          </w:rPr>
          <w:t>11.</w:t>
        </w:r>
        <w:r>
          <w:rPr>
            <w:rFonts w:asciiTheme="minorHAnsi" w:eastAsiaTheme="minorEastAsia" w:hAnsiTheme="minorHAnsi" w:cstheme="minorBidi"/>
            <w:noProof/>
            <w:kern w:val="2"/>
            <w14:ligatures w14:val="standardContextual"/>
          </w:rPr>
          <w:tab/>
        </w:r>
        <w:r w:rsidRPr="00BD6601">
          <w:rPr>
            <w:rStyle w:val="Hyperlink"/>
            <w:noProof/>
          </w:rPr>
          <w:t>Setting camera length; diffraction alignment</w:t>
        </w:r>
        <w:r>
          <w:rPr>
            <w:noProof/>
            <w:webHidden/>
          </w:rPr>
          <w:tab/>
        </w:r>
        <w:r>
          <w:rPr>
            <w:noProof/>
            <w:webHidden/>
          </w:rPr>
          <w:fldChar w:fldCharType="begin"/>
        </w:r>
        <w:r>
          <w:rPr>
            <w:noProof/>
            <w:webHidden/>
          </w:rPr>
          <w:instrText xml:space="preserve"> PAGEREF _Toc224751677 \h </w:instrText>
        </w:r>
        <w:r>
          <w:rPr>
            <w:noProof/>
            <w:webHidden/>
          </w:rPr>
        </w:r>
        <w:r>
          <w:rPr>
            <w:noProof/>
            <w:webHidden/>
          </w:rPr>
          <w:fldChar w:fldCharType="separate"/>
        </w:r>
        <w:r>
          <w:rPr>
            <w:noProof/>
            <w:webHidden/>
          </w:rPr>
          <w:t>14</w:t>
        </w:r>
        <w:r>
          <w:rPr>
            <w:noProof/>
            <w:webHidden/>
          </w:rPr>
          <w:fldChar w:fldCharType="end"/>
        </w:r>
      </w:hyperlink>
    </w:p>
    <w:p w14:paraId="0CE1D27E" w14:textId="28098C2B" w:rsidR="0023789A" w:rsidRDefault="0023789A" w:rsidP="0023789A">
      <w:pPr>
        <w:pStyle w:val="TOC1"/>
        <w:rPr>
          <w:rFonts w:asciiTheme="minorHAnsi" w:eastAsiaTheme="minorEastAsia" w:hAnsiTheme="minorHAnsi" w:cstheme="minorBidi"/>
          <w:noProof/>
          <w:kern w:val="2"/>
          <w14:ligatures w14:val="standardContextual"/>
        </w:rPr>
      </w:pPr>
      <w:hyperlink w:anchor="_Toc224751678" w:history="1">
        <w:r w:rsidRPr="00BD6601">
          <w:rPr>
            <w:rStyle w:val="Hyperlink"/>
            <w:noProof/>
          </w:rPr>
          <w:t>12.</w:t>
        </w:r>
        <w:r>
          <w:rPr>
            <w:rFonts w:asciiTheme="minorHAnsi" w:eastAsiaTheme="minorEastAsia" w:hAnsiTheme="minorHAnsi" w:cstheme="minorBidi"/>
            <w:noProof/>
            <w:kern w:val="2"/>
            <w14:ligatures w14:val="standardContextual"/>
          </w:rPr>
          <w:tab/>
        </w:r>
        <w:r w:rsidRPr="00BD6601">
          <w:rPr>
            <w:rStyle w:val="Hyperlink"/>
            <w:noProof/>
          </w:rPr>
          <w:t>STEM imaging in Velox</w:t>
        </w:r>
        <w:r>
          <w:rPr>
            <w:noProof/>
            <w:webHidden/>
          </w:rPr>
          <w:tab/>
        </w:r>
        <w:r>
          <w:rPr>
            <w:noProof/>
            <w:webHidden/>
          </w:rPr>
          <w:fldChar w:fldCharType="begin"/>
        </w:r>
        <w:r>
          <w:rPr>
            <w:noProof/>
            <w:webHidden/>
          </w:rPr>
          <w:instrText xml:space="preserve"> PAGEREF _Toc224751678 \h </w:instrText>
        </w:r>
        <w:r>
          <w:rPr>
            <w:noProof/>
            <w:webHidden/>
          </w:rPr>
        </w:r>
        <w:r>
          <w:rPr>
            <w:noProof/>
            <w:webHidden/>
          </w:rPr>
          <w:fldChar w:fldCharType="separate"/>
        </w:r>
        <w:r>
          <w:rPr>
            <w:noProof/>
            <w:webHidden/>
          </w:rPr>
          <w:t>16</w:t>
        </w:r>
        <w:r>
          <w:rPr>
            <w:noProof/>
            <w:webHidden/>
          </w:rPr>
          <w:fldChar w:fldCharType="end"/>
        </w:r>
      </w:hyperlink>
    </w:p>
    <w:p w14:paraId="4E54EBC3" w14:textId="395DC23F" w:rsidR="0023789A" w:rsidRDefault="0023789A" w:rsidP="0023789A">
      <w:pPr>
        <w:pStyle w:val="TOC1"/>
        <w:rPr>
          <w:rFonts w:asciiTheme="minorHAnsi" w:eastAsiaTheme="minorEastAsia" w:hAnsiTheme="minorHAnsi" w:cstheme="minorBidi"/>
          <w:noProof/>
          <w:kern w:val="2"/>
          <w14:ligatures w14:val="standardContextual"/>
        </w:rPr>
      </w:pPr>
      <w:hyperlink w:anchor="_Toc224751679" w:history="1">
        <w:r w:rsidRPr="00BD6601">
          <w:rPr>
            <w:rStyle w:val="Hyperlink"/>
            <w:noProof/>
          </w:rPr>
          <w:t>13.</w:t>
        </w:r>
        <w:r>
          <w:rPr>
            <w:rFonts w:asciiTheme="minorHAnsi" w:eastAsiaTheme="minorEastAsia" w:hAnsiTheme="minorHAnsi" w:cstheme="minorBidi"/>
            <w:noProof/>
            <w:kern w:val="2"/>
            <w14:ligatures w14:val="standardContextual"/>
          </w:rPr>
          <w:tab/>
        </w:r>
        <w:r w:rsidRPr="00BD6601">
          <w:rPr>
            <w:rStyle w:val="Hyperlink"/>
            <w:noProof/>
          </w:rPr>
          <w:t>Blanking the beam (as needed)</w:t>
        </w:r>
        <w:r>
          <w:rPr>
            <w:noProof/>
            <w:webHidden/>
          </w:rPr>
          <w:tab/>
        </w:r>
        <w:r>
          <w:rPr>
            <w:noProof/>
            <w:webHidden/>
          </w:rPr>
          <w:fldChar w:fldCharType="begin"/>
        </w:r>
        <w:r>
          <w:rPr>
            <w:noProof/>
            <w:webHidden/>
          </w:rPr>
          <w:instrText xml:space="preserve"> PAGEREF _Toc224751679 \h </w:instrText>
        </w:r>
        <w:r>
          <w:rPr>
            <w:noProof/>
            <w:webHidden/>
          </w:rPr>
        </w:r>
        <w:r>
          <w:rPr>
            <w:noProof/>
            <w:webHidden/>
          </w:rPr>
          <w:fldChar w:fldCharType="separate"/>
        </w:r>
        <w:r>
          <w:rPr>
            <w:noProof/>
            <w:webHidden/>
          </w:rPr>
          <w:t>23</w:t>
        </w:r>
        <w:r>
          <w:rPr>
            <w:noProof/>
            <w:webHidden/>
          </w:rPr>
          <w:fldChar w:fldCharType="end"/>
        </w:r>
      </w:hyperlink>
    </w:p>
    <w:p w14:paraId="2AE57653" w14:textId="3ECAAB23" w:rsidR="0023789A" w:rsidRDefault="0023789A" w:rsidP="0023789A">
      <w:pPr>
        <w:pStyle w:val="TOC1"/>
        <w:rPr>
          <w:rFonts w:asciiTheme="minorHAnsi" w:eastAsiaTheme="minorEastAsia" w:hAnsiTheme="minorHAnsi" w:cstheme="minorBidi"/>
          <w:noProof/>
          <w:kern w:val="2"/>
          <w14:ligatures w14:val="standardContextual"/>
        </w:rPr>
      </w:pPr>
      <w:hyperlink w:anchor="_Toc224751680" w:history="1">
        <w:r w:rsidRPr="00BD6601">
          <w:rPr>
            <w:rStyle w:val="Hyperlink"/>
            <w:noProof/>
          </w:rPr>
          <w:t>14.</w:t>
        </w:r>
        <w:r>
          <w:rPr>
            <w:rFonts w:asciiTheme="minorHAnsi" w:eastAsiaTheme="minorEastAsia" w:hAnsiTheme="minorHAnsi" w:cstheme="minorBidi"/>
            <w:noProof/>
            <w:kern w:val="2"/>
            <w14:ligatures w14:val="standardContextual"/>
          </w:rPr>
          <w:tab/>
        </w:r>
        <w:r w:rsidRPr="00BD6601">
          <w:rPr>
            <w:rStyle w:val="Hyperlink"/>
            <w:noProof/>
          </w:rPr>
          <w:t>Additional considerations for atomic-resolution STEM imaging</w:t>
        </w:r>
        <w:r>
          <w:rPr>
            <w:noProof/>
            <w:webHidden/>
          </w:rPr>
          <w:tab/>
        </w:r>
        <w:r>
          <w:rPr>
            <w:noProof/>
            <w:webHidden/>
          </w:rPr>
          <w:fldChar w:fldCharType="begin"/>
        </w:r>
        <w:r>
          <w:rPr>
            <w:noProof/>
            <w:webHidden/>
          </w:rPr>
          <w:instrText xml:space="preserve"> PAGEREF _Toc224751680 \h </w:instrText>
        </w:r>
        <w:r>
          <w:rPr>
            <w:noProof/>
            <w:webHidden/>
          </w:rPr>
        </w:r>
        <w:r>
          <w:rPr>
            <w:noProof/>
            <w:webHidden/>
          </w:rPr>
          <w:fldChar w:fldCharType="separate"/>
        </w:r>
        <w:r>
          <w:rPr>
            <w:noProof/>
            <w:webHidden/>
          </w:rPr>
          <w:t>25</w:t>
        </w:r>
        <w:r>
          <w:rPr>
            <w:noProof/>
            <w:webHidden/>
          </w:rPr>
          <w:fldChar w:fldCharType="end"/>
        </w:r>
      </w:hyperlink>
    </w:p>
    <w:p w14:paraId="3FF929DD" w14:textId="1F8D97D3" w:rsidR="0023789A" w:rsidRDefault="0023789A" w:rsidP="0023789A">
      <w:pPr>
        <w:pStyle w:val="TOC1"/>
        <w:rPr>
          <w:rFonts w:asciiTheme="minorHAnsi" w:eastAsiaTheme="minorEastAsia" w:hAnsiTheme="minorHAnsi" w:cstheme="minorBidi"/>
          <w:noProof/>
          <w:kern w:val="2"/>
          <w14:ligatures w14:val="standardContextual"/>
        </w:rPr>
      </w:pPr>
      <w:hyperlink w:anchor="_Toc224751681" w:history="1">
        <w:r w:rsidRPr="00BD6601">
          <w:rPr>
            <w:rStyle w:val="Hyperlink"/>
            <w:noProof/>
          </w:rPr>
          <w:t>15.</w:t>
        </w:r>
        <w:r>
          <w:rPr>
            <w:rFonts w:asciiTheme="minorHAnsi" w:eastAsiaTheme="minorEastAsia" w:hAnsiTheme="minorHAnsi" w:cstheme="minorBidi"/>
            <w:noProof/>
            <w:kern w:val="2"/>
            <w14:ligatures w14:val="standardContextual"/>
          </w:rPr>
          <w:tab/>
        </w:r>
        <w:r w:rsidRPr="00BD6601">
          <w:rPr>
            <w:rStyle w:val="Hyperlink"/>
            <w:noProof/>
          </w:rPr>
          <w:t>Series acquisition</w:t>
        </w:r>
        <w:r>
          <w:rPr>
            <w:noProof/>
            <w:webHidden/>
          </w:rPr>
          <w:tab/>
        </w:r>
        <w:r>
          <w:rPr>
            <w:noProof/>
            <w:webHidden/>
          </w:rPr>
          <w:fldChar w:fldCharType="begin"/>
        </w:r>
        <w:r>
          <w:rPr>
            <w:noProof/>
            <w:webHidden/>
          </w:rPr>
          <w:instrText xml:space="preserve"> PAGEREF _Toc224751681 \h </w:instrText>
        </w:r>
        <w:r>
          <w:rPr>
            <w:noProof/>
            <w:webHidden/>
          </w:rPr>
        </w:r>
        <w:r>
          <w:rPr>
            <w:noProof/>
            <w:webHidden/>
          </w:rPr>
          <w:fldChar w:fldCharType="separate"/>
        </w:r>
        <w:r>
          <w:rPr>
            <w:noProof/>
            <w:webHidden/>
          </w:rPr>
          <w:t>31</w:t>
        </w:r>
        <w:r>
          <w:rPr>
            <w:noProof/>
            <w:webHidden/>
          </w:rPr>
          <w:fldChar w:fldCharType="end"/>
        </w:r>
      </w:hyperlink>
    </w:p>
    <w:p w14:paraId="54C7E9B6" w14:textId="09092741" w:rsidR="0023789A" w:rsidRDefault="0023789A" w:rsidP="0023789A">
      <w:pPr>
        <w:pStyle w:val="TOC1"/>
        <w:rPr>
          <w:rFonts w:asciiTheme="minorHAnsi" w:eastAsiaTheme="minorEastAsia" w:hAnsiTheme="minorHAnsi" w:cstheme="minorBidi"/>
          <w:noProof/>
          <w:kern w:val="2"/>
          <w14:ligatures w14:val="standardContextual"/>
        </w:rPr>
      </w:pPr>
      <w:hyperlink w:anchor="_Toc224751682" w:history="1">
        <w:r w:rsidRPr="00BD6601">
          <w:rPr>
            <w:rStyle w:val="Hyperlink"/>
            <w:noProof/>
          </w:rPr>
          <w:t>16.</w:t>
        </w:r>
        <w:r>
          <w:rPr>
            <w:rFonts w:asciiTheme="minorHAnsi" w:eastAsiaTheme="minorEastAsia" w:hAnsiTheme="minorHAnsi" w:cstheme="minorBidi"/>
            <w:noProof/>
            <w:kern w:val="2"/>
            <w14:ligatures w14:val="standardContextual"/>
          </w:rPr>
          <w:tab/>
        </w:r>
        <w:r w:rsidRPr="00BD6601">
          <w:rPr>
            <w:rStyle w:val="Hyperlink"/>
            <w:noProof/>
          </w:rPr>
          <w:t>Finishing in STEM mode</w:t>
        </w:r>
        <w:r>
          <w:rPr>
            <w:noProof/>
            <w:webHidden/>
          </w:rPr>
          <w:tab/>
        </w:r>
        <w:r>
          <w:rPr>
            <w:noProof/>
            <w:webHidden/>
          </w:rPr>
          <w:fldChar w:fldCharType="begin"/>
        </w:r>
        <w:r>
          <w:rPr>
            <w:noProof/>
            <w:webHidden/>
          </w:rPr>
          <w:instrText xml:space="preserve"> PAGEREF _Toc224751682 \h </w:instrText>
        </w:r>
        <w:r>
          <w:rPr>
            <w:noProof/>
            <w:webHidden/>
          </w:rPr>
        </w:r>
        <w:r>
          <w:rPr>
            <w:noProof/>
            <w:webHidden/>
          </w:rPr>
          <w:fldChar w:fldCharType="separate"/>
        </w:r>
        <w:r>
          <w:rPr>
            <w:noProof/>
            <w:webHidden/>
          </w:rPr>
          <w:t>35</w:t>
        </w:r>
        <w:r>
          <w:rPr>
            <w:noProof/>
            <w:webHidden/>
          </w:rPr>
          <w:fldChar w:fldCharType="end"/>
        </w:r>
      </w:hyperlink>
    </w:p>
    <w:p w14:paraId="41C8750C" w14:textId="145DD093" w:rsidR="00670FA1" w:rsidRPr="007F5235" w:rsidRDefault="00E54776" w:rsidP="00304D0F">
      <w:pPr>
        <w:pStyle w:val="ColorfulList-Accent11"/>
        <w:ind w:left="0"/>
        <w:rPr>
          <w:rFonts w:ascii="Lexend" w:hAnsi="Lexend"/>
        </w:rPr>
      </w:pPr>
      <w:r>
        <w:rPr>
          <w:rFonts w:ascii="Lexend" w:hAnsi="Lexend"/>
        </w:rPr>
        <w:fldChar w:fldCharType="end"/>
      </w:r>
    </w:p>
    <w:p w14:paraId="76B42370" w14:textId="77777777" w:rsidR="007F5235" w:rsidRDefault="007F5235">
      <w:pPr>
        <w:rPr>
          <w:rFonts w:ascii="Lexend" w:hAnsi="Lexend"/>
        </w:rPr>
      </w:pPr>
      <w:r>
        <w:br w:type="page"/>
      </w:r>
    </w:p>
    <w:p w14:paraId="337F0305" w14:textId="2BC2E37C" w:rsidR="007F5235" w:rsidRDefault="007F5235" w:rsidP="007F5235">
      <w:pPr>
        <w:pStyle w:val="newheading"/>
      </w:pPr>
      <w:bookmarkStart w:id="0" w:name="_Toc224751667"/>
      <w:r>
        <w:lastRenderedPageBreak/>
        <w:t>Safety Information</w:t>
      </w:r>
      <w:bookmarkEnd w:id="0"/>
    </w:p>
    <w:p w14:paraId="6CD329D1" w14:textId="77777777" w:rsidR="007F5235" w:rsidRDefault="007F5235" w:rsidP="007F5235">
      <w:pPr>
        <w:pStyle w:val="newheading"/>
        <w:numPr>
          <w:ilvl w:val="0"/>
          <w:numId w:val="0"/>
        </w:numPr>
        <w:ind w:left="432"/>
      </w:pPr>
    </w:p>
    <w:p w14:paraId="22267ACE" w14:textId="77777777" w:rsidR="007F5235" w:rsidRPr="00070908" w:rsidRDefault="007F5235" w:rsidP="007F5235">
      <w:pPr>
        <w:pStyle w:val="sectionsubheadingXX"/>
        <w:numPr>
          <w:ilvl w:val="1"/>
          <w:numId w:val="8"/>
        </w:numPr>
      </w:pPr>
      <w:r w:rsidRPr="00070908">
        <w:t xml:space="preserve">Due to stipulations of the instrument service contract as well as contamination concerns, </w:t>
      </w:r>
      <w:r w:rsidRPr="00070908">
        <w:rPr>
          <w:b/>
          <w:bCs/>
        </w:rPr>
        <w:t xml:space="preserve">analysis of radioactive and/or biological specimens with this instrument is </w:t>
      </w:r>
      <w:r w:rsidRPr="00070908">
        <w:rPr>
          <w:b/>
          <w:bCs/>
          <w:u w:val="single"/>
        </w:rPr>
        <w:t>strictly</w:t>
      </w:r>
      <w:r w:rsidRPr="00070908">
        <w:rPr>
          <w:b/>
          <w:bCs/>
        </w:rPr>
        <w:t xml:space="preserve"> prohibited</w:t>
      </w:r>
      <w:r w:rsidRPr="00070908">
        <w:t>.</w:t>
      </w:r>
    </w:p>
    <w:p w14:paraId="3941ED74" w14:textId="77777777" w:rsidR="007F5235" w:rsidRPr="00070908" w:rsidRDefault="007F5235" w:rsidP="007F5235">
      <w:pPr>
        <w:pStyle w:val="SectionheadingX"/>
        <w:tabs>
          <w:tab w:val="clear" w:pos="432"/>
        </w:tabs>
        <w:ind w:left="0" w:firstLine="0"/>
      </w:pPr>
    </w:p>
    <w:p w14:paraId="313F52F5" w14:textId="77777777" w:rsidR="007F5235" w:rsidRDefault="007F5235" w:rsidP="007F5235">
      <w:pPr>
        <w:pStyle w:val="ColorfulList-Accent11"/>
        <w:numPr>
          <w:ilvl w:val="1"/>
          <w:numId w:val="8"/>
        </w:numPr>
        <w:rPr>
          <w:rFonts w:ascii="Lexend" w:hAnsi="Lexend"/>
        </w:rPr>
      </w:pPr>
      <w:r w:rsidRPr="00070908">
        <w:rPr>
          <w:rFonts w:ascii="Lexend" w:hAnsi="Lexend"/>
        </w:rPr>
        <w:t>Please use caution when inserting the holder into the airlock for a possible pinch point between the holder base and the airlock cover plate.</w:t>
      </w:r>
    </w:p>
    <w:p w14:paraId="5D8F7652" w14:textId="77777777" w:rsidR="00E54776" w:rsidRDefault="00E54776" w:rsidP="00E54776">
      <w:pPr>
        <w:pStyle w:val="ColorfulList-Accent11"/>
        <w:ind w:left="1152"/>
        <w:rPr>
          <w:rFonts w:ascii="Lexend" w:hAnsi="Lexend"/>
        </w:rPr>
      </w:pPr>
    </w:p>
    <w:p w14:paraId="697DE7F7" w14:textId="15E82705" w:rsidR="00E54776" w:rsidRDefault="00E54776" w:rsidP="00D64A73">
      <w:pPr>
        <w:pStyle w:val="level2fuckthis"/>
      </w:pPr>
      <w:r w:rsidRPr="00E54776">
        <w:t>Specimen cleanliness is critical for effective STEM imaging (particularly for atomic resolution STEM imaging); thus, it is best that specimens be plasma cleaned prior to analysis (even if just for a few seconds) to remove organic contaminants.</w:t>
      </w:r>
    </w:p>
    <w:p w14:paraId="67D3DD64" w14:textId="77777777" w:rsidR="00E54776" w:rsidRDefault="00E54776" w:rsidP="00E54776">
      <w:pPr>
        <w:pStyle w:val="ColorfulList-Accent11"/>
        <w:ind w:left="1152"/>
        <w:rPr>
          <w:rFonts w:ascii="Lexend" w:hAnsi="Lexend"/>
        </w:rPr>
      </w:pPr>
    </w:p>
    <w:p w14:paraId="1CA51AF0" w14:textId="2C230447" w:rsidR="00E54776" w:rsidRDefault="00E54776" w:rsidP="00831F81">
      <w:pPr>
        <w:pStyle w:val="ColorfulList-Accent11"/>
        <w:numPr>
          <w:ilvl w:val="2"/>
          <w:numId w:val="8"/>
        </w:numPr>
        <w:rPr>
          <w:rFonts w:ascii="Lexend" w:hAnsi="Lexend"/>
        </w:rPr>
      </w:pPr>
      <w:r>
        <w:rPr>
          <w:rFonts w:ascii="Lexend" w:hAnsi="Lexend"/>
        </w:rPr>
        <w:t xml:space="preserve">If </w:t>
      </w:r>
      <w:r w:rsidRPr="00E54776">
        <w:rPr>
          <w:rFonts w:ascii="Lexend" w:hAnsi="Lexend"/>
        </w:rPr>
        <w:t>the specimen cannot be subjected to (even brief) plasma cleaning, contact NRF staff to discuss some alternative methods for sample cleaning.</w:t>
      </w:r>
    </w:p>
    <w:p w14:paraId="6089D112" w14:textId="77777777" w:rsidR="007F5235" w:rsidRDefault="007F5235" w:rsidP="00E54776">
      <w:pPr>
        <w:pStyle w:val="newheading"/>
        <w:numPr>
          <w:ilvl w:val="0"/>
          <w:numId w:val="0"/>
        </w:numPr>
      </w:pPr>
    </w:p>
    <w:p w14:paraId="362AD972" w14:textId="1BA5EE52" w:rsidR="007F5235" w:rsidRDefault="007F5235" w:rsidP="007F5235">
      <w:pPr>
        <w:pStyle w:val="newheading"/>
      </w:pPr>
      <w:bookmarkStart w:id="1" w:name="_Toc224751668"/>
      <w:r>
        <w:t>Prerequisites</w:t>
      </w:r>
      <w:bookmarkEnd w:id="1"/>
    </w:p>
    <w:p w14:paraId="6E682BE9" w14:textId="77777777" w:rsidR="00152980" w:rsidRDefault="00152980" w:rsidP="00152980">
      <w:pPr>
        <w:pStyle w:val="newheading"/>
        <w:numPr>
          <w:ilvl w:val="0"/>
          <w:numId w:val="0"/>
        </w:numPr>
        <w:ind w:left="432"/>
      </w:pPr>
    </w:p>
    <w:p w14:paraId="4EB3D449" w14:textId="5106D242" w:rsidR="00152980" w:rsidRDefault="00152980" w:rsidP="00D64A73">
      <w:pPr>
        <w:pStyle w:val="level2fuckthis"/>
      </w:pPr>
      <w:r>
        <w:t>Familiarity with the use of the Microscope Control user interface software and Velox imaging software.</w:t>
      </w:r>
    </w:p>
    <w:p w14:paraId="29AABA09" w14:textId="77777777" w:rsidR="00152980" w:rsidRDefault="00152980" w:rsidP="00D64A73">
      <w:pPr>
        <w:pStyle w:val="level2fuckthis"/>
        <w:numPr>
          <w:ilvl w:val="0"/>
          <w:numId w:val="0"/>
        </w:numPr>
        <w:ind w:left="1152"/>
      </w:pPr>
    </w:p>
    <w:p w14:paraId="6E1095FB" w14:textId="4668A8F7" w:rsidR="00152980" w:rsidRDefault="00152980" w:rsidP="00D64A73">
      <w:pPr>
        <w:pStyle w:val="level2fuckthis"/>
      </w:pPr>
      <w:r>
        <w:t xml:space="preserve">Proficient in </w:t>
      </w:r>
      <w:r w:rsidRPr="00152980">
        <w:rPr>
          <w:u w:val="single"/>
        </w:rPr>
        <w:t>independent</w:t>
      </w:r>
      <w:r>
        <w:t xml:space="preserve"> operation of the instrument in TEM mode and performing high-quality HR-TEM imaging.</w:t>
      </w:r>
    </w:p>
    <w:p w14:paraId="56FC4440" w14:textId="77777777" w:rsidR="00152980" w:rsidRDefault="00152980" w:rsidP="00D64A73">
      <w:pPr>
        <w:pStyle w:val="level2fuckthis"/>
        <w:numPr>
          <w:ilvl w:val="0"/>
          <w:numId w:val="0"/>
        </w:numPr>
        <w:ind w:left="432"/>
      </w:pPr>
    </w:p>
    <w:p w14:paraId="7E528AFE" w14:textId="35BB558A" w:rsidR="00152980" w:rsidRDefault="00152980" w:rsidP="00D64A73">
      <w:pPr>
        <w:pStyle w:val="level2fuckthis"/>
      </w:pPr>
      <w:r w:rsidRPr="00F87603">
        <w:t>NOTE: as per the prerequisites, many associated details and images that could otherwise be included here are omitted for purposes of clarity (“…as per usual”).</w:t>
      </w:r>
    </w:p>
    <w:p w14:paraId="0A2ED3F4" w14:textId="77777777" w:rsidR="006D0023" w:rsidRPr="007F5235" w:rsidRDefault="006D0023" w:rsidP="00F040B7">
      <w:pPr>
        <w:pStyle w:val="ColorfulList-Accent11"/>
        <w:ind w:left="0"/>
        <w:rPr>
          <w:rFonts w:ascii="Lexend" w:hAnsi="Lexend"/>
        </w:rPr>
      </w:pPr>
    </w:p>
    <w:p w14:paraId="418600C5" w14:textId="6CF7500C" w:rsidR="00D71F6C" w:rsidRPr="007F5235" w:rsidRDefault="004D5FD4" w:rsidP="007F5235">
      <w:pPr>
        <w:pStyle w:val="newheading"/>
      </w:pPr>
      <w:bookmarkStart w:id="2" w:name="_Toc224751669"/>
      <w:r>
        <w:t>High tension settings</w:t>
      </w:r>
      <w:bookmarkEnd w:id="2"/>
    </w:p>
    <w:p w14:paraId="4CD86A32" w14:textId="77777777" w:rsidR="00D71F6C" w:rsidRPr="007F5235" w:rsidRDefault="00D71F6C" w:rsidP="00D71F6C">
      <w:pPr>
        <w:pStyle w:val="ColorfulList-Accent11"/>
        <w:ind w:left="504"/>
        <w:rPr>
          <w:rFonts w:ascii="Lexend" w:hAnsi="Lexend"/>
        </w:rPr>
      </w:pPr>
    </w:p>
    <w:p w14:paraId="256ED7D5" w14:textId="06B8418B" w:rsidR="00D71F6C" w:rsidRPr="007F5235" w:rsidRDefault="00016A36" w:rsidP="00D71F6C">
      <w:pPr>
        <w:pStyle w:val="ColorfulList-Accent11"/>
        <w:numPr>
          <w:ilvl w:val="1"/>
          <w:numId w:val="8"/>
        </w:numPr>
        <w:rPr>
          <w:rFonts w:ascii="Lexend" w:hAnsi="Lexend"/>
        </w:rPr>
      </w:pPr>
      <w:r>
        <w:rPr>
          <w:rFonts w:ascii="Lexend" w:hAnsi="Lexend"/>
        </w:rPr>
        <w:t>As stated previously in the TEM mode SOP, t</w:t>
      </w:r>
      <w:r w:rsidR="00D71F6C" w:rsidRPr="007F5235">
        <w:rPr>
          <w:rFonts w:ascii="Lexend" w:hAnsi="Lexend"/>
        </w:rPr>
        <w:t xml:space="preserve">he </w:t>
      </w:r>
      <w:r>
        <w:rPr>
          <w:rFonts w:ascii="Lexend" w:hAnsi="Lexend"/>
        </w:rPr>
        <w:t xml:space="preserve">default high tension (HT) = </w:t>
      </w:r>
      <w:r w:rsidRPr="00284934">
        <w:rPr>
          <w:rFonts w:ascii="Lexend" w:hAnsi="Lexend"/>
        </w:rPr>
        <w:t>200 k</w:t>
      </w:r>
      <w:r w:rsidR="00284934" w:rsidRPr="00284934">
        <w:rPr>
          <w:rFonts w:ascii="Lexend" w:hAnsi="Lexend"/>
        </w:rPr>
        <w:t>V</w:t>
      </w:r>
      <w:r w:rsidRPr="000055BD">
        <w:rPr>
          <w:rFonts w:ascii="Lexend" w:hAnsi="Lexend"/>
        </w:rPr>
        <w:t>, but the instrument may also be operated at HT = 80 kV</w:t>
      </w:r>
      <w:r w:rsidR="00284934">
        <w:rPr>
          <w:rFonts w:ascii="Lexend" w:hAnsi="Lexend"/>
        </w:rPr>
        <w:t xml:space="preserve"> as described elsewhere</w:t>
      </w:r>
      <w:r w:rsidRPr="000055BD">
        <w:rPr>
          <w:rFonts w:ascii="Lexend" w:hAnsi="Lexend"/>
        </w:rPr>
        <w:t>.</w:t>
      </w:r>
      <w:r>
        <w:rPr>
          <w:rFonts w:ascii="Lexend" w:hAnsi="Lexend"/>
        </w:rPr>
        <w:t xml:space="preserve">  However</w:t>
      </w:r>
      <w:r w:rsidR="00420625" w:rsidRPr="007F5235">
        <w:rPr>
          <w:rFonts w:ascii="Lexend" w:hAnsi="Lexend"/>
        </w:rPr>
        <w:t>,</w:t>
      </w:r>
      <w:r>
        <w:rPr>
          <w:rFonts w:ascii="Lexend" w:hAnsi="Lexend"/>
        </w:rPr>
        <w:t xml:space="preserve"> on this instrument,</w:t>
      </w:r>
      <w:r w:rsidR="00420625" w:rsidRPr="007F5235">
        <w:rPr>
          <w:rFonts w:ascii="Lexend" w:hAnsi="Lexend"/>
        </w:rPr>
        <w:t xml:space="preserve"> </w:t>
      </w:r>
      <w:r w:rsidR="00D71F6C" w:rsidRPr="007F5235">
        <w:rPr>
          <w:rFonts w:ascii="Lexend" w:hAnsi="Lexend"/>
          <w:u w:val="single"/>
        </w:rPr>
        <w:t xml:space="preserve">atomic-resolution </w:t>
      </w:r>
      <w:r w:rsidR="00284934">
        <w:rPr>
          <w:rFonts w:ascii="Lexend" w:hAnsi="Lexend"/>
          <w:u w:val="single"/>
        </w:rPr>
        <w:t xml:space="preserve">STEM </w:t>
      </w:r>
      <w:r w:rsidR="00D71F6C" w:rsidRPr="007F5235">
        <w:rPr>
          <w:rFonts w:ascii="Lexend" w:hAnsi="Lexend"/>
          <w:u w:val="single"/>
        </w:rPr>
        <w:t xml:space="preserve">imaging is only possible at </w:t>
      </w:r>
      <w:r>
        <w:rPr>
          <w:rFonts w:ascii="Lexend" w:hAnsi="Lexend"/>
          <w:u w:val="single"/>
        </w:rPr>
        <w:t xml:space="preserve">HT = </w:t>
      </w:r>
      <w:r w:rsidR="00D71F6C" w:rsidRPr="007F5235">
        <w:rPr>
          <w:rFonts w:ascii="Lexend" w:hAnsi="Lexend"/>
          <w:u w:val="single"/>
        </w:rPr>
        <w:t>200 kV</w:t>
      </w:r>
      <w:r w:rsidR="00284934">
        <w:rPr>
          <w:rFonts w:ascii="Lexend" w:hAnsi="Lexend"/>
        </w:rPr>
        <w:t>.</w:t>
      </w:r>
    </w:p>
    <w:p w14:paraId="285ACDCA" w14:textId="77777777" w:rsidR="00D71F6C" w:rsidRPr="007F5235" w:rsidRDefault="00D71F6C" w:rsidP="00D71F6C">
      <w:pPr>
        <w:pStyle w:val="ColorfulList-Accent11"/>
        <w:ind w:left="1152"/>
        <w:rPr>
          <w:rFonts w:ascii="Lexend" w:hAnsi="Lexend"/>
        </w:rPr>
      </w:pPr>
    </w:p>
    <w:p w14:paraId="5024662D" w14:textId="77777777" w:rsidR="00284934" w:rsidRPr="000055BD" w:rsidRDefault="00284934" w:rsidP="00284934">
      <w:pPr>
        <w:pStyle w:val="ColorfulList-Accent11"/>
        <w:numPr>
          <w:ilvl w:val="2"/>
          <w:numId w:val="8"/>
        </w:numPr>
        <w:rPr>
          <w:rFonts w:ascii="Lexend" w:hAnsi="Lexend"/>
        </w:rPr>
      </w:pPr>
      <w:r>
        <w:rPr>
          <w:rFonts w:ascii="Lexend" w:hAnsi="Lexend"/>
        </w:rPr>
        <w:t>NOTE: the instrument was set to HT = 200 kV for this entire document.</w:t>
      </w:r>
    </w:p>
    <w:p w14:paraId="06D62FBE" w14:textId="77777777" w:rsidR="0068137E" w:rsidRPr="008843EA" w:rsidRDefault="0068137E" w:rsidP="008843EA">
      <w:pPr>
        <w:rPr>
          <w:rFonts w:ascii="Lexend" w:hAnsi="Lexend"/>
        </w:rPr>
      </w:pPr>
    </w:p>
    <w:p w14:paraId="272CEFA5" w14:textId="77777777" w:rsidR="003B0C12" w:rsidRPr="007F5235" w:rsidRDefault="003B0C12" w:rsidP="003B0C12">
      <w:pPr>
        <w:pStyle w:val="ColorfulList-Accent11"/>
        <w:ind w:left="0"/>
        <w:rPr>
          <w:rFonts w:ascii="Lexend" w:hAnsi="Lexend"/>
        </w:rPr>
      </w:pPr>
    </w:p>
    <w:p w14:paraId="0ADB4B48" w14:textId="77777777" w:rsidR="008843EA" w:rsidRDefault="008843EA">
      <w:pPr>
        <w:rPr>
          <w:rFonts w:ascii="Lexend" w:hAnsi="Lexend"/>
        </w:rPr>
      </w:pPr>
      <w:r>
        <w:br w:type="page"/>
      </w:r>
    </w:p>
    <w:p w14:paraId="01F25DDE" w14:textId="3626D58D" w:rsidR="00E30EE8" w:rsidRPr="007F5235" w:rsidRDefault="000D59EB" w:rsidP="007F5235">
      <w:pPr>
        <w:pStyle w:val="newheading"/>
      </w:pPr>
      <w:bookmarkStart w:id="3" w:name="_Toc224751670"/>
      <w:r w:rsidRPr="007F5235">
        <w:lastRenderedPageBreak/>
        <w:t>Prior to</w:t>
      </w:r>
      <w:r w:rsidR="002E4185" w:rsidRPr="007F5235">
        <w:t xml:space="preserve"> entering STEM mode</w:t>
      </w:r>
      <w:bookmarkEnd w:id="3"/>
    </w:p>
    <w:p w14:paraId="4A07C7B8" w14:textId="77777777" w:rsidR="00CD0653" w:rsidRPr="007F5235" w:rsidRDefault="00CD0653" w:rsidP="00B96630">
      <w:pPr>
        <w:pStyle w:val="ColorfulList-Accent11"/>
        <w:ind w:left="0"/>
        <w:rPr>
          <w:rFonts w:ascii="Lexend" w:hAnsi="Lexend"/>
        </w:rPr>
      </w:pPr>
    </w:p>
    <w:p w14:paraId="30057BC0" w14:textId="4AB67689" w:rsidR="00897D51" w:rsidRDefault="00897D51" w:rsidP="00E30EE8">
      <w:pPr>
        <w:pStyle w:val="ColorfulList-Accent11"/>
        <w:numPr>
          <w:ilvl w:val="1"/>
          <w:numId w:val="8"/>
        </w:numPr>
        <w:rPr>
          <w:rFonts w:ascii="Lexend" w:hAnsi="Lexend"/>
        </w:rPr>
      </w:pPr>
      <w:r>
        <w:rPr>
          <w:rFonts w:ascii="Lexend" w:hAnsi="Lexend"/>
        </w:rPr>
        <w:t>Load a grid into the holder, insert the holder into the column, load the appropriate alignment file</w:t>
      </w:r>
      <w:r w:rsidR="00703C81">
        <w:rPr>
          <w:rFonts w:ascii="Lexend" w:hAnsi="Lexend"/>
        </w:rPr>
        <w:t>, and load a gun alignment</w:t>
      </w:r>
      <w:r>
        <w:rPr>
          <w:rFonts w:ascii="Lexend" w:hAnsi="Lexend"/>
        </w:rPr>
        <w:t xml:space="preserve"> </w:t>
      </w:r>
      <w:proofErr w:type="gramStart"/>
      <w:r>
        <w:rPr>
          <w:rFonts w:ascii="Lexend" w:hAnsi="Lexend"/>
        </w:rPr>
        <w:t>as per</w:t>
      </w:r>
      <w:proofErr w:type="gramEnd"/>
      <w:r>
        <w:rPr>
          <w:rFonts w:ascii="Lexend" w:hAnsi="Lexend"/>
        </w:rPr>
        <w:t xml:space="preserve"> usual.</w:t>
      </w:r>
    </w:p>
    <w:p w14:paraId="7324EA98" w14:textId="77777777" w:rsidR="00897D51" w:rsidRDefault="00897D51" w:rsidP="00897D51">
      <w:pPr>
        <w:pStyle w:val="ColorfulList-Accent11"/>
        <w:ind w:left="1152"/>
        <w:rPr>
          <w:rFonts w:ascii="Lexend" w:hAnsi="Lexend"/>
        </w:rPr>
      </w:pPr>
    </w:p>
    <w:p w14:paraId="63161870" w14:textId="39F62041" w:rsidR="008843EA" w:rsidRDefault="008843EA" w:rsidP="008843EA">
      <w:pPr>
        <w:pStyle w:val="level2fuckthis"/>
      </w:pPr>
      <w:r>
        <w:t>Load the appropriate FEG register for STEM mode operation.</w:t>
      </w:r>
    </w:p>
    <w:p w14:paraId="464E03D7" w14:textId="77777777" w:rsidR="008843EA" w:rsidRDefault="008843EA" w:rsidP="008843EA">
      <w:pPr>
        <w:pStyle w:val="level2fuckthis"/>
        <w:numPr>
          <w:ilvl w:val="0"/>
          <w:numId w:val="0"/>
        </w:numPr>
        <w:ind w:left="1152"/>
      </w:pPr>
    </w:p>
    <w:p w14:paraId="789407FB" w14:textId="500ECE88" w:rsidR="00897D51" w:rsidRDefault="00897D51" w:rsidP="008843EA">
      <w:pPr>
        <w:pStyle w:val="level2fuckthis"/>
        <w:numPr>
          <w:ilvl w:val="2"/>
          <w:numId w:val="8"/>
        </w:numPr>
      </w:pPr>
      <w:r>
        <w:t xml:space="preserve">For STEM mode operation at 200 kV, </w:t>
      </w:r>
      <w:r w:rsidR="00703C81">
        <w:t>select and apply the</w:t>
      </w:r>
      <w:r>
        <w:t xml:space="preserve"> “200kV_nP”</w:t>
      </w:r>
      <w:r w:rsidR="00703C81">
        <w:t xml:space="preserve"> gun alignment.</w:t>
      </w:r>
    </w:p>
    <w:p w14:paraId="419B9F00" w14:textId="77777777" w:rsidR="00703C81" w:rsidRDefault="00703C81" w:rsidP="00703C81">
      <w:pPr>
        <w:pStyle w:val="ColorfulList-Accent11"/>
        <w:ind w:left="2016"/>
        <w:rPr>
          <w:rFonts w:ascii="Lexend" w:hAnsi="Lexend"/>
        </w:rPr>
      </w:pPr>
    </w:p>
    <w:p w14:paraId="42AF6EAD" w14:textId="116F8CDC" w:rsidR="00703C81" w:rsidRDefault="00703C81" w:rsidP="00703C81">
      <w:pPr>
        <w:pStyle w:val="ColorfulList-Accent11"/>
        <w:numPr>
          <w:ilvl w:val="2"/>
          <w:numId w:val="8"/>
        </w:numPr>
        <w:rPr>
          <w:rFonts w:ascii="Lexend" w:hAnsi="Lexend"/>
        </w:rPr>
      </w:pPr>
      <w:r>
        <w:rPr>
          <w:rFonts w:ascii="Lexend" w:hAnsi="Lexend"/>
        </w:rPr>
        <w:t>For STEM mode operation at 80 kV, select and apply the “80kV_nP” gun alignment.</w:t>
      </w:r>
    </w:p>
    <w:p w14:paraId="58B42451" w14:textId="2AA2F985" w:rsidR="004755D4" w:rsidRDefault="004755D4" w:rsidP="004755D4">
      <w:pPr>
        <w:pStyle w:val="ColorfulList-Accent11"/>
        <w:ind w:left="2016"/>
        <w:rPr>
          <w:rFonts w:ascii="Lexend" w:hAnsi="Lexend"/>
        </w:rPr>
      </w:pPr>
    </w:p>
    <w:p w14:paraId="62FB6190" w14:textId="11C3CA0E" w:rsidR="008843EA" w:rsidRDefault="008843EA" w:rsidP="00703C81">
      <w:pPr>
        <w:pStyle w:val="ColorfulList-Accent11"/>
        <w:numPr>
          <w:ilvl w:val="2"/>
          <w:numId w:val="8"/>
        </w:numPr>
        <w:rPr>
          <w:rFonts w:ascii="Lexend" w:hAnsi="Lexend"/>
        </w:rPr>
      </w:pPr>
      <w:r>
        <w:rPr>
          <w:rFonts w:ascii="Lexend" w:hAnsi="Lexend"/>
        </w:rPr>
        <w:t xml:space="preserve">NOTE: these are </w:t>
      </w:r>
      <w:r w:rsidR="004755D4">
        <w:rPr>
          <w:rFonts w:ascii="Lexend" w:hAnsi="Lexend"/>
        </w:rPr>
        <w:t>different than the FEG registers for TEM mode operation and are specifically optimized to produce the smallest possible probes.</w:t>
      </w:r>
    </w:p>
    <w:p w14:paraId="4E944C61" w14:textId="77777777" w:rsidR="00CD0653" w:rsidRPr="007F5235" w:rsidRDefault="00CD0653" w:rsidP="00CD0653">
      <w:pPr>
        <w:pStyle w:val="ColorfulList-Accent11"/>
        <w:ind w:left="0"/>
        <w:rPr>
          <w:rFonts w:ascii="Lexend" w:hAnsi="Lexend"/>
        </w:rPr>
      </w:pPr>
    </w:p>
    <w:p w14:paraId="26D2AF80" w14:textId="07EECF33" w:rsidR="00150CAD" w:rsidRDefault="00150CAD" w:rsidP="00CD0653">
      <w:pPr>
        <w:pStyle w:val="ColorfulList-Accent11"/>
        <w:numPr>
          <w:ilvl w:val="1"/>
          <w:numId w:val="8"/>
        </w:numPr>
        <w:rPr>
          <w:rFonts w:ascii="Lexend" w:hAnsi="Lexend"/>
        </w:rPr>
      </w:pPr>
      <w:r>
        <w:rPr>
          <w:rFonts w:ascii="Lexend" w:hAnsi="Lexend"/>
        </w:rPr>
        <w:t xml:space="preserve">Find a region of interest and bring it to </w:t>
      </w:r>
      <w:proofErr w:type="spellStart"/>
      <w:r>
        <w:rPr>
          <w:rFonts w:ascii="Lexend" w:hAnsi="Lexend"/>
        </w:rPr>
        <w:t>eucentric</w:t>
      </w:r>
      <w:proofErr w:type="spellEnd"/>
      <w:r>
        <w:rPr>
          <w:rFonts w:ascii="Lexend" w:hAnsi="Lexend"/>
        </w:rPr>
        <w:t xml:space="preserve"> height </w:t>
      </w:r>
      <w:proofErr w:type="gramStart"/>
      <w:r>
        <w:rPr>
          <w:rFonts w:ascii="Lexend" w:hAnsi="Lexend"/>
        </w:rPr>
        <w:t>as per</w:t>
      </w:r>
      <w:proofErr w:type="gramEnd"/>
      <w:r>
        <w:rPr>
          <w:rFonts w:ascii="Lexend" w:hAnsi="Lexend"/>
        </w:rPr>
        <w:t xml:space="preserve"> usual.</w:t>
      </w:r>
    </w:p>
    <w:p w14:paraId="722A87A5" w14:textId="77777777" w:rsidR="00150CAD" w:rsidRDefault="00150CAD" w:rsidP="00150CAD">
      <w:pPr>
        <w:pStyle w:val="ColorfulList-Accent11"/>
        <w:ind w:left="1152"/>
        <w:rPr>
          <w:rFonts w:ascii="Lexend" w:hAnsi="Lexend"/>
        </w:rPr>
      </w:pPr>
    </w:p>
    <w:p w14:paraId="2A430B5E" w14:textId="73F205BA" w:rsidR="00CD0653" w:rsidRPr="007F5235" w:rsidRDefault="00C82CC7" w:rsidP="00CD0653">
      <w:pPr>
        <w:pStyle w:val="ColorfulList-Accent11"/>
        <w:numPr>
          <w:ilvl w:val="1"/>
          <w:numId w:val="8"/>
        </w:numPr>
        <w:rPr>
          <w:rFonts w:ascii="Lexend" w:hAnsi="Lexend"/>
        </w:rPr>
      </w:pPr>
      <w:r w:rsidRPr="007F5235">
        <w:rPr>
          <w:rFonts w:ascii="Lexend" w:hAnsi="Lexend"/>
        </w:rPr>
        <w:t xml:space="preserve">If needed, </w:t>
      </w:r>
      <w:proofErr w:type="spellStart"/>
      <w:r w:rsidRPr="007F5235">
        <w:rPr>
          <w:rFonts w:ascii="Lexend" w:hAnsi="Lexend"/>
        </w:rPr>
        <w:t>crystallographically</w:t>
      </w:r>
      <w:proofErr w:type="spellEnd"/>
      <w:r w:rsidRPr="007F5235">
        <w:rPr>
          <w:rFonts w:ascii="Lexend" w:hAnsi="Lexend"/>
        </w:rPr>
        <w:t xml:space="preserve"> align the</w:t>
      </w:r>
      <w:r w:rsidR="003B2464" w:rsidRPr="007F5235">
        <w:rPr>
          <w:rFonts w:ascii="Lexend" w:hAnsi="Lexend"/>
        </w:rPr>
        <w:t xml:space="preserve"> approximate</w:t>
      </w:r>
      <w:r w:rsidR="00420625" w:rsidRPr="007F5235">
        <w:rPr>
          <w:rFonts w:ascii="Lexend" w:hAnsi="Lexend"/>
        </w:rPr>
        <w:t xml:space="preserve"> </w:t>
      </w:r>
      <w:r w:rsidR="003B2464" w:rsidRPr="007F5235">
        <w:rPr>
          <w:rFonts w:ascii="Lexend" w:hAnsi="Lexend"/>
        </w:rPr>
        <w:t>ROI</w:t>
      </w:r>
      <w:r w:rsidRPr="007F5235">
        <w:rPr>
          <w:rFonts w:ascii="Lexend" w:hAnsi="Lexend"/>
        </w:rPr>
        <w:t xml:space="preserve"> (using diffraction mode); finer adjustments to crystallographic alignment </w:t>
      </w:r>
      <w:r w:rsidR="003B2464" w:rsidRPr="007F5235">
        <w:rPr>
          <w:rFonts w:ascii="Lexend" w:hAnsi="Lexend"/>
        </w:rPr>
        <w:t>will likely need to</w:t>
      </w:r>
      <w:r w:rsidR="00814C01" w:rsidRPr="007F5235">
        <w:rPr>
          <w:rFonts w:ascii="Lexend" w:hAnsi="Lexend"/>
        </w:rPr>
        <w:t xml:space="preserve"> </w:t>
      </w:r>
      <w:r w:rsidRPr="007F5235">
        <w:rPr>
          <w:rFonts w:ascii="Lexend" w:hAnsi="Lexend"/>
        </w:rPr>
        <w:t>be performed in STEM mode</w:t>
      </w:r>
      <w:r w:rsidR="00814C01" w:rsidRPr="007F5235">
        <w:rPr>
          <w:rFonts w:ascii="Lexend" w:hAnsi="Lexend"/>
        </w:rPr>
        <w:t xml:space="preserve"> (particularly</w:t>
      </w:r>
      <w:r w:rsidR="00420625" w:rsidRPr="007F5235">
        <w:rPr>
          <w:rFonts w:ascii="Lexend" w:hAnsi="Lexend"/>
        </w:rPr>
        <w:t xml:space="preserve"> if</w:t>
      </w:r>
      <w:r w:rsidR="00814C01" w:rsidRPr="007F5235">
        <w:rPr>
          <w:rFonts w:ascii="Lexend" w:hAnsi="Lexend"/>
        </w:rPr>
        <w:t xml:space="preserve"> attempting</w:t>
      </w:r>
      <w:r w:rsidR="00420625" w:rsidRPr="007F5235">
        <w:rPr>
          <w:rFonts w:ascii="Lexend" w:hAnsi="Lexend"/>
        </w:rPr>
        <w:t xml:space="preserve"> atomic-resolution STEM </w:t>
      </w:r>
      <w:r w:rsidR="00814C01" w:rsidRPr="007F5235">
        <w:rPr>
          <w:rFonts w:ascii="Lexend" w:hAnsi="Lexend"/>
        </w:rPr>
        <w:t xml:space="preserve">imaging) </w:t>
      </w:r>
      <w:r w:rsidR="003277A8" w:rsidRPr="007F5235">
        <w:rPr>
          <w:rFonts w:ascii="Lexend" w:hAnsi="Lexend"/>
        </w:rPr>
        <w:t>but</w:t>
      </w:r>
      <w:r w:rsidR="0068137E" w:rsidRPr="007F5235">
        <w:rPr>
          <w:rFonts w:ascii="Lexend" w:hAnsi="Lexend"/>
        </w:rPr>
        <w:t xml:space="preserve"> </w:t>
      </w:r>
      <w:r w:rsidR="003B2464" w:rsidRPr="007F5235">
        <w:rPr>
          <w:rFonts w:ascii="Lexend" w:hAnsi="Lexend"/>
        </w:rPr>
        <w:t>set</w:t>
      </w:r>
      <w:r w:rsidR="00F374CA" w:rsidRPr="007F5235">
        <w:rPr>
          <w:rFonts w:ascii="Lexend" w:hAnsi="Lexend"/>
        </w:rPr>
        <w:t xml:space="preserve"> this as close as possible</w:t>
      </w:r>
      <w:r w:rsidR="003B2464" w:rsidRPr="007F5235">
        <w:rPr>
          <w:rFonts w:ascii="Lexend" w:hAnsi="Lexend"/>
        </w:rPr>
        <w:t xml:space="preserve"> while</w:t>
      </w:r>
      <w:r w:rsidR="00F374CA" w:rsidRPr="007F5235">
        <w:rPr>
          <w:rFonts w:ascii="Lexend" w:hAnsi="Lexend"/>
        </w:rPr>
        <w:t xml:space="preserve"> in TEM mode.</w:t>
      </w:r>
    </w:p>
    <w:p w14:paraId="4B23383E" w14:textId="77777777" w:rsidR="002861CA" w:rsidRPr="007F5235" w:rsidRDefault="002861CA" w:rsidP="00281D7C">
      <w:pPr>
        <w:pStyle w:val="ColorfulList-Accent11"/>
        <w:ind w:left="0"/>
        <w:rPr>
          <w:rFonts w:ascii="Lexend" w:hAnsi="Lexend"/>
        </w:rPr>
      </w:pPr>
    </w:p>
    <w:p w14:paraId="2131928B" w14:textId="77777777" w:rsidR="00281D7C" w:rsidRPr="007F5235" w:rsidRDefault="008A526B" w:rsidP="00CD0653">
      <w:pPr>
        <w:pStyle w:val="ColorfulList-Accent11"/>
        <w:numPr>
          <w:ilvl w:val="1"/>
          <w:numId w:val="8"/>
        </w:numPr>
        <w:rPr>
          <w:rFonts w:ascii="Lexend" w:hAnsi="Lexend"/>
        </w:rPr>
      </w:pPr>
      <w:r w:rsidRPr="007F5235">
        <w:rPr>
          <w:rFonts w:ascii="Lexend" w:hAnsi="Lexend"/>
        </w:rPr>
        <w:t>Verify</w:t>
      </w:r>
      <w:r w:rsidR="00281D7C" w:rsidRPr="007F5235">
        <w:rPr>
          <w:rFonts w:ascii="Lexend" w:hAnsi="Lexend"/>
        </w:rPr>
        <w:t xml:space="preserve"> the objective and SA apertures are both </w:t>
      </w:r>
      <w:r w:rsidR="00281D7C" w:rsidRPr="007F5235">
        <w:rPr>
          <w:rFonts w:ascii="Lexend" w:hAnsi="Lexend"/>
          <w:u w:val="single"/>
        </w:rPr>
        <w:t>retracted</w:t>
      </w:r>
      <w:r w:rsidR="00281D7C" w:rsidRPr="007F5235">
        <w:rPr>
          <w:rFonts w:ascii="Lexend" w:hAnsi="Lexend"/>
        </w:rPr>
        <w:t>.</w:t>
      </w:r>
    </w:p>
    <w:p w14:paraId="05CFA72E" w14:textId="77777777" w:rsidR="00444669" w:rsidRPr="007F5235" w:rsidRDefault="00444669" w:rsidP="00444669">
      <w:pPr>
        <w:pStyle w:val="ColorfulList-Accent11"/>
        <w:ind w:left="1152"/>
        <w:rPr>
          <w:rFonts w:ascii="Lexend" w:hAnsi="Lexend"/>
        </w:rPr>
      </w:pPr>
    </w:p>
    <w:p w14:paraId="3CBF27E9" w14:textId="7D9076F3" w:rsidR="00B531E1" w:rsidRPr="00150CAD" w:rsidRDefault="00444669" w:rsidP="00150CAD">
      <w:pPr>
        <w:pStyle w:val="ColorfulList-Accent11"/>
        <w:numPr>
          <w:ilvl w:val="1"/>
          <w:numId w:val="8"/>
        </w:numPr>
        <w:rPr>
          <w:rFonts w:ascii="Lexend" w:hAnsi="Lexend"/>
        </w:rPr>
      </w:pPr>
      <w:r w:rsidRPr="007F5235">
        <w:rPr>
          <w:rFonts w:ascii="Lexend" w:hAnsi="Lexend"/>
        </w:rPr>
        <w:t>If possible, move the specimen</w:t>
      </w:r>
      <w:r w:rsidR="00171F65" w:rsidRPr="007F5235">
        <w:rPr>
          <w:rFonts w:ascii="Lexend" w:hAnsi="Lexend"/>
        </w:rPr>
        <w:t xml:space="preserve"> </w:t>
      </w:r>
      <w:r w:rsidR="00087506" w:rsidRPr="007F5235">
        <w:rPr>
          <w:rFonts w:ascii="Lexend" w:hAnsi="Lexend"/>
        </w:rPr>
        <w:t>a few</w:t>
      </w:r>
      <w:r w:rsidR="00171F65" w:rsidRPr="007F5235">
        <w:rPr>
          <w:rFonts w:ascii="Lexend" w:hAnsi="Lexend"/>
        </w:rPr>
        <w:t xml:space="preserve"> </w:t>
      </w:r>
      <w:r w:rsidR="00107034" w:rsidRPr="007F5235">
        <w:rPr>
          <w:rFonts w:ascii="Lexend" w:hAnsi="Lexend" w:cs="Arial"/>
        </w:rPr>
        <w:t>hundred nm</w:t>
      </w:r>
      <w:r w:rsidR="00171F65" w:rsidRPr="007F5235">
        <w:rPr>
          <w:rFonts w:ascii="Lexend" w:hAnsi="Lexend"/>
        </w:rPr>
        <w:t xml:space="preserve"> </w:t>
      </w:r>
      <w:r w:rsidR="00087506" w:rsidRPr="007F5235">
        <w:rPr>
          <w:rFonts w:ascii="Lexend" w:hAnsi="Lexend"/>
        </w:rPr>
        <w:t xml:space="preserve">to the </w:t>
      </w:r>
      <w:r w:rsidR="00087506" w:rsidRPr="007F5235">
        <w:rPr>
          <w:rFonts w:ascii="Lexend" w:hAnsi="Lexend"/>
          <w:u w:val="single"/>
        </w:rPr>
        <w:t>left of</w:t>
      </w:r>
      <w:r w:rsidR="00171F65" w:rsidRPr="007F5235">
        <w:rPr>
          <w:rFonts w:ascii="Lexend" w:hAnsi="Lexend"/>
          <w:u w:val="single"/>
        </w:rPr>
        <w:t xml:space="preserve"> center</w:t>
      </w:r>
      <w:r w:rsidR="00171F65" w:rsidRPr="007F5235">
        <w:rPr>
          <w:rFonts w:ascii="Lexend" w:hAnsi="Lexend"/>
        </w:rPr>
        <w:t xml:space="preserve"> of the </w:t>
      </w:r>
      <w:proofErr w:type="spellStart"/>
      <w:r w:rsidR="00171F65" w:rsidRPr="007F5235">
        <w:rPr>
          <w:rFonts w:ascii="Lexend" w:hAnsi="Lexend"/>
        </w:rPr>
        <w:t>FluCam</w:t>
      </w:r>
      <w:proofErr w:type="spellEnd"/>
      <w:r w:rsidR="00B135EB" w:rsidRPr="007F5235">
        <w:rPr>
          <w:rFonts w:ascii="Lexend" w:hAnsi="Lexend"/>
        </w:rPr>
        <w:t xml:space="preserve">; this will result in </w:t>
      </w:r>
      <w:r w:rsidR="009A6753" w:rsidRPr="007F5235">
        <w:rPr>
          <w:rFonts w:ascii="Lexend" w:hAnsi="Lexend"/>
        </w:rPr>
        <w:t xml:space="preserve">the beam </w:t>
      </w:r>
      <w:r w:rsidR="00B135EB" w:rsidRPr="007F5235">
        <w:rPr>
          <w:rFonts w:ascii="Lexend" w:hAnsi="Lexend"/>
        </w:rPr>
        <w:t>being</w:t>
      </w:r>
      <w:r w:rsidR="00107034" w:rsidRPr="007F5235">
        <w:rPr>
          <w:rFonts w:ascii="Lexend" w:hAnsi="Lexend"/>
        </w:rPr>
        <w:t xml:space="preserve"> initially</w:t>
      </w:r>
      <w:r w:rsidR="009A6753" w:rsidRPr="007F5235">
        <w:rPr>
          <w:rFonts w:ascii="Lexend" w:hAnsi="Lexend"/>
        </w:rPr>
        <w:t xml:space="preserve"> in vacuum for STEM alignment</w:t>
      </w:r>
      <w:r w:rsidR="000E1544" w:rsidRPr="007F5235">
        <w:rPr>
          <w:rFonts w:ascii="Lexend" w:hAnsi="Lexend"/>
        </w:rPr>
        <w:t>;</w:t>
      </w:r>
      <w:r w:rsidRPr="007F5235">
        <w:rPr>
          <w:rFonts w:ascii="Lexend" w:hAnsi="Lexend"/>
        </w:rPr>
        <w:t xml:space="preserve"> the specimen will be moved back </w:t>
      </w:r>
      <w:r w:rsidR="009A6753" w:rsidRPr="007F5235">
        <w:rPr>
          <w:rFonts w:ascii="Lexend" w:hAnsi="Lexend"/>
        </w:rPr>
        <w:t>under the beam later</w:t>
      </w:r>
      <w:r w:rsidRPr="007F5235">
        <w:rPr>
          <w:rFonts w:ascii="Lexend" w:hAnsi="Lexend"/>
        </w:rPr>
        <w:t>.</w:t>
      </w:r>
    </w:p>
    <w:p w14:paraId="79AFB52B" w14:textId="77777777" w:rsidR="002A2426" w:rsidRPr="007F5235" w:rsidRDefault="002A2426">
      <w:pPr>
        <w:rPr>
          <w:rFonts w:ascii="Lexend" w:hAnsi="Lexend"/>
        </w:rPr>
      </w:pPr>
      <w:r w:rsidRPr="007F5235">
        <w:rPr>
          <w:rFonts w:ascii="Lexend" w:hAnsi="Lexend"/>
        </w:rPr>
        <w:br w:type="page"/>
      </w:r>
    </w:p>
    <w:p w14:paraId="52310D6F" w14:textId="7C76EEAF" w:rsidR="00C82426" w:rsidRPr="007F5235" w:rsidRDefault="00670FA1" w:rsidP="007F5235">
      <w:pPr>
        <w:pStyle w:val="newheading"/>
      </w:pPr>
      <w:bookmarkStart w:id="4" w:name="_Toc224751671"/>
      <w:r w:rsidRPr="007F5235">
        <w:lastRenderedPageBreak/>
        <w:t>Entering STEM mode</w:t>
      </w:r>
      <w:bookmarkEnd w:id="4"/>
    </w:p>
    <w:p w14:paraId="3EDD46D9" w14:textId="77777777" w:rsidR="00C82426" w:rsidRPr="007F5235" w:rsidRDefault="00C82426" w:rsidP="00C82426">
      <w:pPr>
        <w:pStyle w:val="ColorfulList-Accent11"/>
        <w:ind w:left="504"/>
        <w:rPr>
          <w:rFonts w:ascii="Lexend" w:hAnsi="Lexend"/>
        </w:rPr>
      </w:pPr>
    </w:p>
    <w:p w14:paraId="49F3BF69" w14:textId="77777777" w:rsidR="006211CC" w:rsidRPr="007F5235" w:rsidRDefault="005530C5" w:rsidP="008D6F51">
      <w:pPr>
        <w:pStyle w:val="ColorfulList-Accent11"/>
        <w:numPr>
          <w:ilvl w:val="1"/>
          <w:numId w:val="8"/>
        </w:numPr>
        <w:rPr>
          <w:rFonts w:ascii="Lexend" w:hAnsi="Lexend"/>
        </w:rPr>
      </w:pPr>
      <w:r w:rsidRPr="007F5235">
        <w:rPr>
          <w:rFonts w:ascii="Lexend" w:hAnsi="Lexend"/>
        </w:rPr>
        <w:t>In</w:t>
      </w:r>
      <w:r w:rsidR="001347E4" w:rsidRPr="007F5235">
        <w:rPr>
          <w:rFonts w:ascii="Lexend" w:hAnsi="Lexend"/>
        </w:rPr>
        <w:t xml:space="preserve"> Microscope Control, select the</w:t>
      </w:r>
      <w:r w:rsidRPr="007F5235">
        <w:rPr>
          <w:rFonts w:ascii="Lexend" w:hAnsi="Lexend"/>
        </w:rPr>
        <w:t xml:space="preserve"> </w:t>
      </w:r>
      <w:r w:rsidR="008A526B" w:rsidRPr="007F5235">
        <w:rPr>
          <w:rFonts w:ascii="Lexend" w:hAnsi="Lexend"/>
        </w:rPr>
        <w:t xml:space="preserve">“STEM” </w:t>
      </w:r>
      <w:r w:rsidRPr="007F5235">
        <w:rPr>
          <w:rFonts w:ascii="Lexend" w:hAnsi="Lexend"/>
        </w:rPr>
        <w:t>tab</w:t>
      </w:r>
      <w:r w:rsidR="008A526B" w:rsidRPr="007F5235">
        <w:rPr>
          <w:rFonts w:ascii="Lexend" w:hAnsi="Lexend"/>
        </w:rPr>
        <w:t xml:space="preserve"> and</w:t>
      </w:r>
      <w:r w:rsidRPr="007F5235">
        <w:rPr>
          <w:rFonts w:ascii="Lexend" w:hAnsi="Lexend"/>
        </w:rPr>
        <w:t xml:space="preserve"> navigate to the “STEM Imaging” control panel</w:t>
      </w:r>
      <w:r w:rsidR="006211CC" w:rsidRPr="007F5235">
        <w:rPr>
          <w:rFonts w:ascii="Lexend" w:hAnsi="Lexend"/>
        </w:rPr>
        <w:t>.</w:t>
      </w:r>
    </w:p>
    <w:p w14:paraId="2702EB0C" w14:textId="77777777" w:rsidR="006211CC" w:rsidRPr="007F5235" w:rsidRDefault="006211CC" w:rsidP="006211CC">
      <w:pPr>
        <w:pStyle w:val="ColorfulList-Accent11"/>
        <w:ind w:left="1152"/>
        <w:rPr>
          <w:rFonts w:ascii="Lexend" w:hAnsi="Lexend"/>
        </w:rPr>
      </w:pPr>
    </w:p>
    <w:p w14:paraId="36000546" w14:textId="0E1DB435" w:rsidR="008D6F51" w:rsidRPr="007F5235" w:rsidRDefault="006211CC" w:rsidP="006211CC">
      <w:pPr>
        <w:pStyle w:val="ColorfulList-Accent11"/>
        <w:numPr>
          <w:ilvl w:val="2"/>
          <w:numId w:val="8"/>
        </w:numPr>
        <w:rPr>
          <w:rFonts w:ascii="Lexend" w:hAnsi="Lexend"/>
        </w:rPr>
      </w:pPr>
      <w:r w:rsidRPr="007F5235">
        <w:rPr>
          <w:rFonts w:ascii="Lexend" w:hAnsi="Lexend"/>
        </w:rPr>
        <w:t>S</w:t>
      </w:r>
      <w:r w:rsidR="005530C5" w:rsidRPr="007F5235">
        <w:rPr>
          <w:rFonts w:ascii="Lexend" w:hAnsi="Lexend"/>
        </w:rPr>
        <w:t>elect “STEM” to enter STEM mode</w:t>
      </w:r>
      <w:r w:rsidR="008D6F51" w:rsidRPr="007F5235">
        <w:rPr>
          <w:rFonts w:ascii="Lexend" w:hAnsi="Lexend"/>
        </w:rPr>
        <w:t xml:space="preserve">; </w:t>
      </w:r>
      <w:r w:rsidR="005F09BD" w:rsidRPr="007F5235">
        <w:rPr>
          <w:rFonts w:ascii="Lexend" w:hAnsi="Lexend"/>
        </w:rPr>
        <w:t xml:space="preserve">a </w:t>
      </w:r>
      <w:r w:rsidR="000E1544" w:rsidRPr="007F5235">
        <w:rPr>
          <w:rFonts w:ascii="Lexend" w:hAnsi="Lexend"/>
        </w:rPr>
        <w:t>stationary CBED pattern</w:t>
      </w:r>
      <w:r w:rsidR="005F09BD" w:rsidRPr="007F5235">
        <w:rPr>
          <w:rFonts w:ascii="Lexend" w:hAnsi="Lexend"/>
        </w:rPr>
        <w:t xml:space="preserve"> (direct disc</w:t>
      </w:r>
      <w:r w:rsidR="00D55628" w:rsidRPr="007F5235">
        <w:rPr>
          <w:rFonts w:ascii="Lexend" w:hAnsi="Lexend"/>
        </w:rPr>
        <w:t xml:space="preserve"> only</w:t>
      </w:r>
      <w:r w:rsidR="005F09BD" w:rsidRPr="007F5235">
        <w:rPr>
          <w:rFonts w:ascii="Lexend" w:hAnsi="Lexend"/>
        </w:rPr>
        <w:t>)</w:t>
      </w:r>
      <w:r w:rsidR="008D6F51" w:rsidRPr="007F5235">
        <w:rPr>
          <w:rFonts w:ascii="Lexend" w:hAnsi="Lexend"/>
        </w:rPr>
        <w:t xml:space="preserve"> should be visible on the </w:t>
      </w:r>
      <w:proofErr w:type="spellStart"/>
      <w:r w:rsidR="008A526B" w:rsidRPr="007F5235">
        <w:rPr>
          <w:rFonts w:ascii="Lexend" w:hAnsi="Lexend"/>
        </w:rPr>
        <w:t>FluCam</w:t>
      </w:r>
      <w:proofErr w:type="spellEnd"/>
      <w:r w:rsidR="008D6F51" w:rsidRPr="007F5235">
        <w:rPr>
          <w:rFonts w:ascii="Lexend" w:hAnsi="Lexend"/>
        </w:rPr>
        <w:t>.</w:t>
      </w:r>
    </w:p>
    <w:p w14:paraId="645D1649" w14:textId="77777777" w:rsidR="00B531E1" w:rsidRPr="007F5235" w:rsidRDefault="00B531E1" w:rsidP="00B531E1">
      <w:pPr>
        <w:pStyle w:val="ColorfulList-Accent11"/>
        <w:ind w:left="1152"/>
        <w:rPr>
          <w:rFonts w:ascii="Lexend" w:hAnsi="Lexend"/>
        </w:rPr>
      </w:pPr>
    </w:p>
    <w:p w14:paraId="719A033A" w14:textId="03D34CDC" w:rsidR="00B531E1" w:rsidRPr="007F5235" w:rsidRDefault="00B531E1" w:rsidP="00B531E1">
      <w:pPr>
        <w:pStyle w:val="ColorfulList-Accent11"/>
        <w:numPr>
          <w:ilvl w:val="2"/>
          <w:numId w:val="8"/>
        </w:numPr>
        <w:rPr>
          <w:rFonts w:ascii="Lexend" w:hAnsi="Lexend"/>
        </w:rPr>
      </w:pPr>
      <w:r w:rsidRPr="007F5235">
        <w:rPr>
          <w:rFonts w:ascii="Lexend" w:hAnsi="Lexend"/>
        </w:rPr>
        <w:t>Set the indicated STEM magnification = 1.25 M</w:t>
      </w:r>
      <w:r w:rsidRPr="007F5235">
        <w:rPr>
          <w:rFonts w:ascii="Lexend" w:hAnsi="Lexend" w:cs="Arial"/>
        </w:rPr>
        <w:t>×</w:t>
      </w:r>
      <w:r w:rsidRPr="007F5235">
        <w:rPr>
          <w:rFonts w:ascii="Lexend" w:hAnsi="Lexend"/>
        </w:rPr>
        <w:t>.</w:t>
      </w:r>
    </w:p>
    <w:p w14:paraId="39D72712" w14:textId="77777777" w:rsidR="00C82426" w:rsidRPr="007F5235" w:rsidRDefault="00C82426" w:rsidP="006762C8">
      <w:pPr>
        <w:pStyle w:val="ColorfulList-Accent11"/>
        <w:ind w:left="432"/>
        <w:rPr>
          <w:rFonts w:ascii="Lexend" w:hAnsi="Lexend"/>
        </w:rPr>
      </w:pPr>
    </w:p>
    <w:p w14:paraId="18927DCD" w14:textId="16F6BA1F" w:rsidR="006762C8" w:rsidRPr="007F5235" w:rsidRDefault="00974A18" w:rsidP="00A87AFF">
      <w:pPr>
        <w:pStyle w:val="ColorfulList-Accent11"/>
        <w:ind w:left="432"/>
        <w:jc w:val="center"/>
        <w:rPr>
          <w:rFonts w:ascii="Lexend" w:hAnsi="Lexend"/>
        </w:rPr>
      </w:pPr>
      <w:r w:rsidRPr="007F5235">
        <w:rPr>
          <w:rFonts w:ascii="Lexend" w:hAnsi="Lexend"/>
          <w:noProof/>
        </w:rPr>
        <mc:AlternateContent>
          <mc:Choice Requires="wps">
            <w:drawing>
              <wp:anchor distT="0" distB="0" distL="114300" distR="114300" simplePos="0" relativeHeight="251704832" behindDoc="0" locked="0" layoutInCell="1" allowOverlap="1" wp14:anchorId="054DD04F" wp14:editId="7517391B">
                <wp:simplePos x="0" y="0"/>
                <wp:positionH relativeFrom="column">
                  <wp:posOffset>1643380</wp:posOffset>
                </wp:positionH>
                <wp:positionV relativeFrom="paragraph">
                  <wp:posOffset>2644140</wp:posOffset>
                </wp:positionV>
                <wp:extent cx="249555" cy="87630"/>
                <wp:effectExtent l="14605" t="15240" r="12065" b="11430"/>
                <wp:wrapNone/>
                <wp:docPr id="363916306" name="AutoShap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07DCB0D" id="AutoShape 304" o:spid="_x0000_s1026" style="position:absolute;margin-left:129.4pt;margin-top:208.2pt;width:19.65pt;height:6.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02784" behindDoc="0" locked="0" layoutInCell="1" allowOverlap="1" wp14:anchorId="054DD04F" wp14:editId="068DE054">
                <wp:simplePos x="0" y="0"/>
                <wp:positionH relativeFrom="column">
                  <wp:posOffset>838200</wp:posOffset>
                </wp:positionH>
                <wp:positionV relativeFrom="paragraph">
                  <wp:posOffset>175895</wp:posOffset>
                </wp:positionV>
                <wp:extent cx="272415" cy="64135"/>
                <wp:effectExtent l="9525" t="13970" r="13335" b="7620"/>
                <wp:wrapNone/>
                <wp:docPr id="1546450866" name="Auto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6E5BB1F" id="AutoShape 302" o:spid="_x0000_s1026" style="position:absolute;margin-left:66pt;margin-top:13.85pt;width:21.45pt;height:5.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03808" behindDoc="0" locked="0" layoutInCell="1" allowOverlap="1" wp14:anchorId="054DD04F" wp14:editId="2A2A8352">
                <wp:simplePos x="0" y="0"/>
                <wp:positionH relativeFrom="column">
                  <wp:posOffset>835025</wp:posOffset>
                </wp:positionH>
                <wp:positionV relativeFrom="paragraph">
                  <wp:posOffset>252730</wp:posOffset>
                </wp:positionV>
                <wp:extent cx="184785" cy="73025"/>
                <wp:effectExtent l="6350" t="14605" r="8890" b="7620"/>
                <wp:wrapNone/>
                <wp:docPr id="727291989" name="Auto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7302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AB4D89C" id="AutoShape 303" o:spid="_x0000_s1026" style="position:absolute;margin-left:65.75pt;margin-top:19.9pt;width:14.55pt;height:5.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01760" behindDoc="0" locked="0" layoutInCell="1" allowOverlap="1" wp14:anchorId="054DD04F" wp14:editId="775ADA39">
                <wp:simplePos x="0" y="0"/>
                <wp:positionH relativeFrom="column">
                  <wp:posOffset>1036955</wp:posOffset>
                </wp:positionH>
                <wp:positionV relativeFrom="paragraph">
                  <wp:posOffset>56515</wp:posOffset>
                </wp:positionV>
                <wp:extent cx="128270" cy="64135"/>
                <wp:effectExtent l="8255" t="8890" r="6350" b="12700"/>
                <wp:wrapNone/>
                <wp:docPr id="1339885140" name="AutoShap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4A8AA9F" id="AutoShape 301" o:spid="_x0000_s1026" style="position:absolute;margin-left:81.65pt;margin-top:4.45pt;width:10.1pt;height:5.0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" filled="f" fillcolor="#9bc1ff" strokecolor="red" strokeweight="1pt">
                <v:fill color2="#3f80cd" rotate="t" focus="100%" type="gradient">
                  <o:fill v:ext="view" type="gradientUnscaled"/>
                </v:fill>
                <v:shadow opacity="22936f" origin=",.5" offset="0,.63889mm"/>
              </v:roundrect>
            </w:pict>
          </mc:Fallback>
        </mc:AlternateContent>
      </w:r>
      <w:r w:rsidR="002A2426" w:rsidRPr="007F5235">
        <w:rPr>
          <w:rFonts w:ascii="Lexend" w:hAnsi="Lexend"/>
          <w:noProof/>
        </w:rPr>
        <w:drawing>
          <wp:inline distT="0" distB="0" distL="0" distR="0" wp14:anchorId="6EAA5360" wp14:editId="7AD299B2">
            <wp:extent cx="4573629" cy="2743200"/>
            <wp:effectExtent l="0" t="0" r="0" b="0"/>
            <wp:docPr id="3" name="Picture 2" descr="a screenshot of microscope control user interface software&#10;">
              <a:extLst xmlns:a="http://schemas.openxmlformats.org/drawingml/2006/main">
                <a:ext uri="{FF2B5EF4-FFF2-40B4-BE49-F238E27FC236}">
                  <a16:creationId xmlns:a16="http://schemas.microsoft.com/office/drawing/2014/main" id="{05908597-8254-7CCB-9673-A52384BD61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microscope control user interface software&#10;">
                      <a:extLst>
                        <a:ext uri="{FF2B5EF4-FFF2-40B4-BE49-F238E27FC236}">
                          <a16:creationId xmlns:a16="http://schemas.microsoft.com/office/drawing/2014/main" id="{05908597-8254-7CCB-9673-A52384BD61B6}"/>
                        </a:ext>
                      </a:extLst>
                    </pic:cNvPr>
                    <pic:cNvPicPr>
                      <a:picLocks noChangeAspect="1"/>
                    </pic:cNvPicPr>
                  </pic:nvPicPr>
                  <pic:blipFill>
                    <a:blip r:embed="rId10">
                      <a:extLst>
                        <a:ext uri="{28A0092B-C50C-407E-A947-70E740481C1C}">
                          <a14:useLocalDpi xmlns:a14="http://schemas.microsoft.com/office/drawing/2010/main" val="0"/>
                        </a:ext>
                      </a:extLst>
                    </a:blip>
                    <a:srcRect/>
                    <a:stretch/>
                  </pic:blipFill>
                  <pic:spPr>
                    <a:xfrm>
                      <a:off x="0" y="0"/>
                      <a:ext cx="4573629" cy="2743200"/>
                    </a:xfrm>
                    <a:prstGeom prst="rect">
                      <a:avLst/>
                    </a:prstGeom>
                  </pic:spPr>
                </pic:pic>
              </a:graphicData>
            </a:graphic>
          </wp:inline>
        </w:drawing>
      </w:r>
    </w:p>
    <w:p w14:paraId="655B4C8B" w14:textId="77777777" w:rsidR="00A87AFF" w:rsidRPr="007F5235" w:rsidRDefault="00A87AFF">
      <w:pPr>
        <w:rPr>
          <w:rFonts w:ascii="Lexend" w:hAnsi="Lexend"/>
        </w:rPr>
      </w:pPr>
      <w:r w:rsidRPr="007F5235">
        <w:rPr>
          <w:rFonts w:ascii="Lexend" w:hAnsi="Lexend"/>
        </w:rPr>
        <w:br w:type="page"/>
      </w:r>
    </w:p>
    <w:p w14:paraId="46F0E9B4" w14:textId="0BF8DDA2" w:rsidR="006328E3" w:rsidRPr="007F5235" w:rsidRDefault="00D55628" w:rsidP="00C82426">
      <w:pPr>
        <w:pStyle w:val="ColorfulList-Accent11"/>
        <w:numPr>
          <w:ilvl w:val="1"/>
          <w:numId w:val="8"/>
        </w:numPr>
        <w:rPr>
          <w:rFonts w:ascii="Lexend" w:hAnsi="Lexend"/>
        </w:rPr>
      </w:pPr>
      <w:r w:rsidRPr="007F5235">
        <w:rPr>
          <w:rFonts w:ascii="Lexend" w:hAnsi="Lexend"/>
        </w:rPr>
        <w:lastRenderedPageBreak/>
        <w:t>In</w:t>
      </w:r>
      <w:r w:rsidR="00F805D2" w:rsidRPr="007F5235">
        <w:rPr>
          <w:rFonts w:ascii="Lexend" w:hAnsi="Lexend"/>
        </w:rPr>
        <w:t xml:space="preserve"> </w:t>
      </w:r>
      <w:r w:rsidRPr="007F5235">
        <w:rPr>
          <w:rFonts w:ascii="Lexend" w:hAnsi="Lexend"/>
        </w:rPr>
        <w:t>Velox</w:t>
      </w:r>
      <w:r w:rsidR="00F805D2" w:rsidRPr="007F5235">
        <w:rPr>
          <w:rFonts w:ascii="Lexend" w:hAnsi="Lexend"/>
        </w:rPr>
        <w:t xml:space="preserve"> Acquisition</w:t>
      </w:r>
      <w:r w:rsidR="00A11619" w:rsidRPr="007F5235">
        <w:rPr>
          <w:rFonts w:ascii="Lexend" w:hAnsi="Lexend"/>
        </w:rPr>
        <w:t>,</w:t>
      </w:r>
      <w:r w:rsidR="00F805D2" w:rsidRPr="007F5235">
        <w:rPr>
          <w:rFonts w:ascii="Lexend" w:hAnsi="Lexend"/>
        </w:rPr>
        <w:t xml:space="preserve"> </w:t>
      </w:r>
      <w:r w:rsidRPr="007F5235">
        <w:rPr>
          <w:rFonts w:ascii="Lexend" w:hAnsi="Lexend"/>
        </w:rPr>
        <w:t xml:space="preserve">select “HAADF” </w:t>
      </w:r>
      <w:r w:rsidR="00683EEA" w:rsidRPr="007F5235">
        <w:rPr>
          <w:rFonts w:ascii="Lexend" w:hAnsi="Lexend"/>
        </w:rPr>
        <w:t>from</w:t>
      </w:r>
      <w:r w:rsidR="00A11619" w:rsidRPr="007F5235">
        <w:rPr>
          <w:rFonts w:ascii="Lexend" w:hAnsi="Lexend"/>
        </w:rPr>
        <w:t xml:space="preserve"> the toolbar </w:t>
      </w:r>
      <w:r w:rsidRPr="007F5235">
        <w:rPr>
          <w:rFonts w:ascii="Lexend" w:hAnsi="Lexend"/>
        </w:rPr>
        <w:t>to start</w:t>
      </w:r>
      <w:r w:rsidR="00A87AFF" w:rsidRPr="007F5235">
        <w:rPr>
          <w:rFonts w:ascii="Lexend" w:hAnsi="Lexend"/>
        </w:rPr>
        <w:t xml:space="preserve"> </w:t>
      </w:r>
      <w:r w:rsidRPr="007F5235">
        <w:rPr>
          <w:rFonts w:ascii="Lexend" w:hAnsi="Lexend"/>
        </w:rPr>
        <w:t>live</w:t>
      </w:r>
      <w:r w:rsidR="00A87AFF" w:rsidRPr="007F5235">
        <w:rPr>
          <w:rFonts w:ascii="Lexend" w:hAnsi="Lexend"/>
        </w:rPr>
        <w:t xml:space="preserve"> STEM</w:t>
      </w:r>
      <w:r w:rsidRPr="007F5235">
        <w:rPr>
          <w:rFonts w:ascii="Lexend" w:hAnsi="Lexend"/>
        </w:rPr>
        <w:t xml:space="preserve"> imaging</w:t>
      </w:r>
      <w:r w:rsidR="007D5361" w:rsidRPr="007F5235">
        <w:rPr>
          <w:rFonts w:ascii="Lexend" w:hAnsi="Lexend"/>
        </w:rPr>
        <w:t>.</w:t>
      </w:r>
    </w:p>
    <w:p w14:paraId="591B0483" w14:textId="77777777" w:rsidR="006328E3" w:rsidRPr="007F5235" w:rsidRDefault="006328E3" w:rsidP="006328E3">
      <w:pPr>
        <w:pStyle w:val="ColorfulList-Accent11"/>
        <w:ind w:left="2016"/>
        <w:rPr>
          <w:rFonts w:ascii="Lexend" w:hAnsi="Lexend"/>
        </w:rPr>
      </w:pPr>
    </w:p>
    <w:p w14:paraId="7C88F74B" w14:textId="07CED979" w:rsidR="007D5361" w:rsidRPr="007F5235" w:rsidRDefault="00D55628" w:rsidP="007D5361">
      <w:pPr>
        <w:pStyle w:val="ColorfulList-Accent11"/>
        <w:numPr>
          <w:ilvl w:val="2"/>
          <w:numId w:val="8"/>
        </w:numPr>
        <w:rPr>
          <w:rFonts w:ascii="Lexend" w:hAnsi="Lexend"/>
        </w:rPr>
      </w:pPr>
      <w:r w:rsidRPr="007F5235">
        <w:rPr>
          <w:rFonts w:ascii="Lexend" w:hAnsi="Lexend"/>
        </w:rPr>
        <w:t>Right click on the beam position marker and select “Center beam”</w:t>
      </w:r>
      <w:r w:rsidR="00F73AE9" w:rsidRPr="007F5235">
        <w:rPr>
          <w:rFonts w:ascii="Lexend" w:hAnsi="Lexend"/>
        </w:rPr>
        <w:t>.</w:t>
      </w:r>
    </w:p>
    <w:p w14:paraId="2D83F30E" w14:textId="0B4B73D6" w:rsidR="007D5361" w:rsidRPr="007F5235" w:rsidRDefault="007D5361" w:rsidP="00D55628">
      <w:pPr>
        <w:pStyle w:val="ColorfulList-Accent11"/>
        <w:ind w:left="0"/>
        <w:rPr>
          <w:rFonts w:ascii="Lexend" w:hAnsi="Lexend"/>
        </w:rPr>
      </w:pPr>
    </w:p>
    <w:p w14:paraId="35391F75" w14:textId="2C852EF9" w:rsidR="00D55628" w:rsidRPr="007F5235" w:rsidRDefault="00974A18" w:rsidP="00C456C1">
      <w:pPr>
        <w:pStyle w:val="ColorfulList-Accent11"/>
        <w:ind w:left="432"/>
        <w:jc w:val="center"/>
        <w:rPr>
          <w:rFonts w:ascii="Lexend" w:hAnsi="Lexend"/>
        </w:rPr>
      </w:pPr>
      <w:r w:rsidRPr="007F5235">
        <w:rPr>
          <w:rFonts w:ascii="Lexend" w:hAnsi="Lexend"/>
          <w:noProof/>
        </w:rPr>
        <mc:AlternateContent>
          <mc:Choice Requires="wps">
            <w:drawing>
              <wp:anchor distT="0" distB="0" distL="114300" distR="114300" simplePos="0" relativeHeight="251706880" behindDoc="0" locked="0" layoutInCell="1" allowOverlap="1" wp14:anchorId="054DD04F" wp14:editId="2528E27A">
                <wp:simplePos x="0" y="0"/>
                <wp:positionH relativeFrom="column">
                  <wp:posOffset>1901825</wp:posOffset>
                </wp:positionH>
                <wp:positionV relativeFrom="paragraph">
                  <wp:posOffset>697230</wp:posOffset>
                </wp:positionV>
                <wp:extent cx="410210" cy="148590"/>
                <wp:effectExtent l="6350" t="11430" r="12065" b="11430"/>
                <wp:wrapNone/>
                <wp:docPr id="467011377" name="AutoShap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1485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704A5BF" id="AutoShape 306" o:spid="_x0000_s1026" style="position:absolute;margin-left:149.75pt;margin-top:54.9pt;width:32.3pt;height:11.7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05856" behindDoc="0" locked="0" layoutInCell="1" allowOverlap="1" wp14:anchorId="054DD04F" wp14:editId="0D3A6F44">
                <wp:simplePos x="0" y="0"/>
                <wp:positionH relativeFrom="column">
                  <wp:posOffset>1424940</wp:posOffset>
                </wp:positionH>
                <wp:positionV relativeFrom="paragraph">
                  <wp:posOffset>83185</wp:posOffset>
                </wp:positionV>
                <wp:extent cx="198755" cy="87630"/>
                <wp:effectExtent l="15240" t="6985" r="14605" b="10160"/>
                <wp:wrapNone/>
                <wp:docPr id="284551328" name="AutoShap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6B29B2D" id="AutoShape 305" o:spid="_x0000_s1026" style="position:absolute;margin-left:112.2pt;margin-top:6.55pt;width:15.65pt;height:6.9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00BF3E16" w:rsidRPr="007F5235">
        <w:rPr>
          <w:rFonts w:ascii="Lexend" w:hAnsi="Lexend"/>
          <w:noProof/>
        </w:rPr>
        <w:drawing>
          <wp:inline distT="0" distB="0" distL="0" distR="0" wp14:anchorId="512D2907" wp14:editId="2BEB3EBD">
            <wp:extent cx="4390621" cy="2743200"/>
            <wp:effectExtent l="0" t="0" r="0" b="0"/>
            <wp:docPr id="669238555" name="Picture 2" descr="a screenshot of Velox imaging software">
              <a:extLst xmlns:a="http://schemas.openxmlformats.org/drawingml/2006/main">
                <a:ext uri="{FF2B5EF4-FFF2-40B4-BE49-F238E27FC236}">
                  <a16:creationId xmlns:a16="http://schemas.microsoft.com/office/drawing/2014/main" id="{6D0B374C-E790-5B4C-DF8D-953248CE87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238555" name="Picture 2" descr="a screenshot of Velox imaging software">
                      <a:extLst>
                        <a:ext uri="{FF2B5EF4-FFF2-40B4-BE49-F238E27FC236}">
                          <a16:creationId xmlns:a16="http://schemas.microsoft.com/office/drawing/2014/main" id="{6D0B374C-E790-5B4C-DF8D-953248CE872A}"/>
                        </a:ext>
                      </a:extLst>
                    </pic:cNvPr>
                    <pic:cNvPicPr>
                      <a:picLocks noChangeAspect="1"/>
                    </pic:cNvPicPr>
                  </pic:nvPicPr>
                  <pic:blipFill>
                    <a:blip r:embed="rId11">
                      <a:extLst>
                        <a:ext uri="{28A0092B-C50C-407E-A947-70E740481C1C}">
                          <a14:useLocalDpi xmlns:a14="http://schemas.microsoft.com/office/drawing/2010/main" val="0"/>
                        </a:ext>
                      </a:extLst>
                    </a:blip>
                    <a:srcRect r="-100"/>
                    <a:stretch/>
                  </pic:blipFill>
                  <pic:spPr>
                    <a:xfrm>
                      <a:off x="0" y="0"/>
                      <a:ext cx="4390621" cy="2743200"/>
                    </a:xfrm>
                    <a:prstGeom prst="rect">
                      <a:avLst/>
                    </a:prstGeom>
                  </pic:spPr>
                </pic:pic>
              </a:graphicData>
            </a:graphic>
          </wp:inline>
        </w:drawing>
      </w:r>
    </w:p>
    <w:p w14:paraId="2A246AAA" w14:textId="2958C298" w:rsidR="00A87AFF" w:rsidRPr="007F5235" w:rsidRDefault="00A87AFF" w:rsidP="00A87AFF">
      <w:pPr>
        <w:pStyle w:val="ColorfulList-Accent11"/>
        <w:ind w:left="432"/>
        <w:rPr>
          <w:rFonts w:ascii="Lexend" w:hAnsi="Lexend"/>
        </w:rPr>
      </w:pPr>
    </w:p>
    <w:p w14:paraId="041EDBAF" w14:textId="78AEB3E4" w:rsidR="00D55628" w:rsidRPr="007F5235" w:rsidRDefault="00D55628" w:rsidP="00D55628">
      <w:pPr>
        <w:pStyle w:val="ColorfulList-Accent11"/>
        <w:numPr>
          <w:ilvl w:val="1"/>
          <w:numId w:val="8"/>
        </w:numPr>
        <w:rPr>
          <w:rFonts w:ascii="Lexend" w:hAnsi="Lexend"/>
        </w:rPr>
      </w:pPr>
      <w:r w:rsidRPr="007F5235">
        <w:rPr>
          <w:rFonts w:ascii="Lexend" w:hAnsi="Lexend"/>
        </w:rPr>
        <w:t xml:space="preserve">After </w:t>
      </w:r>
      <w:r w:rsidR="00C456C1" w:rsidRPr="007F5235">
        <w:rPr>
          <w:rFonts w:ascii="Lexend" w:hAnsi="Lexend"/>
        </w:rPr>
        <w:t>verifying the beam position marker is centered in the STEM image, select “HAADF” from the toolbar again to stop the live STEM image and retract the HAADF detector</w:t>
      </w:r>
      <w:r w:rsidRPr="007F5235">
        <w:rPr>
          <w:rFonts w:ascii="Lexend" w:hAnsi="Lexend"/>
        </w:rPr>
        <w:t>.</w:t>
      </w:r>
    </w:p>
    <w:p w14:paraId="0BE24FDF" w14:textId="741349E0" w:rsidR="00D55628" w:rsidRPr="007F5235" w:rsidRDefault="00D55628" w:rsidP="00C456C1">
      <w:pPr>
        <w:pStyle w:val="ColorfulList-Accent11"/>
        <w:ind w:left="0"/>
        <w:rPr>
          <w:rFonts w:ascii="Lexend" w:hAnsi="Lexend"/>
        </w:rPr>
      </w:pPr>
    </w:p>
    <w:p w14:paraId="535533D9" w14:textId="0AFCE7AF" w:rsidR="000E6A2B" w:rsidRPr="007F5235" w:rsidRDefault="00974A18" w:rsidP="007D5361">
      <w:pPr>
        <w:pStyle w:val="ColorfulList-Accent11"/>
        <w:ind w:left="432"/>
        <w:jc w:val="center"/>
        <w:rPr>
          <w:rFonts w:ascii="Lexend" w:hAnsi="Lexend"/>
        </w:rPr>
      </w:pPr>
      <w:r w:rsidRPr="007F5235">
        <w:rPr>
          <w:rFonts w:ascii="Lexend" w:hAnsi="Lexend"/>
          <w:noProof/>
        </w:rPr>
        <mc:AlternateContent>
          <mc:Choice Requires="wps">
            <w:drawing>
              <wp:anchor distT="0" distB="0" distL="114300" distR="114300" simplePos="0" relativeHeight="251707904" behindDoc="0" locked="0" layoutInCell="1" allowOverlap="1" wp14:anchorId="054DD04F" wp14:editId="5668BBE3">
                <wp:simplePos x="0" y="0"/>
                <wp:positionH relativeFrom="column">
                  <wp:posOffset>1427480</wp:posOffset>
                </wp:positionH>
                <wp:positionV relativeFrom="paragraph">
                  <wp:posOffset>81915</wp:posOffset>
                </wp:positionV>
                <wp:extent cx="198755" cy="87630"/>
                <wp:effectExtent l="8255" t="15240" r="12065" b="11430"/>
                <wp:wrapNone/>
                <wp:docPr id="75262215" name="AutoShap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34FF6F0" id="AutoShape 307" o:spid="_x0000_s1026" style="position:absolute;margin-left:112.4pt;margin-top:6.45pt;width:15.65pt;height:6.9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38976" behindDoc="0" locked="0" layoutInCell="1" allowOverlap="1" wp14:anchorId="5931CFE9" wp14:editId="34B6BD9D">
                <wp:simplePos x="0" y="0"/>
                <wp:positionH relativeFrom="column">
                  <wp:posOffset>2675890</wp:posOffset>
                </wp:positionH>
                <wp:positionV relativeFrom="paragraph">
                  <wp:posOffset>1152525</wp:posOffset>
                </wp:positionV>
                <wp:extent cx="212725" cy="267335"/>
                <wp:effectExtent l="56515" t="9525" r="6985" b="46990"/>
                <wp:wrapNone/>
                <wp:docPr id="1625063151" name="AutoShap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2725" cy="267335"/>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22B7EC3" id="_x0000_t32" coordsize="21600,21600" o:spt="32" o:oned="t" path="m,l21600,21600e" filled="f">
                <v:path arrowok="t" fillok="f" o:connecttype="none"/>
                <o:lock v:ext="edit" shapetype="t"/>
              </v:shapetype>
              <v:shape id="AutoShape 485" o:spid="_x0000_s1026" type="#_x0000_t32" style="position:absolute;margin-left:210.7pt;margin-top:90.75pt;width:16.75pt;height:21.05pt;flip:x;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" strokecolor="red" strokeweight="1pt">
                <v:stroke endarrow="block"/>
                <v:shadow opacity="22936f" origin=",.5" offset="0,.63889mm"/>
              </v:shape>
            </w:pict>
          </mc:Fallback>
        </mc:AlternateContent>
      </w:r>
      <w:r w:rsidR="000E6A2B" w:rsidRPr="007F5235">
        <w:rPr>
          <w:rFonts w:ascii="Lexend" w:hAnsi="Lexend"/>
          <w:noProof/>
        </w:rPr>
        <w:drawing>
          <wp:anchor distT="0" distB="0" distL="114300" distR="114300" simplePos="0" relativeHeight="251662336" behindDoc="0" locked="0" layoutInCell="1" allowOverlap="1" wp14:anchorId="593D8FEE" wp14:editId="63B82EE0">
            <wp:simplePos x="0" y="0"/>
            <wp:positionH relativeFrom="column">
              <wp:posOffset>1521460</wp:posOffset>
            </wp:positionH>
            <wp:positionV relativeFrom="paragraph">
              <wp:posOffset>342064</wp:posOffset>
            </wp:positionV>
            <wp:extent cx="2245360" cy="2249805"/>
            <wp:effectExtent l="0" t="0" r="0" b="0"/>
            <wp:wrapNone/>
            <wp:docPr id="416615531" name="Picture 2" descr="a screenshot of Velox imaging software">
              <a:extLst xmlns:a="http://schemas.openxmlformats.org/drawingml/2006/main">
                <a:ext uri="{FF2B5EF4-FFF2-40B4-BE49-F238E27FC236}">
                  <a16:creationId xmlns:a16="http://schemas.microsoft.com/office/drawing/2014/main" id="{AD9C972B-4C53-459B-6111-A6B812376D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15531" name="Picture 2" descr="a screenshot of Velox imaging software">
                      <a:extLst>
                        <a:ext uri="{FF2B5EF4-FFF2-40B4-BE49-F238E27FC236}">
                          <a16:creationId xmlns:a16="http://schemas.microsoft.com/office/drawing/2014/main" id="{AD9C972B-4C53-459B-6111-A6B812376D27}"/>
                        </a:ext>
                      </a:extLst>
                    </pic:cNvPr>
                    <pic:cNvPicPr>
                      <a:picLocks noChangeAspect="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2245360" cy="2249805"/>
                    </a:xfrm>
                    <a:prstGeom prst="rect">
                      <a:avLst/>
                    </a:prstGeom>
                    <a:ln>
                      <a:noFill/>
                    </a:ln>
                    <a:extLst>
                      <a:ext uri="{53640926-AAD7-44D8-BBD7-CCE9431645EC}">
                        <a14:shadowObscured xmlns:a14="http://schemas.microsoft.com/office/drawing/2010/main"/>
                      </a:ext>
                    </a:extLst>
                  </pic:spPr>
                </pic:pic>
              </a:graphicData>
            </a:graphic>
          </wp:anchor>
        </w:drawing>
      </w:r>
      <w:r w:rsidR="000E6A2B" w:rsidRPr="007F5235">
        <w:rPr>
          <w:rFonts w:ascii="Lexend" w:hAnsi="Lexend"/>
          <w:noProof/>
        </w:rPr>
        <w:drawing>
          <wp:inline distT="0" distB="0" distL="0" distR="0" wp14:anchorId="16EB5720" wp14:editId="33B28C2B">
            <wp:extent cx="4390621" cy="2743200"/>
            <wp:effectExtent l="0" t="0" r="0" b="0"/>
            <wp:docPr id="1481329907" name="Picture 2" descr="a screenshot of Velox imaging software">
              <a:extLst xmlns:a="http://schemas.openxmlformats.org/drawingml/2006/main">
                <a:ext uri="{FF2B5EF4-FFF2-40B4-BE49-F238E27FC236}">
                  <a16:creationId xmlns:a16="http://schemas.microsoft.com/office/drawing/2014/main" id="{6D0B374C-E790-5B4C-DF8D-953248CE87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29907" name="Picture 2" descr="a screenshot of Velox imaging software">
                      <a:extLst>
                        <a:ext uri="{FF2B5EF4-FFF2-40B4-BE49-F238E27FC236}">
                          <a16:creationId xmlns:a16="http://schemas.microsoft.com/office/drawing/2014/main" id="{6D0B374C-E790-5B4C-DF8D-953248CE872A}"/>
                        </a:ext>
                      </a:extLst>
                    </pic:cNvPr>
                    <pic:cNvPicPr>
                      <a:picLocks noChangeAspect="1"/>
                    </pic:cNvPicPr>
                  </pic:nvPicPr>
                  <pic:blipFill>
                    <a:blip r:embed="rId11">
                      <a:extLst>
                        <a:ext uri="{28A0092B-C50C-407E-A947-70E740481C1C}">
                          <a14:useLocalDpi xmlns:a14="http://schemas.microsoft.com/office/drawing/2010/main" val="0"/>
                        </a:ext>
                      </a:extLst>
                    </a:blip>
                    <a:srcRect r="-100"/>
                    <a:stretch/>
                  </pic:blipFill>
                  <pic:spPr>
                    <a:xfrm>
                      <a:off x="0" y="0"/>
                      <a:ext cx="4390621" cy="2743200"/>
                    </a:xfrm>
                    <a:prstGeom prst="rect">
                      <a:avLst/>
                    </a:prstGeom>
                  </pic:spPr>
                </pic:pic>
              </a:graphicData>
            </a:graphic>
          </wp:inline>
        </w:drawing>
      </w:r>
    </w:p>
    <w:p w14:paraId="72022275" w14:textId="470FED3A" w:rsidR="00D55628" w:rsidRPr="007F5235" w:rsidRDefault="00D55628" w:rsidP="007D5361">
      <w:pPr>
        <w:pStyle w:val="ColorfulList-Accent11"/>
        <w:ind w:left="432"/>
        <w:jc w:val="center"/>
        <w:rPr>
          <w:rFonts w:ascii="Lexend" w:hAnsi="Lexend"/>
        </w:rPr>
      </w:pPr>
    </w:p>
    <w:p w14:paraId="3939B198" w14:textId="074CFAAF" w:rsidR="00D55628" w:rsidRPr="007F5235" w:rsidRDefault="00EC5CD0" w:rsidP="00D55628">
      <w:pPr>
        <w:pStyle w:val="ColorfulList-Accent11"/>
        <w:numPr>
          <w:ilvl w:val="1"/>
          <w:numId w:val="8"/>
        </w:numPr>
        <w:rPr>
          <w:rFonts w:ascii="Lexend" w:hAnsi="Lexend"/>
        </w:rPr>
      </w:pPr>
      <w:r w:rsidRPr="007F5235">
        <w:rPr>
          <w:rFonts w:ascii="Lexend" w:hAnsi="Lexend"/>
        </w:rPr>
        <w:br w:type="page"/>
      </w:r>
      <w:r w:rsidR="00FB78FB" w:rsidRPr="007F5235">
        <w:rPr>
          <w:rFonts w:ascii="Lexend" w:hAnsi="Lexend"/>
        </w:rPr>
        <w:lastRenderedPageBreak/>
        <w:t>S</w:t>
      </w:r>
      <w:r w:rsidR="00D55628" w:rsidRPr="007F5235">
        <w:rPr>
          <w:rFonts w:ascii="Lexend" w:hAnsi="Lexend"/>
        </w:rPr>
        <w:t>elect the spot size to be used for STEM imaging (</w:t>
      </w:r>
      <w:r w:rsidR="00391AB5" w:rsidRPr="007F5235">
        <w:rPr>
          <w:rFonts w:ascii="Lexend" w:hAnsi="Lexend"/>
        </w:rPr>
        <w:t>shown below</w:t>
      </w:r>
      <w:r w:rsidR="00D55628" w:rsidRPr="007F5235">
        <w:rPr>
          <w:rFonts w:ascii="Lexend" w:hAnsi="Lexend"/>
        </w:rPr>
        <w:t>; identical to TEM mode operation).</w:t>
      </w:r>
    </w:p>
    <w:p w14:paraId="755EF001" w14:textId="77777777" w:rsidR="00D55628" w:rsidRPr="007F5235" w:rsidRDefault="00D55628" w:rsidP="00D55628">
      <w:pPr>
        <w:pStyle w:val="ColorfulList-Accent11"/>
        <w:ind w:left="2016"/>
        <w:rPr>
          <w:rFonts w:ascii="Lexend" w:hAnsi="Lexend"/>
        </w:rPr>
      </w:pPr>
    </w:p>
    <w:p w14:paraId="562A43C2" w14:textId="77777777" w:rsidR="00D55628" w:rsidRPr="007F5235" w:rsidRDefault="00D55628" w:rsidP="00D55628">
      <w:pPr>
        <w:pStyle w:val="ColorfulList-Accent11"/>
        <w:numPr>
          <w:ilvl w:val="2"/>
          <w:numId w:val="8"/>
        </w:numPr>
        <w:rPr>
          <w:rFonts w:ascii="Lexend" w:hAnsi="Lexend"/>
        </w:rPr>
      </w:pPr>
      <w:r w:rsidRPr="007F5235">
        <w:rPr>
          <w:rFonts w:ascii="Lexend" w:hAnsi="Lexend"/>
        </w:rPr>
        <w:t xml:space="preserve">Spot size = 9 is recommended for atomic-resolution imaging; with the 70 </w:t>
      </w:r>
      <w:r w:rsidRPr="007F5235">
        <w:rPr>
          <w:rFonts w:ascii="Lexend" w:hAnsi="Lexend" w:cs="Arial"/>
        </w:rPr>
        <w:t>µ</w:t>
      </w:r>
      <w:r w:rsidRPr="007F5235">
        <w:rPr>
          <w:rFonts w:ascii="Lexend" w:hAnsi="Lexend"/>
        </w:rPr>
        <w:t xml:space="preserve">m C2 aperture, this will produce ~15 </w:t>
      </w:r>
      <w:proofErr w:type="spellStart"/>
      <w:r w:rsidRPr="007F5235">
        <w:rPr>
          <w:rFonts w:ascii="Lexend" w:hAnsi="Lexend"/>
        </w:rPr>
        <w:t>pA</w:t>
      </w:r>
      <w:proofErr w:type="spellEnd"/>
      <w:r w:rsidRPr="007F5235">
        <w:rPr>
          <w:rFonts w:ascii="Lexend" w:hAnsi="Lexend"/>
        </w:rPr>
        <w:t xml:space="preserve"> of probe current.</w:t>
      </w:r>
    </w:p>
    <w:p w14:paraId="2E764ACF" w14:textId="77777777" w:rsidR="00D55628" w:rsidRPr="007F5235" w:rsidRDefault="00D55628" w:rsidP="00D55628">
      <w:pPr>
        <w:pStyle w:val="ColorfulList-Accent11"/>
        <w:ind w:left="1152"/>
        <w:rPr>
          <w:rFonts w:ascii="Lexend" w:hAnsi="Lexend"/>
        </w:rPr>
      </w:pPr>
    </w:p>
    <w:p w14:paraId="0B20BF2B" w14:textId="77777777" w:rsidR="00D55628" w:rsidRPr="007F5235" w:rsidRDefault="00D55628" w:rsidP="00D55628">
      <w:pPr>
        <w:pStyle w:val="ColorfulList-Accent11"/>
        <w:numPr>
          <w:ilvl w:val="2"/>
          <w:numId w:val="8"/>
        </w:numPr>
        <w:rPr>
          <w:rFonts w:ascii="Lexend" w:hAnsi="Lexend"/>
        </w:rPr>
      </w:pPr>
      <w:r w:rsidRPr="007F5235">
        <w:rPr>
          <w:rFonts w:ascii="Lexend" w:hAnsi="Lexend"/>
        </w:rPr>
        <w:t xml:space="preserve">Spot size = 2, 3, or 4 is recommended for performing EDS; with the 70 </w:t>
      </w:r>
      <w:r w:rsidRPr="007F5235">
        <w:rPr>
          <w:rFonts w:ascii="Lexend" w:hAnsi="Lexend" w:cs="Arial"/>
        </w:rPr>
        <w:t>µ</w:t>
      </w:r>
      <w:r w:rsidRPr="007F5235">
        <w:rPr>
          <w:rFonts w:ascii="Lexend" w:hAnsi="Lexend"/>
        </w:rPr>
        <w:t xml:space="preserve">m C2 aperture, this will generate ~1.03, 0.67, or 0.47 </w:t>
      </w:r>
      <w:proofErr w:type="spellStart"/>
      <w:r w:rsidRPr="007F5235">
        <w:rPr>
          <w:rFonts w:ascii="Lexend" w:hAnsi="Lexend"/>
        </w:rPr>
        <w:t>nA</w:t>
      </w:r>
      <w:proofErr w:type="spellEnd"/>
      <w:r w:rsidRPr="007F5235">
        <w:rPr>
          <w:rFonts w:ascii="Lexend" w:hAnsi="Lexend"/>
        </w:rPr>
        <w:t xml:space="preserve"> of probe current, respectively.</w:t>
      </w:r>
    </w:p>
    <w:p w14:paraId="43866513" w14:textId="77777777" w:rsidR="00C456C1" w:rsidRPr="007F5235" w:rsidRDefault="00C456C1" w:rsidP="00C456C1">
      <w:pPr>
        <w:jc w:val="center"/>
        <w:rPr>
          <w:rFonts w:ascii="Lexend" w:hAnsi="Lexend"/>
        </w:rPr>
      </w:pPr>
    </w:p>
    <w:p w14:paraId="653527D7" w14:textId="163A11E0" w:rsidR="00C456C1" w:rsidRPr="007F5235" w:rsidRDefault="00974A18" w:rsidP="00C456C1">
      <w:pPr>
        <w:jc w:val="center"/>
        <w:rPr>
          <w:rFonts w:ascii="Lexend" w:hAnsi="Lexend"/>
        </w:rPr>
      </w:pPr>
      <w:r w:rsidRPr="007F5235">
        <w:rPr>
          <w:rFonts w:ascii="Lexend" w:hAnsi="Lexend"/>
          <w:noProof/>
        </w:rPr>
        <mc:AlternateContent>
          <mc:Choice Requires="wps">
            <w:drawing>
              <wp:anchor distT="0" distB="0" distL="114300" distR="114300" simplePos="0" relativeHeight="251709952" behindDoc="0" locked="0" layoutInCell="1" allowOverlap="1" wp14:anchorId="054DD04F" wp14:editId="5777490B">
                <wp:simplePos x="0" y="0"/>
                <wp:positionH relativeFrom="column">
                  <wp:posOffset>691515</wp:posOffset>
                </wp:positionH>
                <wp:positionV relativeFrom="paragraph">
                  <wp:posOffset>1247140</wp:posOffset>
                </wp:positionV>
                <wp:extent cx="287020" cy="64135"/>
                <wp:effectExtent l="15240" t="8890" r="12065" b="12700"/>
                <wp:wrapNone/>
                <wp:docPr id="1074273630" name="Auto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826EA7E" id="AutoShape 309" o:spid="_x0000_s1026" style="position:absolute;margin-left:54.45pt;margin-top:98.2pt;width:22.6pt;height:5.0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08928" behindDoc="0" locked="0" layoutInCell="1" allowOverlap="1" wp14:anchorId="054DD04F" wp14:editId="71C78426">
                <wp:simplePos x="0" y="0"/>
                <wp:positionH relativeFrom="column">
                  <wp:posOffset>692785</wp:posOffset>
                </wp:positionH>
                <wp:positionV relativeFrom="paragraph">
                  <wp:posOffset>60960</wp:posOffset>
                </wp:positionV>
                <wp:extent cx="175895" cy="64135"/>
                <wp:effectExtent l="6985" t="13335" r="7620" b="8255"/>
                <wp:wrapNone/>
                <wp:docPr id="2052318766" name="Auto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6499958" id="AutoShape 308" o:spid="_x0000_s1026" style="position:absolute;margin-left:54.55pt;margin-top:4.8pt;width:13.85pt;height:5.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00F91817" w:rsidRPr="007F5235">
        <w:rPr>
          <w:rFonts w:ascii="Lexend" w:hAnsi="Lexend"/>
          <w:noProof/>
        </w:rPr>
        <w:drawing>
          <wp:inline distT="0" distB="0" distL="0" distR="0" wp14:anchorId="3F60201D" wp14:editId="2B6DF090">
            <wp:extent cx="4573629" cy="2743200"/>
            <wp:effectExtent l="0" t="0" r="0" b="0"/>
            <wp:docPr id="843691891" name="Picture 2" descr="a screenshot of microscope control user interface software">
              <a:extLst xmlns:a="http://schemas.openxmlformats.org/drawingml/2006/main">
                <a:ext uri="{FF2B5EF4-FFF2-40B4-BE49-F238E27FC236}">
                  <a16:creationId xmlns:a16="http://schemas.microsoft.com/office/drawing/2014/main" id="{437FFC66-E76C-BE48-9D7C-3EE6BD4238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691891" name="Picture 2" descr="a screenshot of microscope control user interface software">
                      <a:extLst>
                        <a:ext uri="{FF2B5EF4-FFF2-40B4-BE49-F238E27FC236}">
                          <a16:creationId xmlns:a16="http://schemas.microsoft.com/office/drawing/2014/main" id="{437FFC66-E76C-BE48-9D7C-3EE6BD423896}"/>
                        </a:ext>
                      </a:extLst>
                    </pic:cNvPr>
                    <pic:cNvPicPr>
                      <a:picLocks noChangeAspect="1"/>
                    </pic:cNvPicPr>
                  </pic:nvPicPr>
                  <pic:blipFill>
                    <a:blip r:embed="rId13">
                      <a:extLst>
                        <a:ext uri="{28A0092B-C50C-407E-A947-70E740481C1C}">
                          <a14:useLocalDpi xmlns:a14="http://schemas.microsoft.com/office/drawing/2010/main" val="0"/>
                        </a:ext>
                      </a:extLst>
                    </a:blip>
                    <a:srcRect/>
                    <a:stretch/>
                  </pic:blipFill>
                  <pic:spPr>
                    <a:xfrm>
                      <a:off x="0" y="0"/>
                      <a:ext cx="4573629" cy="2743200"/>
                    </a:xfrm>
                    <a:prstGeom prst="rect">
                      <a:avLst/>
                    </a:prstGeom>
                  </pic:spPr>
                </pic:pic>
              </a:graphicData>
            </a:graphic>
          </wp:inline>
        </w:drawing>
      </w:r>
    </w:p>
    <w:p w14:paraId="19E19DEA" w14:textId="17BCDD67" w:rsidR="00D2515D" w:rsidRPr="007F5235" w:rsidRDefault="00676738" w:rsidP="007F5235">
      <w:pPr>
        <w:pStyle w:val="newheading"/>
      </w:pPr>
      <w:r w:rsidRPr="007F5235">
        <w:br w:type="page"/>
      </w:r>
      <w:bookmarkStart w:id="5" w:name="_Toc224751672"/>
      <w:r w:rsidR="00820BCA" w:rsidRPr="007F5235">
        <w:lastRenderedPageBreak/>
        <w:t>C2 aperture a</w:t>
      </w:r>
      <w:r w:rsidR="0052255C" w:rsidRPr="007F5235">
        <w:t>lignment</w:t>
      </w:r>
      <w:bookmarkEnd w:id="5"/>
    </w:p>
    <w:p w14:paraId="7F73C922" w14:textId="77777777" w:rsidR="0052255C" w:rsidRPr="007F5235" w:rsidRDefault="0052255C" w:rsidP="0052255C">
      <w:pPr>
        <w:pStyle w:val="Default"/>
        <w:rPr>
          <w:rFonts w:ascii="Lexend" w:hAnsi="Lexend"/>
        </w:rPr>
      </w:pPr>
    </w:p>
    <w:p w14:paraId="17F82739" w14:textId="195EC618" w:rsidR="0015747B" w:rsidRPr="007F5235" w:rsidRDefault="00AD5651" w:rsidP="0052255C">
      <w:pPr>
        <w:pStyle w:val="Default"/>
        <w:numPr>
          <w:ilvl w:val="1"/>
          <w:numId w:val="8"/>
        </w:numPr>
        <w:rPr>
          <w:rFonts w:ascii="Lexend" w:hAnsi="Lexend"/>
        </w:rPr>
      </w:pPr>
      <w:r w:rsidRPr="007F5235">
        <w:rPr>
          <w:rFonts w:ascii="Lexend" w:hAnsi="Lexend"/>
        </w:rPr>
        <w:t xml:space="preserve">Press the “Diffraction” button on the </w:t>
      </w:r>
      <w:r w:rsidR="004773F0" w:rsidRPr="007F5235">
        <w:rPr>
          <w:rFonts w:ascii="Lexend" w:hAnsi="Lexend"/>
        </w:rPr>
        <w:t>right-hand</w:t>
      </w:r>
      <w:r w:rsidRPr="007F5235">
        <w:rPr>
          <w:rFonts w:ascii="Lexend" w:hAnsi="Lexend"/>
        </w:rPr>
        <w:t xml:space="preserve"> control panel; this will result in an image of the probe appearing on the </w:t>
      </w:r>
      <w:proofErr w:type="spellStart"/>
      <w:r w:rsidRPr="007F5235">
        <w:rPr>
          <w:rFonts w:ascii="Lexend" w:hAnsi="Lexend"/>
        </w:rPr>
        <w:t>FluCam</w:t>
      </w:r>
      <w:proofErr w:type="spellEnd"/>
      <w:r w:rsidR="00D94E83" w:rsidRPr="007F5235">
        <w:rPr>
          <w:rFonts w:ascii="Lexend" w:hAnsi="Lexend"/>
        </w:rPr>
        <w:t>;</w:t>
      </w:r>
      <w:r w:rsidRPr="007F5235">
        <w:rPr>
          <w:rFonts w:ascii="Lexend" w:hAnsi="Lexend"/>
        </w:rPr>
        <w:t xml:space="preserve"> the microscope </w:t>
      </w:r>
      <w:r w:rsidR="004E674D" w:rsidRPr="007F5235">
        <w:rPr>
          <w:rFonts w:ascii="Lexend" w:hAnsi="Lexend"/>
        </w:rPr>
        <w:t>will</w:t>
      </w:r>
      <w:r w:rsidR="00D94E83" w:rsidRPr="007F5235">
        <w:rPr>
          <w:rFonts w:ascii="Lexend" w:hAnsi="Lexend"/>
        </w:rPr>
        <w:t xml:space="preserve"> now</w:t>
      </w:r>
      <w:r w:rsidR="004E674D" w:rsidRPr="007F5235">
        <w:rPr>
          <w:rFonts w:ascii="Lexend" w:hAnsi="Lexend"/>
        </w:rPr>
        <w:t xml:space="preserve"> be in</w:t>
      </w:r>
      <w:r w:rsidRPr="007F5235">
        <w:rPr>
          <w:rFonts w:ascii="Lexend" w:hAnsi="Lexend"/>
        </w:rPr>
        <w:t xml:space="preserve"> “</w:t>
      </w:r>
      <w:r w:rsidR="00F86E1F" w:rsidRPr="007F5235">
        <w:rPr>
          <w:rFonts w:ascii="Lexend" w:hAnsi="Lexend"/>
        </w:rPr>
        <w:t>SA</w:t>
      </w:r>
      <w:r w:rsidRPr="007F5235">
        <w:rPr>
          <w:rFonts w:ascii="Lexend" w:hAnsi="Lexend"/>
        </w:rPr>
        <w:t>”</w:t>
      </w:r>
      <w:r w:rsidR="004E674D" w:rsidRPr="007F5235">
        <w:rPr>
          <w:rFonts w:ascii="Lexend" w:hAnsi="Lexend"/>
        </w:rPr>
        <w:t xml:space="preserve"> mode.</w:t>
      </w:r>
    </w:p>
    <w:p w14:paraId="26057194" w14:textId="77777777" w:rsidR="0015747B" w:rsidRPr="007F5235" w:rsidRDefault="0015747B" w:rsidP="0015747B">
      <w:pPr>
        <w:pStyle w:val="Default"/>
        <w:ind w:left="1152"/>
        <w:rPr>
          <w:rFonts w:ascii="Lexend" w:hAnsi="Lexend"/>
        </w:rPr>
      </w:pPr>
    </w:p>
    <w:p w14:paraId="39E2F343" w14:textId="77777777" w:rsidR="0015747B" w:rsidRPr="007F5235" w:rsidRDefault="00AD5651" w:rsidP="0015747B">
      <w:pPr>
        <w:pStyle w:val="Default"/>
        <w:numPr>
          <w:ilvl w:val="2"/>
          <w:numId w:val="8"/>
        </w:numPr>
        <w:rPr>
          <w:rFonts w:ascii="Lexend" w:hAnsi="Lexend"/>
        </w:rPr>
      </w:pPr>
      <w:r w:rsidRPr="007F5235">
        <w:rPr>
          <w:rFonts w:ascii="Lexend" w:hAnsi="Lexend"/>
        </w:rPr>
        <w:t xml:space="preserve">Reduce the magnification until the probe is </w:t>
      </w:r>
      <w:r w:rsidR="00BE5A45" w:rsidRPr="007F5235">
        <w:rPr>
          <w:rFonts w:ascii="Lexend" w:hAnsi="Lexend"/>
        </w:rPr>
        <w:t>visible</w:t>
      </w:r>
      <w:r w:rsidRPr="007F5235">
        <w:rPr>
          <w:rFonts w:ascii="Lexend" w:hAnsi="Lexend"/>
        </w:rPr>
        <w:t>.</w:t>
      </w:r>
    </w:p>
    <w:p w14:paraId="529B2988" w14:textId="77777777" w:rsidR="0015747B" w:rsidRPr="007F5235" w:rsidRDefault="0015747B" w:rsidP="0015747B">
      <w:pPr>
        <w:pStyle w:val="Default"/>
        <w:ind w:left="2016"/>
        <w:rPr>
          <w:rFonts w:ascii="Lexend" w:hAnsi="Lexend"/>
        </w:rPr>
      </w:pPr>
    </w:p>
    <w:p w14:paraId="1821CF29" w14:textId="77777777" w:rsidR="000B29A4" w:rsidRPr="007F5235" w:rsidRDefault="0050364B" w:rsidP="000B29A4">
      <w:pPr>
        <w:pStyle w:val="Default"/>
        <w:numPr>
          <w:ilvl w:val="1"/>
          <w:numId w:val="8"/>
        </w:numPr>
        <w:rPr>
          <w:rFonts w:ascii="Lexend" w:hAnsi="Lexend"/>
        </w:rPr>
      </w:pPr>
      <w:r w:rsidRPr="007F5235">
        <w:rPr>
          <w:rFonts w:ascii="Lexend" w:hAnsi="Lexend"/>
        </w:rPr>
        <w:t>Select the “Tune” tab and navigate to the “Direct Alignments” control panel</w:t>
      </w:r>
      <w:r w:rsidR="000B29A4" w:rsidRPr="007F5235">
        <w:rPr>
          <w:rFonts w:ascii="Lexend" w:hAnsi="Lexend"/>
        </w:rPr>
        <w:t>.</w:t>
      </w:r>
    </w:p>
    <w:p w14:paraId="1584B725" w14:textId="77777777" w:rsidR="000B29A4" w:rsidRPr="007F5235" w:rsidRDefault="000B29A4" w:rsidP="000B29A4">
      <w:pPr>
        <w:pStyle w:val="Default"/>
        <w:ind w:left="1152"/>
        <w:rPr>
          <w:rFonts w:ascii="Lexend" w:hAnsi="Lexend"/>
        </w:rPr>
      </w:pPr>
    </w:p>
    <w:p w14:paraId="63CF5065" w14:textId="4BEBC5F7" w:rsidR="00BE5A45" w:rsidRPr="007F5235" w:rsidRDefault="000B29A4" w:rsidP="00BE5A45">
      <w:pPr>
        <w:pStyle w:val="Default"/>
        <w:numPr>
          <w:ilvl w:val="2"/>
          <w:numId w:val="8"/>
        </w:numPr>
        <w:rPr>
          <w:rFonts w:ascii="Lexend" w:hAnsi="Lexend"/>
        </w:rPr>
      </w:pPr>
      <w:r w:rsidRPr="007F5235">
        <w:rPr>
          <w:rFonts w:ascii="Lexend" w:hAnsi="Lexend"/>
        </w:rPr>
        <w:t>S</w:t>
      </w:r>
      <w:r w:rsidR="0050364B" w:rsidRPr="007F5235">
        <w:rPr>
          <w:rFonts w:ascii="Lexend" w:hAnsi="Lexend"/>
        </w:rPr>
        <w:t xml:space="preserve">elect </w:t>
      </w:r>
      <w:r w:rsidRPr="007F5235">
        <w:rPr>
          <w:rFonts w:ascii="Lexend" w:hAnsi="Lexend"/>
        </w:rPr>
        <w:t>“Beam shift”</w:t>
      </w:r>
      <w:r w:rsidR="00E24A01" w:rsidRPr="007F5235">
        <w:rPr>
          <w:rFonts w:ascii="Lexend" w:hAnsi="Lexend"/>
        </w:rPr>
        <w:t xml:space="preserve">; </w:t>
      </w:r>
      <w:r w:rsidRPr="007F5235">
        <w:rPr>
          <w:rFonts w:ascii="Lexend" w:hAnsi="Lexend"/>
        </w:rPr>
        <w:t xml:space="preserve">use the “Multifunction” </w:t>
      </w:r>
      <w:r w:rsidR="00E24A01" w:rsidRPr="007F5235">
        <w:rPr>
          <w:rFonts w:ascii="Lexend" w:hAnsi="Lexend"/>
        </w:rPr>
        <w:t xml:space="preserve">(MF) </w:t>
      </w:r>
      <w:r w:rsidRPr="007F5235">
        <w:rPr>
          <w:rFonts w:ascii="Lexend" w:hAnsi="Lexend"/>
        </w:rPr>
        <w:t xml:space="preserve">knobs to shift the </w:t>
      </w:r>
      <w:r w:rsidR="00E24A01" w:rsidRPr="007F5235">
        <w:rPr>
          <w:rFonts w:ascii="Lexend" w:hAnsi="Lexend"/>
        </w:rPr>
        <w:t>beam</w:t>
      </w:r>
      <w:r w:rsidRPr="007F5235">
        <w:rPr>
          <w:rFonts w:ascii="Lexend" w:hAnsi="Lexend"/>
        </w:rPr>
        <w:t xml:space="preserve"> </w:t>
      </w:r>
      <w:r w:rsidR="00E24A01" w:rsidRPr="007F5235">
        <w:rPr>
          <w:rFonts w:ascii="Lexend" w:hAnsi="Lexend"/>
        </w:rPr>
        <w:t xml:space="preserve">as needed; </w:t>
      </w:r>
      <w:r w:rsidR="00E24A01" w:rsidRPr="007F5235">
        <w:rPr>
          <w:rFonts w:ascii="Lexend" w:hAnsi="Lexend"/>
          <w:u w:val="single"/>
        </w:rPr>
        <w:t>do not use the trackball to shift the beam</w:t>
      </w:r>
      <w:r w:rsidRPr="007F5235">
        <w:rPr>
          <w:rFonts w:ascii="Lexend" w:hAnsi="Lexend"/>
        </w:rPr>
        <w:t>.</w:t>
      </w:r>
    </w:p>
    <w:p w14:paraId="3A4F8F23" w14:textId="7F6D8748" w:rsidR="00BE5A45" w:rsidRPr="007F5235" w:rsidRDefault="00BE5A45" w:rsidP="000B29A4">
      <w:pPr>
        <w:pStyle w:val="ListParagraph"/>
        <w:ind w:left="0"/>
        <w:rPr>
          <w:rFonts w:ascii="Lexend" w:hAnsi="Lexend"/>
        </w:rPr>
      </w:pPr>
    </w:p>
    <w:p w14:paraId="1932F6A7" w14:textId="1B0352C6" w:rsidR="0052255C" w:rsidRPr="007F5235" w:rsidRDefault="00E24A01" w:rsidP="009A43AD">
      <w:pPr>
        <w:pStyle w:val="Default"/>
        <w:numPr>
          <w:ilvl w:val="2"/>
          <w:numId w:val="8"/>
        </w:numPr>
        <w:rPr>
          <w:rFonts w:ascii="Lexend" w:hAnsi="Lexend"/>
        </w:rPr>
      </w:pPr>
      <w:r w:rsidRPr="007F5235">
        <w:rPr>
          <w:rFonts w:ascii="Lexend" w:hAnsi="Lexend"/>
        </w:rPr>
        <w:t>Increase</w:t>
      </w:r>
      <w:r w:rsidR="00BE5A45" w:rsidRPr="007F5235">
        <w:rPr>
          <w:rFonts w:ascii="Lexend" w:hAnsi="Lexend"/>
        </w:rPr>
        <w:t xml:space="preserve"> the indicated magnification = </w:t>
      </w:r>
      <w:bookmarkStart w:id="6" w:name="_Hlk155791047"/>
      <w:r w:rsidRPr="007F5235">
        <w:rPr>
          <w:rFonts w:ascii="Lexend" w:hAnsi="Lexend"/>
        </w:rPr>
        <w:t>630</w:t>
      </w:r>
      <w:r w:rsidR="00BE5A45" w:rsidRPr="007F5235">
        <w:rPr>
          <w:rFonts w:ascii="Lexend" w:hAnsi="Lexend"/>
        </w:rPr>
        <w:t>k×</w:t>
      </w:r>
      <w:bookmarkEnd w:id="6"/>
      <w:r w:rsidRPr="007F5235">
        <w:rPr>
          <w:rFonts w:ascii="Lexend" w:hAnsi="Lexend"/>
        </w:rPr>
        <w:t xml:space="preserve">; use the MF </w:t>
      </w:r>
      <w:r w:rsidR="00E24AFA">
        <w:rPr>
          <w:rFonts w:ascii="Lexend" w:hAnsi="Lexend"/>
        </w:rPr>
        <w:t xml:space="preserve">knobs </w:t>
      </w:r>
      <w:r w:rsidRPr="007F5235">
        <w:rPr>
          <w:rFonts w:ascii="Lexend" w:hAnsi="Lexend"/>
        </w:rPr>
        <w:t>to recenter the beam</w:t>
      </w:r>
      <w:r w:rsidR="00BE5A45" w:rsidRPr="007F5235">
        <w:rPr>
          <w:rFonts w:ascii="Lexend" w:hAnsi="Lexend"/>
        </w:rPr>
        <w:t>.</w:t>
      </w:r>
    </w:p>
    <w:p w14:paraId="32776AE8" w14:textId="77777777" w:rsidR="000B29A4" w:rsidRPr="007F5235" w:rsidRDefault="000B29A4" w:rsidP="000B29A4">
      <w:pPr>
        <w:pStyle w:val="ListParagraph"/>
        <w:rPr>
          <w:rFonts w:ascii="Lexend" w:hAnsi="Lexend"/>
        </w:rPr>
      </w:pPr>
    </w:p>
    <w:p w14:paraId="672FDE7E" w14:textId="106B0D00" w:rsidR="000B29A4" w:rsidRPr="007F5235" w:rsidRDefault="000B29A4" w:rsidP="009A43AD">
      <w:pPr>
        <w:pStyle w:val="Default"/>
        <w:numPr>
          <w:ilvl w:val="2"/>
          <w:numId w:val="8"/>
        </w:numPr>
        <w:rPr>
          <w:rFonts w:ascii="Lexend" w:hAnsi="Lexend"/>
        </w:rPr>
      </w:pPr>
      <w:r w:rsidRPr="007F5235">
        <w:rPr>
          <w:rFonts w:ascii="Lexend" w:hAnsi="Lexend"/>
        </w:rPr>
        <w:t>Use the “</w:t>
      </w:r>
      <w:r w:rsidR="00E24A01" w:rsidRPr="007F5235">
        <w:rPr>
          <w:rFonts w:ascii="Lexend" w:hAnsi="Lexend"/>
        </w:rPr>
        <w:t>Focus</w:t>
      </w:r>
      <w:r w:rsidRPr="007F5235">
        <w:rPr>
          <w:rFonts w:ascii="Lexend" w:hAnsi="Lexend"/>
        </w:rPr>
        <w:t>” knob</w:t>
      </w:r>
      <w:r w:rsidR="00E24A01" w:rsidRPr="007F5235">
        <w:rPr>
          <w:rFonts w:ascii="Lexend" w:hAnsi="Lexend"/>
        </w:rPr>
        <w:t xml:space="preserve"> (coupled to C2)</w:t>
      </w:r>
      <w:r w:rsidRPr="007F5235">
        <w:rPr>
          <w:rFonts w:ascii="Lexend" w:hAnsi="Lexend"/>
        </w:rPr>
        <w:t xml:space="preserve"> to expand the </w:t>
      </w:r>
      <w:r w:rsidR="00E24A01" w:rsidRPr="007F5235">
        <w:rPr>
          <w:rFonts w:ascii="Lexend" w:hAnsi="Lexend"/>
        </w:rPr>
        <w:t>beam</w:t>
      </w:r>
      <w:r w:rsidRPr="007F5235">
        <w:rPr>
          <w:rFonts w:ascii="Lexend" w:hAnsi="Lexend"/>
        </w:rPr>
        <w:t xml:space="preserve"> </w:t>
      </w:r>
      <w:r w:rsidRPr="007F5235">
        <w:rPr>
          <w:rFonts w:ascii="Lexend" w:hAnsi="Lexend"/>
          <w:u w:val="single"/>
        </w:rPr>
        <w:t>clockwise</w:t>
      </w:r>
      <w:r w:rsidRPr="007F5235">
        <w:rPr>
          <w:rFonts w:ascii="Lexend" w:hAnsi="Lexend"/>
        </w:rPr>
        <w:t xml:space="preserve"> from crossover until it is slightly larger than the </w:t>
      </w:r>
      <w:r w:rsidRPr="007F5235">
        <w:rPr>
          <w:rFonts w:ascii="Lexend" w:hAnsi="Lexend"/>
          <w:u w:val="single"/>
        </w:rPr>
        <w:t>4 mm</w:t>
      </w:r>
      <w:r w:rsidRPr="007F5235">
        <w:rPr>
          <w:rFonts w:ascii="Lexend" w:hAnsi="Lexend"/>
        </w:rPr>
        <w:t xml:space="preserve"> circle</w:t>
      </w:r>
      <w:r w:rsidR="00162D8E" w:rsidRPr="007F5235">
        <w:rPr>
          <w:rFonts w:ascii="Lexend" w:hAnsi="Lexend"/>
        </w:rPr>
        <w:t xml:space="preserve"> marking</w:t>
      </w:r>
      <w:r w:rsidRPr="007F5235">
        <w:rPr>
          <w:rFonts w:ascii="Lexend" w:hAnsi="Lexend"/>
        </w:rPr>
        <w:t>.</w:t>
      </w:r>
    </w:p>
    <w:p w14:paraId="73E9783A" w14:textId="77777777" w:rsidR="000B29A4" w:rsidRPr="007F5235" w:rsidRDefault="000B29A4" w:rsidP="000B29A4">
      <w:pPr>
        <w:pStyle w:val="ListParagraph"/>
        <w:rPr>
          <w:rFonts w:ascii="Lexend" w:hAnsi="Lexend"/>
        </w:rPr>
      </w:pPr>
    </w:p>
    <w:p w14:paraId="7FF4F860" w14:textId="3B0298AA" w:rsidR="000B29A4" w:rsidRPr="007F5235" w:rsidRDefault="000B29A4" w:rsidP="009A43AD">
      <w:pPr>
        <w:pStyle w:val="Default"/>
        <w:numPr>
          <w:ilvl w:val="2"/>
          <w:numId w:val="8"/>
        </w:numPr>
        <w:rPr>
          <w:rFonts w:ascii="Lexend" w:hAnsi="Lexend"/>
        </w:rPr>
      </w:pPr>
      <w:r w:rsidRPr="007F5235">
        <w:rPr>
          <w:rFonts w:ascii="Lexend" w:hAnsi="Lexend"/>
        </w:rPr>
        <w:t>Precisely center the</w:t>
      </w:r>
      <w:r w:rsidR="00AE68AB" w:rsidRPr="007F5235">
        <w:rPr>
          <w:rFonts w:ascii="Lexend" w:hAnsi="Lexend"/>
        </w:rPr>
        <w:t xml:space="preserve"> (expanded)</w:t>
      </w:r>
      <w:r w:rsidRPr="007F5235">
        <w:rPr>
          <w:rFonts w:ascii="Lexend" w:hAnsi="Lexend"/>
        </w:rPr>
        <w:t xml:space="preserve"> </w:t>
      </w:r>
      <w:r w:rsidR="00AE68AB" w:rsidRPr="007F5235">
        <w:rPr>
          <w:rFonts w:ascii="Lexend" w:hAnsi="Lexend"/>
        </w:rPr>
        <w:t>probe</w:t>
      </w:r>
      <w:r w:rsidRPr="007F5235">
        <w:rPr>
          <w:rFonts w:ascii="Lexend" w:hAnsi="Lexend"/>
        </w:rPr>
        <w:t xml:space="preserve"> on the </w:t>
      </w:r>
      <w:proofErr w:type="spellStart"/>
      <w:r w:rsidRPr="007F5235">
        <w:rPr>
          <w:rFonts w:ascii="Lexend" w:hAnsi="Lexend"/>
        </w:rPr>
        <w:t>FluCam</w:t>
      </w:r>
      <w:proofErr w:type="spellEnd"/>
      <w:r w:rsidR="000A78A9" w:rsidRPr="007F5235">
        <w:rPr>
          <w:rFonts w:ascii="Lexend" w:hAnsi="Lexend"/>
        </w:rPr>
        <w:t xml:space="preserve"> using the </w:t>
      </w:r>
      <w:r w:rsidR="00E24A01" w:rsidRPr="007F5235">
        <w:rPr>
          <w:rFonts w:ascii="Lexend" w:hAnsi="Lexend"/>
        </w:rPr>
        <w:t>MF</w:t>
      </w:r>
      <w:r w:rsidR="000A78A9" w:rsidRPr="007F5235">
        <w:rPr>
          <w:rFonts w:ascii="Lexend" w:hAnsi="Lexend"/>
        </w:rPr>
        <w:t xml:space="preserve"> knobs</w:t>
      </w:r>
      <w:r w:rsidRPr="007F5235">
        <w:rPr>
          <w:rFonts w:ascii="Lexend" w:hAnsi="Lexend"/>
        </w:rPr>
        <w:t>.</w:t>
      </w:r>
    </w:p>
    <w:p w14:paraId="532D1C57" w14:textId="77777777" w:rsidR="00A6476B" w:rsidRPr="007F5235" w:rsidRDefault="00A6476B" w:rsidP="009A43AD">
      <w:pPr>
        <w:pStyle w:val="ListParagraph"/>
        <w:ind w:left="0"/>
        <w:rPr>
          <w:rFonts w:ascii="Lexend" w:hAnsi="Lexend"/>
        </w:rPr>
      </w:pPr>
    </w:p>
    <w:p w14:paraId="04A50DE0" w14:textId="06C645BE" w:rsidR="00A6476B" w:rsidRPr="007F5235" w:rsidRDefault="00974A18" w:rsidP="009A43AD">
      <w:pPr>
        <w:pStyle w:val="ListParagraph"/>
        <w:ind w:left="0"/>
        <w:jc w:val="center"/>
        <w:rPr>
          <w:rFonts w:ascii="Lexend" w:hAnsi="Lexend"/>
        </w:rPr>
      </w:pPr>
      <w:r w:rsidRPr="007F5235">
        <w:rPr>
          <w:rFonts w:ascii="Lexend" w:hAnsi="Lexend"/>
          <w:noProof/>
        </w:rPr>
        <mc:AlternateContent>
          <mc:Choice Requires="wps">
            <w:drawing>
              <wp:anchor distT="0" distB="0" distL="114300" distR="114300" simplePos="0" relativeHeight="251713024" behindDoc="0" locked="0" layoutInCell="1" allowOverlap="1" wp14:anchorId="054DD04F" wp14:editId="1FC29476">
                <wp:simplePos x="0" y="0"/>
                <wp:positionH relativeFrom="column">
                  <wp:posOffset>687705</wp:posOffset>
                </wp:positionH>
                <wp:positionV relativeFrom="paragraph">
                  <wp:posOffset>388620</wp:posOffset>
                </wp:positionV>
                <wp:extent cx="153035" cy="65405"/>
                <wp:effectExtent l="11430" t="14605" r="6985" b="15240"/>
                <wp:wrapNone/>
                <wp:docPr id="255065193" name="Auto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6540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6D9AFEC" id="AutoShape 312" o:spid="_x0000_s1026" style="position:absolute;margin-left:54.15pt;margin-top:30.6pt;width:12.05pt;height:5.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MrrHgIAACAEAAAOAAAAZHJzL2Uyb0RvYy54bWysU9uO0zAQfUfiHyy/0yTdXiBqulp1KUJa&#10;LmLhA1zbaQKOx4zdpt2vZ+y0pQtviDxYMxnPmTNnxovbQ2fYXqNvwVa8GOWcaStBtXZb8W9f169e&#10;c+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12000" behindDoc="0" locked="0" layoutInCell="1" allowOverlap="1" wp14:anchorId="054DD04F" wp14:editId="3BE8522F">
                <wp:simplePos x="0" y="0"/>
                <wp:positionH relativeFrom="column">
                  <wp:posOffset>619760</wp:posOffset>
                </wp:positionH>
                <wp:positionV relativeFrom="paragraph">
                  <wp:posOffset>182880</wp:posOffset>
                </wp:positionV>
                <wp:extent cx="329565" cy="64135"/>
                <wp:effectExtent l="10160" t="8890" r="12700" b="12700"/>
                <wp:wrapNone/>
                <wp:docPr id="1558725997" name="AutoShap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177B891" id="AutoShape 311" o:spid="_x0000_s1026" style="position:absolute;margin-left:48.8pt;margin-top:14.4pt;width:25.95pt;height:5.0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Z4vHgIAACAEAAAOAAAAZHJzL2Uyb0RvYy54bWysU9uO0zAQfUfiHyy/0yTdXtio6WrVpQhp&#10;uYiFD3Btpwk4HjN2m5avZ+y0pQtviDxYMxnPmTNnxou7Q2fYXqNvwVa8GOWcaStBtXZb8a9f1q9e&#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10976" behindDoc="0" locked="0" layoutInCell="1" allowOverlap="1" wp14:anchorId="054DD04F" wp14:editId="12414D47">
                <wp:simplePos x="0" y="0"/>
                <wp:positionH relativeFrom="column">
                  <wp:posOffset>936625</wp:posOffset>
                </wp:positionH>
                <wp:positionV relativeFrom="paragraph">
                  <wp:posOffset>62865</wp:posOffset>
                </wp:positionV>
                <wp:extent cx="128270" cy="64135"/>
                <wp:effectExtent l="12700" t="12700" r="11430" b="8890"/>
                <wp:wrapNone/>
                <wp:docPr id="1356365802" name="AutoShap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13B753F" id="AutoShape 310" o:spid="_x0000_s1026" style="position:absolute;margin-left:73.75pt;margin-top:4.95pt;width:10.1pt;height:5.0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14048" behindDoc="0" locked="0" layoutInCell="1" allowOverlap="1" wp14:anchorId="054DD04F" wp14:editId="4A840387">
                <wp:simplePos x="0" y="0"/>
                <wp:positionH relativeFrom="column">
                  <wp:posOffset>1382395</wp:posOffset>
                </wp:positionH>
                <wp:positionV relativeFrom="paragraph">
                  <wp:posOffset>2732405</wp:posOffset>
                </wp:positionV>
                <wp:extent cx="355600" cy="87630"/>
                <wp:effectExtent l="10795" t="15240" r="14605" b="11430"/>
                <wp:wrapNone/>
                <wp:docPr id="151493503" name="AutoShap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3654B62" id="AutoShape 313" o:spid="_x0000_s1026" style="position:absolute;margin-left:108.85pt;margin-top:215.15pt;width:28pt;height:6.9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16096" behindDoc="0" locked="0" layoutInCell="1" allowOverlap="1" wp14:anchorId="054DD04F" wp14:editId="343E3341">
                <wp:simplePos x="0" y="0"/>
                <wp:positionH relativeFrom="column">
                  <wp:posOffset>626745</wp:posOffset>
                </wp:positionH>
                <wp:positionV relativeFrom="paragraph">
                  <wp:posOffset>2637790</wp:posOffset>
                </wp:positionV>
                <wp:extent cx="558800" cy="64135"/>
                <wp:effectExtent l="7620" t="6350" r="14605" b="15240"/>
                <wp:wrapNone/>
                <wp:docPr id="788145803" name="Auto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0D68D56" id="AutoShape 315" o:spid="_x0000_s1026" style="position:absolute;margin-left:49.35pt;margin-top:207.7pt;width:44pt;height:5.0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15072" behindDoc="0" locked="0" layoutInCell="1" allowOverlap="1" wp14:anchorId="054DD04F" wp14:editId="6219D6D4">
                <wp:simplePos x="0" y="0"/>
                <wp:positionH relativeFrom="column">
                  <wp:posOffset>627380</wp:posOffset>
                </wp:positionH>
                <wp:positionV relativeFrom="paragraph">
                  <wp:posOffset>2482850</wp:posOffset>
                </wp:positionV>
                <wp:extent cx="558800" cy="64135"/>
                <wp:effectExtent l="8255" t="13335" r="13970" b="8255"/>
                <wp:wrapNone/>
                <wp:docPr id="1418224886"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70351C8" id="AutoShape 314" o:spid="_x0000_s1026" style="position:absolute;margin-left:49.4pt;margin-top:195.5pt;width:44pt;height:5.0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00E24A01" w:rsidRPr="007F5235">
        <w:rPr>
          <w:rFonts w:ascii="Lexend" w:hAnsi="Lexend"/>
          <w:noProof/>
        </w:rPr>
        <w:drawing>
          <wp:inline distT="0" distB="0" distL="0" distR="0" wp14:anchorId="421B542B" wp14:editId="72AB29C2">
            <wp:extent cx="4726085" cy="2834640"/>
            <wp:effectExtent l="0" t="0" r="0" b="0"/>
            <wp:docPr id="1322303131" name="Picture 4" descr="a screenshot of microscope control user interface software">
              <a:extLst xmlns:a="http://schemas.openxmlformats.org/drawingml/2006/main">
                <a:ext uri="{FF2B5EF4-FFF2-40B4-BE49-F238E27FC236}">
                  <a16:creationId xmlns:a16="http://schemas.microsoft.com/office/drawing/2014/main" id="{16E451B7-CF2C-5A59-A829-562E1B8D98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303131" name="Picture 4" descr="a screenshot of microscope control user interface software">
                      <a:extLst>
                        <a:ext uri="{FF2B5EF4-FFF2-40B4-BE49-F238E27FC236}">
                          <a16:creationId xmlns:a16="http://schemas.microsoft.com/office/drawing/2014/main" id="{16E451B7-CF2C-5A59-A829-562E1B8D98E2}"/>
                        </a:ext>
                      </a:extLst>
                    </pic:cNvPr>
                    <pic:cNvPicPr>
                      <a:picLocks noChangeAspect="1"/>
                    </pic:cNvPicPr>
                  </pic:nvPicPr>
                  <pic:blipFill>
                    <a:blip r:embed="rId14">
                      <a:extLst>
                        <a:ext uri="{28A0092B-C50C-407E-A947-70E740481C1C}">
                          <a14:useLocalDpi xmlns:a14="http://schemas.microsoft.com/office/drawing/2010/main" val="0"/>
                        </a:ext>
                      </a:extLst>
                    </a:blip>
                    <a:srcRect/>
                    <a:stretch/>
                  </pic:blipFill>
                  <pic:spPr>
                    <a:xfrm>
                      <a:off x="0" y="0"/>
                      <a:ext cx="4726085" cy="2834640"/>
                    </a:xfrm>
                    <a:prstGeom prst="rect">
                      <a:avLst/>
                    </a:prstGeom>
                  </pic:spPr>
                </pic:pic>
              </a:graphicData>
            </a:graphic>
          </wp:inline>
        </w:drawing>
      </w:r>
    </w:p>
    <w:p w14:paraId="4B11FCCD" w14:textId="51465302" w:rsidR="0015747B" w:rsidRPr="007F5235" w:rsidRDefault="00A6476B" w:rsidP="00A6476B">
      <w:pPr>
        <w:numPr>
          <w:ilvl w:val="1"/>
          <w:numId w:val="8"/>
        </w:numPr>
        <w:rPr>
          <w:rFonts w:ascii="Lexend" w:hAnsi="Lexend"/>
        </w:rPr>
      </w:pPr>
      <w:r w:rsidRPr="007F5235">
        <w:rPr>
          <w:rFonts w:ascii="Lexend" w:hAnsi="Lexend"/>
        </w:rPr>
        <w:br w:type="page"/>
      </w:r>
      <w:r w:rsidR="000B29A4" w:rsidRPr="007F5235">
        <w:rPr>
          <w:rFonts w:ascii="Lexend" w:hAnsi="Lexend"/>
        </w:rPr>
        <w:lastRenderedPageBreak/>
        <w:t>Remain in</w:t>
      </w:r>
      <w:r w:rsidR="0015747B" w:rsidRPr="007F5235">
        <w:rPr>
          <w:rFonts w:ascii="Lexend" w:hAnsi="Lexend"/>
        </w:rPr>
        <w:t xml:space="preserve"> the “Tune” tab and navigate to the “Apertures” control panel.</w:t>
      </w:r>
    </w:p>
    <w:p w14:paraId="0C1C27AE" w14:textId="77777777" w:rsidR="0015747B" w:rsidRPr="007F5235" w:rsidRDefault="0015747B" w:rsidP="0015747B">
      <w:pPr>
        <w:ind w:left="1152"/>
        <w:rPr>
          <w:rFonts w:ascii="Lexend" w:hAnsi="Lexend"/>
        </w:rPr>
      </w:pPr>
    </w:p>
    <w:p w14:paraId="2F2B0492" w14:textId="2EC3D573" w:rsidR="00A6476B" w:rsidRPr="007F5235" w:rsidRDefault="00162D8E" w:rsidP="0015747B">
      <w:pPr>
        <w:numPr>
          <w:ilvl w:val="2"/>
          <w:numId w:val="8"/>
        </w:numPr>
        <w:rPr>
          <w:rFonts w:ascii="Lexend" w:hAnsi="Lexend"/>
        </w:rPr>
      </w:pPr>
      <w:r w:rsidRPr="007F5235">
        <w:rPr>
          <w:rFonts w:ascii="Lexend" w:hAnsi="Lexend"/>
        </w:rPr>
        <w:t>Verify the</w:t>
      </w:r>
      <w:r w:rsidR="00BE5A45" w:rsidRPr="007F5235">
        <w:rPr>
          <w:rFonts w:ascii="Lexend" w:hAnsi="Lexend"/>
        </w:rPr>
        <w:t xml:space="preserve"> 70</w:t>
      </w:r>
      <w:r w:rsidR="0015747B" w:rsidRPr="007F5235">
        <w:rPr>
          <w:rFonts w:ascii="Lexend" w:hAnsi="Lexend"/>
        </w:rPr>
        <w:t xml:space="preserve"> </w:t>
      </w:r>
      <w:r w:rsidR="0015747B" w:rsidRPr="007F5235">
        <w:rPr>
          <w:rFonts w:ascii="Lexend" w:hAnsi="Lexend" w:cs="Arial"/>
        </w:rPr>
        <w:t>µm</w:t>
      </w:r>
      <w:r w:rsidR="0015747B" w:rsidRPr="007F5235">
        <w:rPr>
          <w:rFonts w:ascii="Lexend" w:hAnsi="Lexend"/>
        </w:rPr>
        <w:t xml:space="preserve"> </w:t>
      </w:r>
      <w:r w:rsidR="000B29A4" w:rsidRPr="007F5235">
        <w:rPr>
          <w:rFonts w:ascii="Lexend" w:hAnsi="Lexend"/>
        </w:rPr>
        <w:t>“</w:t>
      </w:r>
      <w:r w:rsidR="0015747B" w:rsidRPr="007F5235">
        <w:rPr>
          <w:rFonts w:ascii="Lexend" w:hAnsi="Lexend"/>
        </w:rPr>
        <w:t>C</w:t>
      </w:r>
      <w:r w:rsidR="000B29A4" w:rsidRPr="007F5235">
        <w:rPr>
          <w:rFonts w:ascii="Lexend" w:hAnsi="Lexend"/>
        </w:rPr>
        <w:t>ondenser 2”</w:t>
      </w:r>
      <w:r w:rsidR="0015747B" w:rsidRPr="007F5235">
        <w:rPr>
          <w:rFonts w:ascii="Lexend" w:hAnsi="Lexend"/>
        </w:rPr>
        <w:t xml:space="preserve"> aperture</w:t>
      </w:r>
      <w:r w:rsidRPr="007F5235">
        <w:rPr>
          <w:rFonts w:ascii="Lexend" w:hAnsi="Lexend"/>
        </w:rPr>
        <w:t xml:space="preserve"> is inserted</w:t>
      </w:r>
      <w:r w:rsidR="000B29A4" w:rsidRPr="007F5235">
        <w:rPr>
          <w:rFonts w:ascii="Lexend" w:hAnsi="Lexend"/>
        </w:rPr>
        <w:t xml:space="preserve">, then </w:t>
      </w:r>
      <w:r w:rsidR="00BC0185" w:rsidRPr="007F5235">
        <w:rPr>
          <w:rFonts w:ascii="Lexend" w:hAnsi="Lexend"/>
        </w:rPr>
        <w:t>activate</w:t>
      </w:r>
      <w:r w:rsidR="003267DD" w:rsidRPr="007F5235">
        <w:rPr>
          <w:rFonts w:ascii="Lexend" w:hAnsi="Lexend"/>
        </w:rPr>
        <w:t xml:space="preserve"> “Adjust”</w:t>
      </w:r>
      <w:r w:rsidRPr="007F5235">
        <w:rPr>
          <w:rFonts w:ascii="Lexend" w:hAnsi="Lexend"/>
        </w:rPr>
        <w:t>.</w:t>
      </w:r>
    </w:p>
    <w:p w14:paraId="205B1E05" w14:textId="77777777" w:rsidR="008C5A92" w:rsidRPr="007F5235" w:rsidRDefault="008C5A92" w:rsidP="008C5A92">
      <w:pPr>
        <w:ind w:left="2016"/>
        <w:rPr>
          <w:rFonts w:ascii="Lexend" w:hAnsi="Lexend"/>
        </w:rPr>
      </w:pPr>
    </w:p>
    <w:p w14:paraId="629B7C82" w14:textId="1500C55F" w:rsidR="008C5A92" w:rsidRPr="007F5235" w:rsidRDefault="000B29A4" w:rsidP="00D94E83">
      <w:pPr>
        <w:numPr>
          <w:ilvl w:val="2"/>
          <w:numId w:val="8"/>
        </w:numPr>
        <w:rPr>
          <w:rFonts w:ascii="Lexend" w:hAnsi="Lexend"/>
        </w:rPr>
      </w:pPr>
      <w:r w:rsidRPr="007F5235">
        <w:rPr>
          <w:rFonts w:ascii="Lexend" w:hAnsi="Lexend"/>
        </w:rPr>
        <w:t>T</w:t>
      </w:r>
      <w:r w:rsidR="0015747B" w:rsidRPr="007F5235">
        <w:rPr>
          <w:rFonts w:ascii="Lexend" w:hAnsi="Lexend"/>
        </w:rPr>
        <w:t>urn the “</w:t>
      </w:r>
      <w:r w:rsidR="000D0EAF" w:rsidRPr="007F5235">
        <w:rPr>
          <w:rFonts w:ascii="Lexend" w:hAnsi="Lexend"/>
        </w:rPr>
        <w:t>Focus</w:t>
      </w:r>
      <w:r w:rsidR="0015747B" w:rsidRPr="007F5235">
        <w:rPr>
          <w:rFonts w:ascii="Lexend" w:hAnsi="Lexend"/>
        </w:rPr>
        <w:t xml:space="preserve">” knob </w:t>
      </w:r>
      <w:r w:rsidR="008C5A92" w:rsidRPr="007F5235">
        <w:rPr>
          <w:rFonts w:ascii="Lexend" w:hAnsi="Lexend"/>
          <w:u w:val="single"/>
        </w:rPr>
        <w:t>clockwise</w:t>
      </w:r>
      <w:r w:rsidR="008C5A92" w:rsidRPr="007F5235">
        <w:rPr>
          <w:rFonts w:ascii="Lexend" w:hAnsi="Lexend"/>
        </w:rPr>
        <w:t xml:space="preserve"> </w:t>
      </w:r>
      <w:r w:rsidR="000B152E" w:rsidRPr="007F5235">
        <w:rPr>
          <w:rFonts w:ascii="Lexend" w:hAnsi="Lexend"/>
        </w:rPr>
        <w:t>to expand the</w:t>
      </w:r>
      <w:r w:rsidR="00BE5A45" w:rsidRPr="007F5235">
        <w:rPr>
          <w:rFonts w:ascii="Lexend" w:hAnsi="Lexend"/>
        </w:rPr>
        <w:t xml:space="preserve"> </w:t>
      </w:r>
      <w:r w:rsidR="000D0EAF" w:rsidRPr="007F5235">
        <w:rPr>
          <w:rFonts w:ascii="Lexend" w:hAnsi="Lexend"/>
        </w:rPr>
        <w:t>beam</w:t>
      </w:r>
      <w:r w:rsidR="00BE5A45" w:rsidRPr="007F5235">
        <w:rPr>
          <w:rFonts w:ascii="Lexend" w:hAnsi="Lexend"/>
        </w:rPr>
        <w:t xml:space="preserve"> </w:t>
      </w:r>
      <w:r w:rsidR="000B152E" w:rsidRPr="007F5235">
        <w:rPr>
          <w:rFonts w:ascii="Lexend" w:hAnsi="Lexend"/>
        </w:rPr>
        <w:t>so it is</w:t>
      </w:r>
      <w:r w:rsidR="00BE5A45" w:rsidRPr="007F5235">
        <w:rPr>
          <w:rFonts w:ascii="Lexend" w:hAnsi="Lexend"/>
        </w:rPr>
        <w:t xml:space="preserve"> </w:t>
      </w:r>
      <w:r w:rsidR="00221C31" w:rsidRPr="007F5235">
        <w:rPr>
          <w:rFonts w:ascii="Lexend" w:hAnsi="Lexend"/>
        </w:rPr>
        <w:t>slightly larger than the</w:t>
      </w:r>
      <w:r w:rsidR="00BE5A45" w:rsidRPr="007F5235">
        <w:rPr>
          <w:rFonts w:ascii="Lexend" w:hAnsi="Lexend"/>
        </w:rPr>
        <w:t xml:space="preserve"> </w:t>
      </w:r>
      <w:r w:rsidR="00221C31" w:rsidRPr="007F5235">
        <w:rPr>
          <w:rFonts w:ascii="Lexend" w:hAnsi="Lexend"/>
          <w:u w:val="single"/>
        </w:rPr>
        <w:t>4</w:t>
      </w:r>
      <w:r w:rsidRPr="007F5235">
        <w:rPr>
          <w:rFonts w:ascii="Lexend" w:hAnsi="Lexend"/>
          <w:u w:val="single"/>
        </w:rPr>
        <w:t>0</w:t>
      </w:r>
      <w:r w:rsidR="00221C31" w:rsidRPr="007F5235">
        <w:rPr>
          <w:rFonts w:ascii="Lexend" w:hAnsi="Lexend"/>
          <w:u w:val="single"/>
        </w:rPr>
        <w:t xml:space="preserve"> mm</w:t>
      </w:r>
      <w:r w:rsidR="00BE5A45" w:rsidRPr="007F5235">
        <w:rPr>
          <w:rFonts w:ascii="Lexend" w:hAnsi="Lexend"/>
        </w:rPr>
        <w:t xml:space="preserve"> circle </w:t>
      </w:r>
      <w:r w:rsidR="00162D8E" w:rsidRPr="007F5235">
        <w:rPr>
          <w:rFonts w:ascii="Lexend" w:hAnsi="Lexend"/>
        </w:rPr>
        <w:t>marking</w:t>
      </w:r>
      <w:r w:rsidR="00BE5A45" w:rsidRPr="007F5235">
        <w:rPr>
          <w:rFonts w:ascii="Lexend" w:hAnsi="Lexend"/>
        </w:rPr>
        <w:t>.</w:t>
      </w:r>
    </w:p>
    <w:p w14:paraId="02046724" w14:textId="77777777" w:rsidR="00BE5A45" w:rsidRPr="007F5235" w:rsidRDefault="00BE5A45" w:rsidP="00D94E83">
      <w:pPr>
        <w:rPr>
          <w:rFonts w:ascii="Lexend" w:hAnsi="Lexend"/>
        </w:rPr>
      </w:pPr>
    </w:p>
    <w:p w14:paraId="7DF5705E" w14:textId="786D469E" w:rsidR="008C5A92" w:rsidRPr="007F5235" w:rsidRDefault="000B29A4" w:rsidP="00D94E83">
      <w:pPr>
        <w:numPr>
          <w:ilvl w:val="2"/>
          <w:numId w:val="8"/>
        </w:numPr>
        <w:rPr>
          <w:rFonts w:ascii="Lexend" w:hAnsi="Lexend"/>
        </w:rPr>
      </w:pPr>
      <w:r w:rsidRPr="007F5235">
        <w:rPr>
          <w:rFonts w:ascii="Lexend" w:hAnsi="Lexend"/>
        </w:rPr>
        <w:t xml:space="preserve">Use the </w:t>
      </w:r>
      <w:r w:rsidR="000D0EAF" w:rsidRPr="007F5235">
        <w:rPr>
          <w:rFonts w:ascii="Lexend" w:hAnsi="Lexend"/>
        </w:rPr>
        <w:t>MF</w:t>
      </w:r>
      <w:r w:rsidRPr="007F5235">
        <w:rPr>
          <w:rFonts w:ascii="Lexend" w:hAnsi="Lexend"/>
        </w:rPr>
        <w:t xml:space="preserve"> knobs to </w:t>
      </w:r>
      <w:proofErr w:type="gramStart"/>
      <w:r w:rsidRPr="007F5235">
        <w:rPr>
          <w:rFonts w:ascii="Lexend" w:hAnsi="Lexend"/>
        </w:rPr>
        <w:t>recenter</w:t>
      </w:r>
      <w:proofErr w:type="gramEnd"/>
      <w:r w:rsidRPr="007F5235">
        <w:rPr>
          <w:rFonts w:ascii="Lexend" w:hAnsi="Lexend"/>
        </w:rPr>
        <w:t xml:space="preserve"> the </w:t>
      </w:r>
      <w:r w:rsidR="00AE68AB" w:rsidRPr="007F5235">
        <w:rPr>
          <w:rFonts w:ascii="Lexend" w:hAnsi="Lexend"/>
        </w:rPr>
        <w:t xml:space="preserve">(expanded) </w:t>
      </w:r>
      <w:r w:rsidR="000D0EAF" w:rsidRPr="007F5235">
        <w:rPr>
          <w:rFonts w:ascii="Lexend" w:hAnsi="Lexend"/>
        </w:rPr>
        <w:t>beam</w:t>
      </w:r>
      <w:r w:rsidRPr="007F5235">
        <w:rPr>
          <w:rFonts w:ascii="Lexend" w:hAnsi="Lexend"/>
        </w:rPr>
        <w:t xml:space="preserve"> on the </w:t>
      </w:r>
      <w:proofErr w:type="spellStart"/>
      <w:r w:rsidRPr="007F5235">
        <w:rPr>
          <w:rFonts w:ascii="Lexend" w:hAnsi="Lexend"/>
        </w:rPr>
        <w:t>FluCam</w:t>
      </w:r>
      <w:proofErr w:type="spellEnd"/>
      <w:r w:rsidR="00162D8E" w:rsidRPr="007F5235">
        <w:rPr>
          <w:rFonts w:ascii="Lexend" w:hAnsi="Lexend"/>
        </w:rPr>
        <w:t xml:space="preserve"> via shifting of the C2 aperture</w:t>
      </w:r>
      <w:r w:rsidR="008C5A92" w:rsidRPr="007F5235">
        <w:rPr>
          <w:rFonts w:ascii="Lexend" w:hAnsi="Lexend"/>
        </w:rPr>
        <w:t>.</w:t>
      </w:r>
    </w:p>
    <w:p w14:paraId="4BE4D15E" w14:textId="392A49C1" w:rsidR="00114988" w:rsidRPr="007F5235" w:rsidRDefault="00114988" w:rsidP="00D94E83">
      <w:pPr>
        <w:rPr>
          <w:rFonts w:ascii="Lexend" w:hAnsi="Lexend"/>
        </w:rPr>
      </w:pPr>
    </w:p>
    <w:p w14:paraId="2440E070" w14:textId="7338E8E1" w:rsidR="00114988" w:rsidRPr="007F5235" w:rsidRDefault="00974A18" w:rsidP="00D94E83">
      <w:pPr>
        <w:jc w:val="center"/>
        <w:rPr>
          <w:rFonts w:ascii="Lexend" w:hAnsi="Lexend"/>
        </w:rPr>
      </w:pPr>
      <w:r w:rsidRPr="007F5235">
        <w:rPr>
          <w:rFonts w:ascii="Lexend" w:hAnsi="Lexend"/>
          <w:noProof/>
        </w:rPr>
        <mc:AlternateContent>
          <mc:Choice Requires="wps">
            <w:drawing>
              <wp:anchor distT="0" distB="0" distL="114300" distR="114300" simplePos="0" relativeHeight="251721216" behindDoc="0" locked="0" layoutInCell="1" allowOverlap="1" wp14:anchorId="054DD04F" wp14:editId="1BB1132A">
                <wp:simplePos x="0" y="0"/>
                <wp:positionH relativeFrom="column">
                  <wp:posOffset>700405</wp:posOffset>
                </wp:positionH>
                <wp:positionV relativeFrom="paragraph">
                  <wp:posOffset>2553335</wp:posOffset>
                </wp:positionV>
                <wp:extent cx="558800" cy="64135"/>
                <wp:effectExtent l="14605" t="13970" r="7620" b="7620"/>
                <wp:wrapNone/>
                <wp:docPr id="2012541173" name="AutoShap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46A12" id="AutoShape 320" o:spid="_x0000_s1026" style="position:absolute;margin-left:55.15pt;margin-top:201.05pt;width:44pt;height:5.0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20192" behindDoc="0" locked="0" layoutInCell="1" allowOverlap="1" wp14:anchorId="054DD04F" wp14:editId="50D12D30">
                <wp:simplePos x="0" y="0"/>
                <wp:positionH relativeFrom="column">
                  <wp:posOffset>701040</wp:posOffset>
                </wp:positionH>
                <wp:positionV relativeFrom="paragraph">
                  <wp:posOffset>2400935</wp:posOffset>
                </wp:positionV>
                <wp:extent cx="558800" cy="64135"/>
                <wp:effectExtent l="15240" t="13970" r="6985" b="7620"/>
                <wp:wrapNone/>
                <wp:docPr id="1267258048" name="Auto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3709C77" id="AutoShape 319" o:spid="_x0000_s1026" style="position:absolute;margin-left:55.2pt;margin-top:189.05pt;width:44pt;height:5.0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22240" behindDoc="0" locked="0" layoutInCell="1" allowOverlap="1" wp14:anchorId="054DD04F" wp14:editId="7C3BAF04">
                <wp:simplePos x="0" y="0"/>
                <wp:positionH relativeFrom="column">
                  <wp:posOffset>1038860</wp:posOffset>
                </wp:positionH>
                <wp:positionV relativeFrom="paragraph">
                  <wp:posOffset>1314450</wp:posOffset>
                </wp:positionV>
                <wp:extent cx="201295" cy="73025"/>
                <wp:effectExtent l="10160" t="13335" r="7620" b="8890"/>
                <wp:wrapNone/>
                <wp:docPr id="491869019" name="AutoShap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7302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F7F9464" id="AutoShape 321" o:spid="_x0000_s1026" style="position:absolute;margin-left:81.8pt;margin-top:103.5pt;width:15.85pt;height:5.7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18144" behindDoc="0" locked="0" layoutInCell="1" allowOverlap="1" wp14:anchorId="054DD04F" wp14:editId="6157D2D1">
                <wp:simplePos x="0" y="0"/>
                <wp:positionH relativeFrom="column">
                  <wp:posOffset>690880</wp:posOffset>
                </wp:positionH>
                <wp:positionV relativeFrom="paragraph">
                  <wp:posOffset>1246505</wp:posOffset>
                </wp:positionV>
                <wp:extent cx="217805" cy="64135"/>
                <wp:effectExtent l="14605" t="12065" r="15240" b="9525"/>
                <wp:wrapNone/>
                <wp:docPr id="322886509" name="AutoShap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B087ACD" id="AutoShape 317" o:spid="_x0000_s1026" style="position:absolute;margin-left:54.4pt;margin-top:98.15pt;width:17.15pt;height:5.0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17120" behindDoc="0" locked="0" layoutInCell="1" allowOverlap="1" wp14:anchorId="054DD04F" wp14:editId="6675E896">
                <wp:simplePos x="0" y="0"/>
                <wp:positionH relativeFrom="column">
                  <wp:posOffset>935990</wp:posOffset>
                </wp:positionH>
                <wp:positionV relativeFrom="paragraph">
                  <wp:posOffset>57785</wp:posOffset>
                </wp:positionV>
                <wp:extent cx="128270" cy="64135"/>
                <wp:effectExtent l="12065" t="13970" r="12065" b="7620"/>
                <wp:wrapNone/>
                <wp:docPr id="144783074" name="AutoShap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600AAC8" id="AutoShape 316" o:spid="_x0000_s1026" style="position:absolute;margin-left:73.7pt;margin-top:4.55pt;width:10.1pt;height:5.0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23264" behindDoc="0" locked="0" layoutInCell="1" allowOverlap="1" wp14:anchorId="5931CFE9" wp14:editId="505538C1">
                <wp:simplePos x="0" y="0"/>
                <wp:positionH relativeFrom="column">
                  <wp:posOffset>2299970</wp:posOffset>
                </wp:positionH>
                <wp:positionV relativeFrom="paragraph">
                  <wp:posOffset>475615</wp:posOffset>
                </wp:positionV>
                <wp:extent cx="237490" cy="244475"/>
                <wp:effectExtent l="13970" t="12700" r="53340" b="47625"/>
                <wp:wrapNone/>
                <wp:docPr id="748023387"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244475"/>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6335214" id="AutoShape 322" o:spid="_x0000_s1026" type="#_x0000_t32" style="position:absolute;margin-left:181.1pt;margin-top:37.45pt;width:18.7pt;height:19.2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" strokecolor="red" strokeweight="1pt">
                <v:stroke endarrow="block"/>
                <v:shadow opacity="22936f" origin=",.5" offset="0,.63889mm"/>
              </v:shape>
            </w:pict>
          </mc:Fallback>
        </mc:AlternateContent>
      </w:r>
      <w:r w:rsidR="0073396A" w:rsidRPr="007F5235">
        <w:rPr>
          <w:rFonts w:ascii="Lexend" w:hAnsi="Lexend"/>
          <w:noProof/>
        </w:rPr>
        <w:drawing>
          <wp:inline distT="0" distB="0" distL="0" distR="0" wp14:anchorId="7B766D3F" wp14:editId="343865EE">
            <wp:extent cx="4573629" cy="2743200"/>
            <wp:effectExtent l="0" t="0" r="0" b="0"/>
            <wp:docPr id="2071060915" name="Picture 2" descr="a screenshot of microscope control user interface software">
              <a:extLst xmlns:a="http://schemas.openxmlformats.org/drawingml/2006/main">
                <a:ext uri="{FF2B5EF4-FFF2-40B4-BE49-F238E27FC236}">
                  <a16:creationId xmlns:a16="http://schemas.microsoft.com/office/drawing/2014/main" id="{4C2EA8F7-1436-0224-DA71-7D12D0D3D7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060915" name="Picture 2" descr="a screenshot of microscope control user interface software">
                      <a:extLst>
                        <a:ext uri="{FF2B5EF4-FFF2-40B4-BE49-F238E27FC236}">
                          <a16:creationId xmlns:a16="http://schemas.microsoft.com/office/drawing/2014/main" id="{4C2EA8F7-1436-0224-DA71-7D12D0D3D7FD}"/>
                        </a:ext>
                      </a:extLst>
                    </pic:cNvPr>
                    <pic:cNvPicPr>
                      <a:picLocks noChangeAspect="1"/>
                    </pic:cNvPicPr>
                  </pic:nvPicPr>
                  <pic:blipFill>
                    <a:blip r:embed="rId15">
                      <a:extLst>
                        <a:ext uri="{28A0092B-C50C-407E-A947-70E740481C1C}">
                          <a14:useLocalDpi xmlns:a14="http://schemas.microsoft.com/office/drawing/2010/main" val="0"/>
                        </a:ext>
                      </a:extLst>
                    </a:blip>
                    <a:srcRect/>
                    <a:stretch/>
                  </pic:blipFill>
                  <pic:spPr>
                    <a:xfrm>
                      <a:off x="0" y="0"/>
                      <a:ext cx="4573629" cy="2743200"/>
                    </a:xfrm>
                    <a:prstGeom prst="rect">
                      <a:avLst/>
                    </a:prstGeom>
                  </pic:spPr>
                </pic:pic>
              </a:graphicData>
            </a:graphic>
          </wp:inline>
        </w:drawing>
      </w:r>
    </w:p>
    <w:p w14:paraId="72E1B40E" w14:textId="77777777" w:rsidR="00D24AAE" w:rsidRPr="007F5235" w:rsidRDefault="00D24AAE" w:rsidP="00D24AAE">
      <w:pPr>
        <w:pStyle w:val="ListParagraph"/>
        <w:ind w:left="0"/>
        <w:rPr>
          <w:rFonts w:ascii="Lexend" w:hAnsi="Lexend"/>
        </w:rPr>
      </w:pPr>
    </w:p>
    <w:p w14:paraId="57C573A0" w14:textId="4B3D035A" w:rsidR="00D24AAE" w:rsidRPr="007F5235" w:rsidRDefault="00D24AAE" w:rsidP="00162D8E">
      <w:pPr>
        <w:numPr>
          <w:ilvl w:val="1"/>
          <w:numId w:val="8"/>
        </w:numPr>
        <w:rPr>
          <w:rFonts w:ascii="Lexend" w:hAnsi="Lexend"/>
        </w:rPr>
      </w:pPr>
      <w:r w:rsidRPr="007F5235">
        <w:rPr>
          <w:rFonts w:ascii="Lexend" w:hAnsi="Lexend"/>
        </w:rPr>
        <w:t xml:space="preserve">Repeat </w:t>
      </w:r>
      <w:r w:rsidR="000C4BE7">
        <w:rPr>
          <w:rFonts w:ascii="Lexend" w:hAnsi="Lexend"/>
        </w:rPr>
        <w:t>the previous two steps</w:t>
      </w:r>
      <w:r w:rsidR="00162D8E" w:rsidRPr="007F5235">
        <w:rPr>
          <w:rFonts w:ascii="Lexend" w:hAnsi="Lexend"/>
        </w:rPr>
        <w:t xml:space="preserve"> </w:t>
      </w:r>
      <w:r w:rsidRPr="007F5235">
        <w:rPr>
          <w:rFonts w:ascii="Lexend" w:hAnsi="Lexend"/>
        </w:rPr>
        <w:t xml:space="preserve">iteratively until the </w:t>
      </w:r>
      <w:r w:rsidR="00AE68AB" w:rsidRPr="007F5235">
        <w:rPr>
          <w:rFonts w:ascii="Lexend" w:hAnsi="Lexend"/>
        </w:rPr>
        <w:t>probe</w:t>
      </w:r>
      <w:r w:rsidRPr="007F5235">
        <w:rPr>
          <w:rFonts w:ascii="Lexend" w:hAnsi="Lexend"/>
        </w:rPr>
        <w:t xml:space="preserve"> expands </w:t>
      </w:r>
      <w:r w:rsidR="00162D8E" w:rsidRPr="007F5235">
        <w:rPr>
          <w:rFonts w:ascii="Lexend" w:hAnsi="Lexend"/>
        </w:rPr>
        <w:t xml:space="preserve">while remaining centered on the </w:t>
      </w:r>
      <w:proofErr w:type="spellStart"/>
      <w:r w:rsidR="00162D8E" w:rsidRPr="007F5235">
        <w:rPr>
          <w:rFonts w:ascii="Lexend" w:hAnsi="Lexend"/>
        </w:rPr>
        <w:t>FluCam</w:t>
      </w:r>
      <w:proofErr w:type="spellEnd"/>
      <w:r w:rsidR="00162D8E" w:rsidRPr="007F5235">
        <w:rPr>
          <w:rFonts w:ascii="Lexend" w:hAnsi="Lexend"/>
        </w:rPr>
        <w:t xml:space="preserve"> </w:t>
      </w:r>
      <w:r w:rsidRPr="007F5235">
        <w:rPr>
          <w:rFonts w:ascii="Lexend" w:hAnsi="Lexend"/>
        </w:rPr>
        <w:t>(</w:t>
      </w:r>
      <w:r w:rsidR="00162D8E" w:rsidRPr="007F5235">
        <w:rPr>
          <w:rFonts w:ascii="Lexend" w:hAnsi="Lexend"/>
        </w:rPr>
        <w:t>3</w:t>
      </w:r>
      <w:r w:rsidRPr="007F5235">
        <w:rPr>
          <w:rFonts w:ascii="Lexend" w:hAnsi="Lexend"/>
        </w:rPr>
        <w:t xml:space="preserve"> iterations is usually sufficient).</w:t>
      </w:r>
    </w:p>
    <w:p w14:paraId="4CF19951" w14:textId="77777777" w:rsidR="00D24AAE" w:rsidRPr="007F5235" w:rsidRDefault="00D24AAE" w:rsidP="00D24AAE">
      <w:pPr>
        <w:ind w:left="1152"/>
        <w:rPr>
          <w:rFonts w:ascii="Lexend" w:hAnsi="Lexend"/>
        </w:rPr>
      </w:pPr>
    </w:p>
    <w:p w14:paraId="6B938A3F" w14:textId="7E189A5D" w:rsidR="003267DD" w:rsidRPr="007F5235" w:rsidRDefault="00162D8E" w:rsidP="00D24AAE">
      <w:pPr>
        <w:numPr>
          <w:ilvl w:val="2"/>
          <w:numId w:val="8"/>
        </w:numPr>
        <w:rPr>
          <w:rFonts w:ascii="Lexend" w:hAnsi="Lexend"/>
        </w:rPr>
      </w:pPr>
      <w:r w:rsidRPr="007F5235">
        <w:rPr>
          <w:rFonts w:ascii="Lexend" w:hAnsi="Lexend"/>
        </w:rPr>
        <w:t xml:space="preserve">When finished, </w:t>
      </w:r>
      <w:r w:rsidR="00BC0185" w:rsidRPr="007F5235">
        <w:rPr>
          <w:rFonts w:ascii="Lexend" w:hAnsi="Lexend"/>
        </w:rPr>
        <w:t>navigate</w:t>
      </w:r>
      <w:r w:rsidR="003267DD" w:rsidRPr="007F5235">
        <w:rPr>
          <w:rFonts w:ascii="Lexend" w:hAnsi="Lexend"/>
        </w:rPr>
        <w:t xml:space="preserve"> to the “Apertures” control panel</w:t>
      </w:r>
      <w:r w:rsidR="00BC0185" w:rsidRPr="007F5235">
        <w:rPr>
          <w:rFonts w:ascii="Lexend" w:hAnsi="Lexend"/>
        </w:rPr>
        <w:t>;</w:t>
      </w:r>
      <w:r w:rsidRPr="007F5235">
        <w:rPr>
          <w:rFonts w:ascii="Lexend" w:hAnsi="Lexend"/>
        </w:rPr>
        <w:t xml:space="preserve"> next to “Condenser 2” </w:t>
      </w:r>
      <w:r w:rsidR="00BC0185" w:rsidRPr="007F5235">
        <w:rPr>
          <w:rFonts w:ascii="Lexend" w:hAnsi="Lexend"/>
        </w:rPr>
        <w:t>deactivate</w:t>
      </w:r>
      <w:r w:rsidR="003267DD" w:rsidRPr="007F5235">
        <w:rPr>
          <w:rFonts w:ascii="Lexend" w:hAnsi="Lexend"/>
        </w:rPr>
        <w:t xml:space="preserve"> “Adjust”</w:t>
      </w:r>
      <w:r w:rsidR="0073396A" w:rsidRPr="007F5235">
        <w:rPr>
          <w:rFonts w:ascii="Lexend" w:hAnsi="Lexend"/>
        </w:rPr>
        <w:t>; the MF knobs should automatically return to controlling beam shift.</w:t>
      </w:r>
    </w:p>
    <w:p w14:paraId="0B20184D" w14:textId="40D4444D" w:rsidR="00BC0185" w:rsidRPr="007F5235" w:rsidRDefault="00AD7509" w:rsidP="007F5235">
      <w:pPr>
        <w:pStyle w:val="newheading"/>
      </w:pPr>
      <w:r w:rsidRPr="007F5235">
        <w:br w:type="page"/>
      </w:r>
      <w:bookmarkStart w:id="7" w:name="_Toc224751673"/>
      <w:r w:rsidR="000B116C" w:rsidRPr="007F5235">
        <w:lastRenderedPageBreak/>
        <w:t>Setting “</w:t>
      </w:r>
      <w:proofErr w:type="spellStart"/>
      <w:r w:rsidR="000B116C" w:rsidRPr="007F5235">
        <w:t>Eucentric</w:t>
      </w:r>
      <w:proofErr w:type="spellEnd"/>
      <w:r w:rsidR="000B116C" w:rsidRPr="007F5235">
        <w:t xml:space="preserve"> Focus”</w:t>
      </w:r>
      <w:bookmarkEnd w:id="7"/>
    </w:p>
    <w:p w14:paraId="124F58C5" w14:textId="77777777" w:rsidR="00BC0185" w:rsidRPr="007F5235" w:rsidRDefault="00BC0185" w:rsidP="00BC0185">
      <w:pPr>
        <w:autoSpaceDE w:val="0"/>
        <w:autoSpaceDN w:val="0"/>
        <w:adjustRightInd w:val="0"/>
        <w:ind w:left="504"/>
        <w:rPr>
          <w:rFonts w:ascii="Lexend" w:hAnsi="Lexend" w:cs="Arial"/>
          <w:color w:val="000000"/>
        </w:rPr>
      </w:pPr>
    </w:p>
    <w:p w14:paraId="33888763" w14:textId="273DE464" w:rsidR="00BC0185" w:rsidRPr="007F5235" w:rsidRDefault="00BC0185" w:rsidP="00BC0185">
      <w:pPr>
        <w:numPr>
          <w:ilvl w:val="1"/>
          <w:numId w:val="8"/>
        </w:numPr>
        <w:autoSpaceDE w:val="0"/>
        <w:autoSpaceDN w:val="0"/>
        <w:adjustRightInd w:val="0"/>
        <w:rPr>
          <w:rFonts w:ascii="Lexend" w:hAnsi="Lexend" w:cs="Arial"/>
          <w:color w:val="000000"/>
        </w:rPr>
      </w:pPr>
      <w:r w:rsidRPr="007F5235">
        <w:rPr>
          <w:rFonts w:ascii="Lexend" w:hAnsi="Lexend" w:cs="Arial"/>
          <w:color w:val="000000"/>
        </w:rPr>
        <w:t>Remain in the “Tune” tab</w:t>
      </w:r>
      <w:r w:rsidR="00A007E7" w:rsidRPr="007F5235">
        <w:rPr>
          <w:rFonts w:ascii="Lexend" w:hAnsi="Lexend" w:cs="Arial"/>
          <w:color w:val="000000"/>
        </w:rPr>
        <w:t xml:space="preserve"> and </w:t>
      </w:r>
      <w:r w:rsidRPr="007F5235">
        <w:rPr>
          <w:rFonts w:ascii="Lexend" w:hAnsi="Lexend" w:cs="Arial"/>
          <w:color w:val="000000"/>
        </w:rPr>
        <w:t>navigate to the “Direct Alignments” control panel.</w:t>
      </w:r>
    </w:p>
    <w:p w14:paraId="783407C7" w14:textId="77777777" w:rsidR="00BC0185" w:rsidRPr="007F5235" w:rsidRDefault="00BC0185" w:rsidP="00BC0185">
      <w:pPr>
        <w:autoSpaceDE w:val="0"/>
        <w:autoSpaceDN w:val="0"/>
        <w:adjustRightInd w:val="0"/>
        <w:ind w:left="1152"/>
        <w:rPr>
          <w:rFonts w:ascii="Lexend" w:hAnsi="Lexend" w:cs="Arial"/>
          <w:color w:val="000000"/>
        </w:rPr>
      </w:pPr>
    </w:p>
    <w:p w14:paraId="6C2A5635" w14:textId="79EC6718" w:rsidR="00A16010" w:rsidRPr="007F5235" w:rsidRDefault="00A16010" w:rsidP="00A16010">
      <w:pPr>
        <w:numPr>
          <w:ilvl w:val="2"/>
          <w:numId w:val="8"/>
        </w:numPr>
        <w:autoSpaceDE w:val="0"/>
        <w:autoSpaceDN w:val="0"/>
        <w:adjustRightInd w:val="0"/>
        <w:rPr>
          <w:rFonts w:ascii="Lexend" w:hAnsi="Lexend" w:cs="Arial"/>
          <w:color w:val="000000"/>
        </w:rPr>
      </w:pPr>
      <w:r w:rsidRPr="007F5235">
        <w:rPr>
          <w:rFonts w:ascii="Lexend" w:hAnsi="Lexend" w:cs="Arial"/>
          <w:color w:val="000000"/>
        </w:rPr>
        <w:t xml:space="preserve">As needed, select “Beam Shift” and use the MF knobs to center the beam on the </w:t>
      </w:r>
      <w:proofErr w:type="spellStart"/>
      <w:r w:rsidRPr="007F5235">
        <w:rPr>
          <w:rFonts w:ascii="Lexend" w:hAnsi="Lexend" w:cs="Arial"/>
          <w:color w:val="000000"/>
        </w:rPr>
        <w:t>FluCam</w:t>
      </w:r>
      <w:proofErr w:type="spellEnd"/>
      <w:r w:rsidRPr="007F5235">
        <w:rPr>
          <w:rFonts w:ascii="Lexend" w:hAnsi="Lexend" w:cs="Arial"/>
          <w:color w:val="000000"/>
        </w:rPr>
        <w:t xml:space="preserve"> (this need not be precise).</w:t>
      </w:r>
    </w:p>
    <w:p w14:paraId="4753928F" w14:textId="77777777" w:rsidR="00A16010" w:rsidRPr="007F5235" w:rsidRDefault="00A16010" w:rsidP="00A16010">
      <w:pPr>
        <w:autoSpaceDE w:val="0"/>
        <w:autoSpaceDN w:val="0"/>
        <w:adjustRightInd w:val="0"/>
        <w:ind w:left="2016"/>
        <w:rPr>
          <w:rFonts w:ascii="Lexend" w:hAnsi="Lexend" w:cs="Arial"/>
          <w:color w:val="000000"/>
        </w:rPr>
      </w:pPr>
    </w:p>
    <w:p w14:paraId="65BB6843" w14:textId="0263BCED" w:rsidR="00BC0185" w:rsidRPr="007F5235" w:rsidRDefault="00BC0185" w:rsidP="00BC0185">
      <w:pPr>
        <w:numPr>
          <w:ilvl w:val="2"/>
          <w:numId w:val="8"/>
        </w:numPr>
        <w:autoSpaceDE w:val="0"/>
        <w:autoSpaceDN w:val="0"/>
        <w:adjustRightInd w:val="0"/>
        <w:rPr>
          <w:rFonts w:ascii="Lexend" w:hAnsi="Lexend" w:cs="Arial"/>
          <w:color w:val="000000"/>
        </w:rPr>
      </w:pPr>
      <w:r w:rsidRPr="007F5235">
        <w:rPr>
          <w:rFonts w:ascii="Lexend" w:hAnsi="Lexend" w:cs="Arial"/>
          <w:color w:val="000000"/>
        </w:rPr>
        <w:t>Select “Intensity List [FOCUS]”.</w:t>
      </w:r>
    </w:p>
    <w:p w14:paraId="3A828F5D" w14:textId="77777777" w:rsidR="003D7DAF" w:rsidRPr="007F5235" w:rsidRDefault="003D7DAF" w:rsidP="003D7DAF">
      <w:pPr>
        <w:autoSpaceDE w:val="0"/>
        <w:autoSpaceDN w:val="0"/>
        <w:adjustRightInd w:val="0"/>
        <w:ind w:left="2016"/>
        <w:rPr>
          <w:rFonts w:ascii="Lexend" w:hAnsi="Lexend" w:cs="Arial"/>
          <w:color w:val="000000"/>
        </w:rPr>
      </w:pPr>
    </w:p>
    <w:p w14:paraId="76BF1AD1" w14:textId="16A4F29F" w:rsidR="003D7DAF" w:rsidRPr="007F5235" w:rsidRDefault="003D7DAF" w:rsidP="00BC0185">
      <w:pPr>
        <w:numPr>
          <w:ilvl w:val="2"/>
          <w:numId w:val="8"/>
        </w:numPr>
        <w:autoSpaceDE w:val="0"/>
        <w:autoSpaceDN w:val="0"/>
        <w:adjustRightInd w:val="0"/>
        <w:rPr>
          <w:rFonts w:ascii="Lexend" w:hAnsi="Lexend" w:cs="Arial"/>
          <w:color w:val="000000"/>
        </w:rPr>
      </w:pPr>
      <w:r w:rsidRPr="007F5235">
        <w:rPr>
          <w:rFonts w:ascii="Lexend" w:hAnsi="Lexend" w:cs="Arial"/>
          <w:color w:val="000000"/>
        </w:rPr>
        <w:t>Use the “Focus” knob to focus the</w:t>
      </w:r>
      <w:r w:rsidR="00BF3E16" w:rsidRPr="007F5235">
        <w:rPr>
          <w:rFonts w:ascii="Lexend" w:hAnsi="Lexend" w:cs="Arial"/>
          <w:color w:val="000000"/>
        </w:rPr>
        <w:t xml:space="preserve"> beam</w:t>
      </w:r>
      <w:r w:rsidR="000B116C" w:rsidRPr="007F5235">
        <w:rPr>
          <w:rFonts w:ascii="Lexend" w:hAnsi="Lexend" w:cs="Arial"/>
          <w:color w:val="000000"/>
        </w:rPr>
        <w:t xml:space="preserve"> to a probe</w:t>
      </w:r>
      <w:r w:rsidR="00C77263" w:rsidRPr="007F5235">
        <w:rPr>
          <w:rFonts w:ascii="Lexend" w:hAnsi="Lexend" w:cs="Arial"/>
          <w:color w:val="000000"/>
        </w:rPr>
        <w:t xml:space="preserve">: this should appear as </w:t>
      </w:r>
      <w:r w:rsidR="000B116C" w:rsidRPr="007F5235">
        <w:rPr>
          <w:rFonts w:ascii="Lexend" w:hAnsi="Lexend" w:cs="Arial"/>
          <w:color w:val="000000"/>
        </w:rPr>
        <w:t>a small, bright (caustic) spot surrounded by a diffuse halo (shown below).</w:t>
      </w:r>
    </w:p>
    <w:p w14:paraId="4F88EC51" w14:textId="77777777" w:rsidR="00711AE1" w:rsidRPr="007F5235" w:rsidRDefault="00711AE1" w:rsidP="00A16010">
      <w:pPr>
        <w:rPr>
          <w:rFonts w:ascii="Lexend" w:hAnsi="Lexend" w:cs="Arial"/>
          <w:color w:val="000000"/>
        </w:rPr>
      </w:pPr>
    </w:p>
    <w:p w14:paraId="29984B67" w14:textId="272D5A17" w:rsidR="00447396" w:rsidRPr="007F5235" w:rsidRDefault="00711AE1" w:rsidP="00447396">
      <w:pPr>
        <w:numPr>
          <w:ilvl w:val="2"/>
          <w:numId w:val="8"/>
        </w:numPr>
        <w:autoSpaceDE w:val="0"/>
        <w:autoSpaceDN w:val="0"/>
        <w:adjustRightInd w:val="0"/>
        <w:rPr>
          <w:rFonts w:ascii="Lexend" w:hAnsi="Lexend" w:cs="Arial"/>
          <w:color w:val="000000"/>
        </w:rPr>
      </w:pPr>
      <w:r w:rsidRPr="007F5235">
        <w:rPr>
          <w:rFonts w:ascii="Lexend" w:hAnsi="Lexend" w:cs="Arial"/>
          <w:color w:val="000000"/>
        </w:rPr>
        <w:t>Select “Done” when finished to store this setting for the C2 lens</w:t>
      </w:r>
      <w:r w:rsidR="000B116C" w:rsidRPr="007F5235">
        <w:rPr>
          <w:rFonts w:ascii="Lexend" w:hAnsi="Lexend" w:cs="Arial"/>
          <w:color w:val="000000"/>
        </w:rPr>
        <w:t xml:space="preserve"> for “</w:t>
      </w:r>
      <w:proofErr w:type="spellStart"/>
      <w:r w:rsidR="000B116C" w:rsidRPr="007F5235">
        <w:rPr>
          <w:rFonts w:ascii="Lexend" w:hAnsi="Lexend" w:cs="Arial"/>
          <w:color w:val="000000"/>
        </w:rPr>
        <w:t>Eucentric</w:t>
      </w:r>
      <w:proofErr w:type="spellEnd"/>
      <w:r w:rsidR="000B116C" w:rsidRPr="007F5235">
        <w:rPr>
          <w:rFonts w:ascii="Lexend" w:hAnsi="Lexend" w:cs="Arial"/>
          <w:color w:val="000000"/>
        </w:rPr>
        <w:t xml:space="preserve"> Focus”</w:t>
      </w:r>
      <w:r w:rsidRPr="007F5235">
        <w:rPr>
          <w:rFonts w:ascii="Lexend" w:hAnsi="Lexend" w:cs="Arial"/>
          <w:color w:val="000000"/>
        </w:rPr>
        <w:t>.</w:t>
      </w:r>
    </w:p>
    <w:p w14:paraId="5E103746" w14:textId="77777777" w:rsidR="00BC0185" w:rsidRPr="007F5235" w:rsidRDefault="00BC0185" w:rsidP="00A97916">
      <w:pPr>
        <w:autoSpaceDE w:val="0"/>
        <w:autoSpaceDN w:val="0"/>
        <w:adjustRightInd w:val="0"/>
        <w:rPr>
          <w:rFonts w:ascii="Lexend" w:hAnsi="Lexend" w:cs="Arial"/>
          <w:color w:val="000000"/>
        </w:rPr>
      </w:pPr>
    </w:p>
    <w:p w14:paraId="4772BFFC" w14:textId="19BE8236" w:rsidR="00BC0185" w:rsidRPr="007F5235" w:rsidRDefault="00974A18" w:rsidP="00A97916">
      <w:pPr>
        <w:autoSpaceDE w:val="0"/>
        <w:autoSpaceDN w:val="0"/>
        <w:adjustRightInd w:val="0"/>
        <w:jc w:val="center"/>
        <w:rPr>
          <w:rFonts w:ascii="Lexend" w:hAnsi="Lexend" w:cs="Arial"/>
          <w:color w:val="000000"/>
        </w:rPr>
      </w:pPr>
      <w:r w:rsidRPr="007F5235">
        <w:rPr>
          <w:rFonts w:ascii="Lexend" w:hAnsi="Lexend" w:cs="Arial"/>
          <w:noProof/>
          <w:color w:val="000000"/>
        </w:rPr>
        <mc:AlternateContent>
          <mc:Choice Requires="wps">
            <w:drawing>
              <wp:anchor distT="0" distB="0" distL="114300" distR="114300" simplePos="0" relativeHeight="251729408" behindDoc="0" locked="0" layoutInCell="1" allowOverlap="1" wp14:anchorId="054DD04F" wp14:editId="725AA024">
                <wp:simplePos x="0" y="0"/>
                <wp:positionH relativeFrom="column">
                  <wp:posOffset>702310</wp:posOffset>
                </wp:positionH>
                <wp:positionV relativeFrom="paragraph">
                  <wp:posOffset>600075</wp:posOffset>
                </wp:positionV>
                <wp:extent cx="180340" cy="77470"/>
                <wp:effectExtent l="6985" t="7620" r="12700" b="10160"/>
                <wp:wrapNone/>
                <wp:docPr id="974114186" name="AutoShap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774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4E7C8C6" id="AutoShape 328" o:spid="_x0000_s1026" style="position:absolute;margin-left:55.3pt;margin-top:47.25pt;width:14.2pt;height:6.1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cs="Arial"/>
          <w:noProof/>
          <w:color w:val="000000"/>
        </w:rPr>
        <mc:AlternateContent>
          <mc:Choice Requires="wps">
            <w:drawing>
              <wp:anchor distT="0" distB="0" distL="114300" distR="114300" simplePos="0" relativeHeight="251726336" behindDoc="0" locked="0" layoutInCell="1" allowOverlap="1" wp14:anchorId="054DD04F" wp14:editId="61832001">
                <wp:simplePos x="0" y="0"/>
                <wp:positionH relativeFrom="column">
                  <wp:posOffset>759460</wp:posOffset>
                </wp:positionH>
                <wp:positionV relativeFrom="paragraph">
                  <wp:posOffset>337820</wp:posOffset>
                </wp:positionV>
                <wp:extent cx="280035" cy="65405"/>
                <wp:effectExtent l="6985" t="12065" r="8255" b="8255"/>
                <wp:wrapNone/>
                <wp:docPr id="197679071" name="AutoShap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 cy="6540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9D23606" id="AutoShape 325" o:spid="_x0000_s1026" style="position:absolute;margin-left:59.8pt;margin-top:26.6pt;width:22.05pt;height:5.1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cs="Arial"/>
          <w:noProof/>
          <w:color w:val="000000"/>
        </w:rPr>
        <mc:AlternateContent>
          <mc:Choice Requires="wps">
            <w:drawing>
              <wp:anchor distT="0" distB="0" distL="114300" distR="114300" simplePos="0" relativeHeight="251725312" behindDoc="0" locked="0" layoutInCell="1" allowOverlap="1" wp14:anchorId="054DD04F" wp14:editId="52424D7C">
                <wp:simplePos x="0" y="0"/>
                <wp:positionH relativeFrom="column">
                  <wp:posOffset>695325</wp:posOffset>
                </wp:positionH>
                <wp:positionV relativeFrom="paragraph">
                  <wp:posOffset>177165</wp:posOffset>
                </wp:positionV>
                <wp:extent cx="329565" cy="64135"/>
                <wp:effectExtent l="9525" t="13335" r="13335" b="8255"/>
                <wp:wrapNone/>
                <wp:docPr id="102533573" name="AutoShap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4ED85AC" id="AutoShape 324" o:spid="_x0000_s1026" style="position:absolute;margin-left:54.75pt;margin-top:13.95pt;width:25.95pt;height:5.0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Z4vHgIAACAEAAAOAAAAZHJzL2Uyb0RvYy54bWysU9uO0zAQfUfiHyy/0yTdXtio6WrVpQhp&#10;uYiFD3Btpwk4HjN2m5avZ+y0pQtviDxYMxnPmTNnxou7Q2fYXqNvwVa8GOWcaStBtXZb8a9f1q9e&#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cs="Arial"/>
          <w:noProof/>
          <w:color w:val="000000"/>
        </w:rPr>
        <mc:AlternateContent>
          <mc:Choice Requires="wps">
            <w:drawing>
              <wp:anchor distT="0" distB="0" distL="114300" distR="114300" simplePos="0" relativeHeight="251724288" behindDoc="0" locked="0" layoutInCell="1" allowOverlap="1" wp14:anchorId="054DD04F" wp14:editId="021DAEAA">
                <wp:simplePos x="0" y="0"/>
                <wp:positionH relativeFrom="column">
                  <wp:posOffset>937260</wp:posOffset>
                </wp:positionH>
                <wp:positionV relativeFrom="paragraph">
                  <wp:posOffset>60325</wp:posOffset>
                </wp:positionV>
                <wp:extent cx="128270" cy="64135"/>
                <wp:effectExtent l="13335" t="10795" r="10795" b="10795"/>
                <wp:wrapNone/>
                <wp:docPr id="937386576" name="AutoShap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4932115" id="AutoShape 323" o:spid="_x0000_s1026" style="position:absolute;margin-left:73.8pt;margin-top:4.75pt;width:10.1pt;height:5.0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cs="Arial"/>
          <w:noProof/>
          <w:color w:val="000000"/>
        </w:rPr>
        <mc:AlternateContent>
          <mc:Choice Requires="wps">
            <w:drawing>
              <wp:anchor distT="0" distB="0" distL="114300" distR="114300" simplePos="0" relativeHeight="251727360" behindDoc="0" locked="0" layoutInCell="1" allowOverlap="1" wp14:anchorId="054DD04F" wp14:editId="023BFFDB">
                <wp:simplePos x="0" y="0"/>
                <wp:positionH relativeFrom="column">
                  <wp:posOffset>1438275</wp:posOffset>
                </wp:positionH>
                <wp:positionV relativeFrom="paragraph">
                  <wp:posOffset>2639060</wp:posOffset>
                </wp:positionV>
                <wp:extent cx="355600" cy="87630"/>
                <wp:effectExtent l="9525" t="8255" r="6350" b="8890"/>
                <wp:wrapNone/>
                <wp:docPr id="1756349935" name="AutoShap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1C3EE3F" id="AutoShape 326" o:spid="_x0000_s1026" style="position:absolute;margin-left:113.25pt;margin-top:207.8pt;width:28pt;height:6.9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000B116C" w:rsidRPr="007F5235">
        <w:rPr>
          <w:rFonts w:ascii="Lexend" w:hAnsi="Lexend" w:cs="Arial"/>
          <w:noProof/>
          <w:color w:val="000000"/>
        </w:rPr>
        <w:drawing>
          <wp:inline distT="0" distB="0" distL="0" distR="0" wp14:anchorId="23B2D6D2" wp14:editId="724AA211">
            <wp:extent cx="4573631" cy="2743200"/>
            <wp:effectExtent l="0" t="0" r="0" b="0"/>
            <wp:docPr id="1920374807" name="Picture 4" descr="a screenshot of microscope control user interface software">
              <a:extLst xmlns:a="http://schemas.openxmlformats.org/drawingml/2006/main">
                <a:ext uri="{FF2B5EF4-FFF2-40B4-BE49-F238E27FC236}">
                  <a16:creationId xmlns:a16="http://schemas.microsoft.com/office/drawing/2014/main" id="{077C3880-035A-E8B3-5E85-88668A3BD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74807" name="Picture 4" descr="a screenshot of microscope control user interface software">
                      <a:extLst>
                        <a:ext uri="{FF2B5EF4-FFF2-40B4-BE49-F238E27FC236}">
                          <a16:creationId xmlns:a16="http://schemas.microsoft.com/office/drawing/2014/main" id="{077C3880-035A-E8B3-5E85-88668A3BDED3}"/>
                        </a:ext>
                      </a:extLst>
                    </pic:cNvPr>
                    <pic:cNvPicPr>
                      <a:picLocks noChangeAspect="1"/>
                    </pic:cNvPicPr>
                  </pic:nvPicPr>
                  <pic:blipFill>
                    <a:blip r:embed="rId16">
                      <a:extLst>
                        <a:ext uri="{28A0092B-C50C-407E-A947-70E740481C1C}">
                          <a14:useLocalDpi xmlns:a14="http://schemas.microsoft.com/office/drawing/2010/main" val="0"/>
                        </a:ext>
                      </a:extLst>
                    </a:blip>
                    <a:srcRect/>
                    <a:stretch/>
                  </pic:blipFill>
                  <pic:spPr>
                    <a:xfrm>
                      <a:off x="0" y="0"/>
                      <a:ext cx="4573631" cy="2743200"/>
                    </a:xfrm>
                    <a:prstGeom prst="rect">
                      <a:avLst/>
                    </a:prstGeom>
                  </pic:spPr>
                </pic:pic>
              </a:graphicData>
            </a:graphic>
          </wp:inline>
        </w:drawing>
      </w:r>
    </w:p>
    <w:p w14:paraId="33BA63C4" w14:textId="7FD6AA71" w:rsidR="00AE68AB" w:rsidRPr="007F5235" w:rsidRDefault="00AE68AB" w:rsidP="003D7DAF">
      <w:pPr>
        <w:autoSpaceDE w:val="0"/>
        <w:autoSpaceDN w:val="0"/>
        <w:adjustRightInd w:val="0"/>
        <w:jc w:val="center"/>
        <w:rPr>
          <w:rFonts w:ascii="Lexend" w:hAnsi="Lexend" w:cs="Arial"/>
          <w:color w:val="000000"/>
        </w:rPr>
      </w:pPr>
    </w:p>
    <w:p w14:paraId="09D73053" w14:textId="5F1A3EA2" w:rsidR="006831AF" w:rsidRPr="007F5235" w:rsidRDefault="00711AE1" w:rsidP="007F5235">
      <w:pPr>
        <w:pStyle w:val="newheading"/>
      </w:pPr>
      <w:r w:rsidRPr="007F5235">
        <w:br w:type="page"/>
      </w:r>
      <w:bookmarkStart w:id="8" w:name="_Toc224751674"/>
      <w:r w:rsidR="00002027" w:rsidRPr="007F5235">
        <w:lastRenderedPageBreak/>
        <w:t>Initial</w:t>
      </w:r>
      <w:r w:rsidR="006831AF" w:rsidRPr="007F5235">
        <w:t xml:space="preserve"> probe astigmatism correction</w:t>
      </w:r>
      <w:bookmarkEnd w:id="8"/>
    </w:p>
    <w:p w14:paraId="0EC2BE3E" w14:textId="54448D2C" w:rsidR="006831AF" w:rsidRPr="007F5235" w:rsidRDefault="006831AF" w:rsidP="006831AF">
      <w:pPr>
        <w:autoSpaceDE w:val="0"/>
        <w:autoSpaceDN w:val="0"/>
        <w:adjustRightInd w:val="0"/>
        <w:rPr>
          <w:rFonts w:ascii="Lexend" w:hAnsi="Lexend" w:cs="Arial"/>
          <w:color w:val="000000"/>
        </w:rPr>
      </w:pPr>
    </w:p>
    <w:p w14:paraId="4D7FCFF2" w14:textId="63C40C60" w:rsidR="006831AF" w:rsidRPr="007F5235" w:rsidRDefault="006831AF" w:rsidP="006831AF">
      <w:pPr>
        <w:numPr>
          <w:ilvl w:val="1"/>
          <w:numId w:val="8"/>
        </w:numPr>
        <w:autoSpaceDE w:val="0"/>
        <w:autoSpaceDN w:val="0"/>
        <w:adjustRightInd w:val="0"/>
        <w:rPr>
          <w:rFonts w:ascii="Lexend" w:hAnsi="Lexend" w:cs="Arial"/>
          <w:color w:val="000000"/>
        </w:rPr>
      </w:pPr>
      <w:r w:rsidRPr="007F5235">
        <w:rPr>
          <w:rFonts w:ascii="Lexend" w:hAnsi="Lexend" w:cs="Arial"/>
          <w:color w:val="000000"/>
        </w:rPr>
        <w:t>Remain in the “Tune” tab and navigate to the “</w:t>
      </w:r>
      <w:proofErr w:type="spellStart"/>
      <w:r w:rsidRPr="007F5235">
        <w:rPr>
          <w:rFonts w:ascii="Lexend" w:hAnsi="Lexend" w:cs="Arial"/>
          <w:color w:val="000000"/>
        </w:rPr>
        <w:t>Stigmator</w:t>
      </w:r>
      <w:proofErr w:type="spellEnd"/>
      <w:r w:rsidRPr="007F5235">
        <w:rPr>
          <w:rFonts w:ascii="Lexend" w:hAnsi="Lexend" w:cs="Arial"/>
          <w:color w:val="000000"/>
        </w:rPr>
        <w:t>” control panel.</w:t>
      </w:r>
    </w:p>
    <w:p w14:paraId="0D2C985D" w14:textId="77777777" w:rsidR="006831AF" w:rsidRPr="007F5235" w:rsidRDefault="006831AF" w:rsidP="006831AF">
      <w:pPr>
        <w:autoSpaceDE w:val="0"/>
        <w:autoSpaceDN w:val="0"/>
        <w:adjustRightInd w:val="0"/>
        <w:ind w:left="1152"/>
        <w:rPr>
          <w:rFonts w:ascii="Lexend" w:hAnsi="Lexend" w:cs="Arial"/>
          <w:color w:val="000000"/>
        </w:rPr>
      </w:pPr>
    </w:p>
    <w:p w14:paraId="07C6933D" w14:textId="33C358A3" w:rsidR="006831AF" w:rsidRPr="007F5235" w:rsidRDefault="006831AF" w:rsidP="006831AF">
      <w:pPr>
        <w:numPr>
          <w:ilvl w:val="2"/>
          <w:numId w:val="8"/>
        </w:numPr>
        <w:autoSpaceDE w:val="0"/>
        <w:autoSpaceDN w:val="0"/>
        <w:adjustRightInd w:val="0"/>
        <w:rPr>
          <w:rFonts w:ascii="Lexend" w:hAnsi="Lexend" w:cs="Arial"/>
          <w:color w:val="000000"/>
        </w:rPr>
      </w:pPr>
      <w:r w:rsidRPr="007F5235">
        <w:rPr>
          <w:rFonts w:ascii="Lexend" w:hAnsi="Lexend" w:cs="Arial"/>
          <w:color w:val="000000"/>
        </w:rPr>
        <w:t xml:space="preserve">Select “Condenser” and use the </w:t>
      </w:r>
      <w:r w:rsidR="00002027" w:rsidRPr="007F5235">
        <w:rPr>
          <w:rFonts w:ascii="Lexend" w:hAnsi="Lexend" w:cs="Arial"/>
          <w:color w:val="000000"/>
        </w:rPr>
        <w:t>MF</w:t>
      </w:r>
      <w:r w:rsidRPr="007F5235">
        <w:rPr>
          <w:rFonts w:ascii="Lexend" w:hAnsi="Lexend" w:cs="Arial"/>
          <w:color w:val="000000"/>
        </w:rPr>
        <w:t xml:space="preserve"> knobs to make the probe as circular as possible.</w:t>
      </w:r>
    </w:p>
    <w:p w14:paraId="1A88B29C" w14:textId="77777777" w:rsidR="006831AF" w:rsidRPr="007F5235" w:rsidRDefault="006831AF" w:rsidP="006831AF">
      <w:pPr>
        <w:autoSpaceDE w:val="0"/>
        <w:autoSpaceDN w:val="0"/>
        <w:adjustRightInd w:val="0"/>
        <w:ind w:left="2016"/>
        <w:rPr>
          <w:rFonts w:ascii="Lexend" w:hAnsi="Lexend" w:cs="Arial"/>
          <w:color w:val="000000"/>
        </w:rPr>
      </w:pPr>
    </w:p>
    <w:p w14:paraId="3BE4848F" w14:textId="2D4DFDE5" w:rsidR="006831AF" w:rsidRPr="007F5235" w:rsidRDefault="00AA130A" w:rsidP="006831AF">
      <w:pPr>
        <w:numPr>
          <w:ilvl w:val="2"/>
          <w:numId w:val="8"/>
        </w:numPr>
        <w:autoSpaceDE w:val="0"/>
        <w:autoSpaceDN w:val="0"/>
        <w:adjustRightInd w:val="0"/>
        <w:rPr>
          <w:rFonts w:ascii="Lexend" w:hAnsi="Lexend" w:cs="Arial"/>
          <w:color w:val="000000"/>
        </w:rPr>
      </w:pPr>
      <w:r w:rsidRPr="007F5235">
        <w:rPr>
          <w:rFonts w:ascii="Lexend" w:hAnsi="Lexend" w:cs="Arial"/>
          <w:color w:val="000000"/>
        </w:rPr>
        <w:t>NOTE: f</w:t>
      </w:r>
      <w:r w:rsidR="00002027" w:rsidRPr="007F5235">
        <w:rPr>
          <w:rFonts w:ascii="Lexend" w:hAnsi="Lexend" w:cs="Arial"/>
          <w:color w:val="000000"/>
        </w:rPr>
        <w:t>urther</w:t>
      </w:r>
      <w:r w:rsidR="006831AF" w:rsidRPr="007F5235">
        <w:rPr>
          <w:rFonts w:ascii="Lexend" w:hAnsi="Lexend" w:cs="Arial"/>
          <w:color w:val="000000"/>
        </w:rPr>
        <w:t xml:space="preserve"> probe astigmatism correction </w:t>
      </w:r>
      <w:r w:rsidR="006E748E" w:rsidRPr="007F5235">
        <w:rPr>
          <w:rFonts w:ascii="Lexend" w:hAnsi="Lexend" w:cs="Arial"/>
          <w:color w:val="000000"/>
        </w:rPr>
        <w:t>is best</w:t>
      </w:r>
      <w:r w:rsidR="006831AF" w:rsidRPr="007F5235">
        <w:rPr>
          <w:rFonts w:ascii="Lexend" w:hAnsi="Lexend" w:cs="Arial"/>
          <w:color w:val="000000"/>
        </w:rPr>
        <w:t xml:space="preserve"> performed during STEM imaging.</w:t>
      </w:r>
    </w:p>
    <w:p w14:paraId="16E7C923" w14:textId="74E066C9" w:rsidR="006831AF" w:rsidRPr="007F5235" w:rsidRDefault="006831AF" w:rsidP="006831AF">
      <w:pPr>
        <w:autoSpaceDE w:val="0"/>
        <w:autoSpaceDN w:val="0"/>
        <w:adjustRightInd w:val="0"/>
        <w:rPr>
          <w:rFonts w:ascii="Lexend" w:hAnsi="Lexend" w:cs="Arial"/>
          <w:color w:val="000000"/>
        </w:rPr>
      </w:pPr>
    </w:p>
    <w:p w14:paraId="4D04CDDC" w14:textId="55C4D1BA" w:rsidR="006831AF" w:rsidRPr="007F5235" w:rsidRDefault="00974A18" w:rsidP="006831AF">
      <w:pPr>
        <w:autoSpaceDE w:val="0"/>
        <w:autoSpaceDN w:val="0"/>
        <w:adjustRightInd w:val="0"/>
        <w:jc w:val="center"/>
        <w:rPr>
          <w:rFonts w:ascii="Lexend" w:hAnsi="Lexend" w:cs="Arial"/>
          <w:color w:val="000000"/>
        </w:rPr>
      </w:pPr>
      <w:r w:rsidRPr="007F5235">
        <w:rPr>
          <w:rFonts w:ascii="Lexend" w:hAnsi="Lexend" w:cs="Arial"/>
          <w:noProof/>
          <w:color w:val="000000"/>
        </w:rPr>
        <mc:AlternateContent>
          <mc:Choice Requires="wps">
            <w:drawing>
              <wp:anchor distT="0" distB="0" distL="114300" distR="114300" simplePos="0" relativeHeight="251734528" behindDoc="0" locked="0" layoutInCell="1" allowOverlap="1" wp14:anchorId="054DD04F" wp14:editId="20897E73">
                <wp:simplePos x="0" y="0"/>
                <wp:positionH relativeFrom="column">
                  <wp:posOffset>720090</wp:posOffset>
                </wp:positionH>
                <wp:positionV relativeFrom="paragraph">
                  <wp:posOffset>795020</wp:posOffset>
                </wp:positionV>
                <wp:extent cx="174625" cy="73025"/>
                <wp:effectExtent l="15240" t="13970" r="10160" b="8255"/>
                <wp:wrapNone/>
                <wp:docPr id="1926040386" name="AutoShap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7302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26AC8DA" id="AutoShape 333" o:spid="_x0000_s1026" style="position:absolute;margin-left:56.7pt;margin-top:62.6pt;width:13.75pt;height:5.7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cs="Arial"/>
          <w:noProof/>
          <w:color w:val="000000"/>
        </w:rPr>
        <mc:AlternateContent>
          <mc:Choice Requires="wps">
            <w:drawing>
              <wp:anchor distT="0" distB="0" distL="114300" distR="114300" simplePos="0" relativeHeight="251731456" behindDoc="0" locked="0" layoutInCell="1" allowOverlap="1" wp14:anchorId="054DD04F" wp14:editId="789C6D94">
                <wp:simplePos x="0" y="0"/>
                <wp:positionH relativeFrom="column">
                  <wp:posOffset>704215</wp:posOffset>
                </wp:positionH>
                <wp:positionV relativeFrom="paragraph">
                  <wp:posOffset>709930</wp:posOffset>
                </wp:positionV>
                <wp:extent cx="206375" cy="64135"/>
                <wp:effectExtent l="8890" t="14605" r="13335" b="6985"/>
                <wp:wrapNone/>
                <wp:docPr id="508889134" name="AutoShap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F23A59C" id="AutoShape 330" o:spid="_x0000_s1026" style="position:absolute;margin-left:55.45pt;margin-top:55.9pt;width:16.25pt;height:5.0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2kLHgIAACAEAAAOAAAAZHJzL2Uyb0RvYy54bWysU9uO0zAQfUfiHyy/0yTdXiBqulp1KUJa&#10;LmLhA1zbaQKOx4zdpt2vZ+y0pQtviDxYMxnPmTNnxovbQ2fYXqNvwVa8GOWcaStBtXZb8W9f169e&#10;c+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cs="Arial"/>
          <w:noProof/>
          <w:color w:val="000000"/>
        </w:rPr>
        <mc:AlternateContent>
          <mc:Choice Requires="wps">
            <w:drawing>
              <wp:anchor distT="0" distB="0" distL="114300" distR="114300" simplePos="0" relativeHeight="251730432" behindDoc="0" locked="0" layoutInCell="1" allowOverlap="1" wp14:anchorId="054DD04F" wp14:editId="1114ADCE">
                <wp:simplePos x="0" y="0"/>
                <wp:positionH relativeFrom="column">
                  <wp:posOffset>954405</wp:posOffset>
                </wp:positionH>
                <wp:positionV relativeFrom="paragraph">
                  <wp:posOffset>57785</wp:posOffset>
                </wp:positionV>
                <wp:extent cx="128270" cy="64135"/>
                <wp:effectExtent l="11430" t="10160" r="12700" b="11430"/>
                <wp:wrapNone/>
                <wp:docPr id="1607581198" name="AutoShap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F0EBE67" id="AutoShape 329" o:spid="_x0000_s1026" style="position:absolute;margin-left:75.15pt;margin-top:4.55pt;width:10.1pt;height:5.0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cs="Arial"/>
          <w:noProof/>
          <w:color w:val="000000"/>
        </w:rPr>
        <mc:AlternateContent>
          <mc:Choice Requires="wps">
            <w:drawing>
              <wp:anchor distT="0" distB="0" distL="114300" distR="114300" simplePos="0" relativeHeight="251733504" behindDoc="0" locked="0" layoutInCell="1" allowOverlap="1" wp14:anchorId="054DD04F" wp14:editId="0E2BAA5F">
                <wp:simplePos x="0" y="0"/>
                <wp:positionH relativeFrom="column">
                  <wp:posOffset>711200</wp:posOffset>
                </wp:positionH>
                <wp:positionV relativeFrom="paragraph">
                  <wp:posOffset>2552700</wp:posOffset>
                </wp:positionV>
                <wp:extent cx="558800" cy="64135"/>
                <wp:effectExtent l="6350" t="9525" r="15875" b="12065"/>
                <wp:wrapNone/>
                <wp:docPr id="1586191143" name="AutoShap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FB18630" id="AutoShape 332" o:spid="_x0000_s1026" style="position:absolute;margin-left:56pt;margin-top:201pt;width:44pt;height:5.0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cs="Arial"/>
          <w:noProof/>
          <w:color w:val="000000"/>
        </w:rPr>
        <mc:AlternateContent>
          <mc:Choice Requires="wps">
            <w:drawing>
              <wp:anchor distT="0" distB="0" distL="114300" distR="114300" simplePos="0" relativeHeight="251732480" behindDoc="0" locked="0" layoutInCell="1" allowOverlap="1" wp14:anchorId="054DD04F" wp14:editId="4EC42006">
                <wp:simplePos x="0" y="0"/>
                <wp:positionH relativeFrom="column">
                  <wp:posOffset>711835</wp:posOffset>
                </wp:positionH>
                <wp:positionV relativeFrom="paragraph">
                  <wp:posOffset>2400300</wp:posOffset>
                </wp:positionV>
                <wp:extent cx="558800" cy="64135"/>
                <wp:effectExtent l="6985" t="9525" r="15240" b="12065"/>
                <wp:wrapNone/>
                <wp:docPr id="752657139" name="AutoShap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5F57312" id="AutoShape 331" o:spid="_x0000_s1026" style="position:absolute;margin-left:56.05pt;margin-top:189pt;width:44pt;height:5.0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cs="Arial"/>
          <w:noProof/>
          <w:color w:val="000000"/>
        </w:rPr>
        <mc:AlternateContent>
          <mc:Choice Requires="wps">
            <w:drawing>
              <wp:anchor distT="0" distB="0" distL="114300" distR="114300" simplePos="0" relativeHeight="251735552" behindDoc="0" locked="0" layoutInCell="1" allowOverlap="1" wp14:anchorId="054DD04F" wp14:editId="7E6B275A">
                <wp:simplePos x="0" y="0"/>
                <wp:positionH relativeFrom="column">
                  <wp:posOffset>1440180</wp:posOffset>
                </wp:positionH>
                <wp:positionV relativeFrom="paragraph">
                  <wp:posOffset>2640965</wp:posOffset>
                </wp:positionV>
                <wp:extent cx="355600" cy="87630"/>
                <wp:effectExtent l="11430" t="12065" r="13970" b="14605"/>
                <wp:wrapNone/>
                <wp:docPr id="952744852" name="AutoShap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5CF8F46" id="AutoShape 334" o:spid="_x0000_s1026" style="position:absolute;margin-left:113.4pt;margin-top:207.95pt;width:28pt;height:6.9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00002027" w:rsidRPr="007F5235">
        <w:rPr>
          <w:rFonts w:ascii="Lexend" w:hAnsi="Lexend"/>
          <w:noProof/>
        </w:rPr>
        <w:t xml:space="preserve"> </w:t>
      </w:r>
      <w:r w:rsidR="00002027" w:rsidRPr="007F5235">
        <w:rPr>
          <w:rFonts w:ascii="Lexend" w:hAnsi="Lexend" w:cs="Arial"/>
          <w:noProof/>
          <w:color w:val="000000"/>
        </w:rPr>
        <w:drawing>
          <wp:inline distT="0" distB="0" distL="0" distR="0" wp14:anchorId="1929ED03" wp14:editId="16B67F9F">
            <wp:extent cx="4573629" cy="2743200"/>
            <wp:effectExtent l="0" t="0" r="0" b="0"/>
            <wp:docPr id="1782605551" name="Picture 2" descr="a screenshot of microscope control user interface software">
              <a:extLst xmlns:a="http://schemas.openxmlformats.org/drawingml/2006/main">
                <a:ext uri="{FF2B5EF4-FFF2-40B4-BE49-F238E27FC236}">
                  <a16:creationId xmlns:a16="http://schemas.microsoft.com/office/drawing/2014/main" id="{142A11B4-388C-595F-C460-DECBCAAF2E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05551" name="Picture 2" descr="a screenshot of microscope control user interface software">
                      <a:extLst>
                        <a:ext uri="{FF2B5EF4-FFF2-40B4-BE49-F238E27FC236}">
                          <a16:creationId xmlns:a16="http://schemas.microsoft.com/office/drawing/2014/main" id="{142A11B4-388C-595F-C460-DECBCAAF2E15}"/>
                        </a:ext>
                      </a:extLst>
                    </pic:cNvPr>
                    <pic:cNvPicPr>
                      <a:picLocks noChangeAspect="1"/>
                    </pic:cNvPicPr>
                  </pic:nvPicPr>
                  <pic:blipFill>
                    <a:blip r:embed="rId17">
                      <a:extLst>
                        <a:ext uri="{28A0092B-C50C-407E-A947-70E740481C1C}">
                          <a14:useLocalDpi xmlns:a14="http://schemas.microsoft.com/office/drawing/2010/main" val="0"/>
                        </a:ext>
                      </a:extLst>
                    </a:blip>
                    <a:srcRect/>
                    <a:stretch/>
                  </pic:blipFill>
                  <pic:spPr>
                    <a:xfrm>
                      <a:off x="0" y="0"/>
                      <a:ext cx="4573629" cy="2743200"/>
                    </a:xfrm>
                    <a:prstGeom prst="rect">
                      <a:avLst/>
                    </a:prstGeom>
                  </pic:spPr>
                </pic:pic>
              </a:graphicData>
            </a:graphic>
          </wp:inline>
        </w:drawing>
      </w:r>
    </w:p>
    <w:p w14:paraId="42068914" w14:textId="73E70E86" w:rsidR="006831AF" w:rsidRPr="007F5235" w:rsidRDefault="006831AF" w:rsidP="006831AF">
      <w:pPr>
        <w:autoSpaceDE w:val="0"/>
        <w:autoSpaceDN w:val="0"/>
        <w:adjustRightInd w:val="0"/>
        <w:rPr>
          <w:rFonts w:ascii="Lexend" w:hAnsi="Lexend" w:cs="Arial"/>
          <w:color w:val="000000"/>
        </w:rPr>
      </w:pPr>
    </w:p>
    <w:p w14:paraId="5834DDF3" w14:textId="1B8B3CC8" w:rsidR="00AA130A" w:rsidRPr="007F5235" w:rsidRDefault="00AA130A" w:rsidP="007F5235">
      <w:pPr>
        <w:pStyle w:val="newheading"/>
      </w:pPr>
      <w:r w:rsidRPr="007F5235">
        <w:br w:type="page"/>
      </w:r>
      <w:bookmarkStart w:id="9" w:name="_Toc224751675"/>
      <w:r w:rsidRPr="007F5235">
        <w:lastRenderedPageBreak/>
        <w:t>Beam tilt pivot points</w:t>
      </w:r>
      <w:bookmarkEnd w:id="9"/>
    </w:p>
    <w:p w14:paraId="7F339A26" w14:textId="77777777" w:rsidR="00AA130A" w:rsidRPr="007F5235" w:rsidRDefault="00AA130A" w:rsidP="00AA130A">
      <w:pPr>
        <w:autoSpaceDE w:val="0"/>
        <w:autoSpaceDN w:val="0"/>
        <w:adjustRightInd w:val="0"/>
        <w:ind w:left="504"/>
        <w:rPr>
          <w:rFonts w:ascii="Lexend" w:hAnsi="Lexend" w:cs="Arial"/>
          <w:color w:val="000000"/>
        </w:rPr>
      </w:pPr>
    </w:p>
    <w:p w14:paraId="79ADB310" w14:textId="77777777" w:rsidR="00AA130A" w:rsidRPr="007F5235" w:rsidRDefault="00AA130A" w:rsidP="00AA130A">
      <w:pPr>
        <w:numPr>
          <w:ilvl w:val="1"/>
          <w:numId w:val="8"/>
        </w:numPr>
        <w:autoSpaceDE w:val="0"/>
        <w:autoSpaceDN w:val="0"/>
        <w:adjustRightInd w:val="0"/>
        <w:rPr>
          <w:rFonts w:ascii="Lexend" w:hAnsi="Lexend" w:cs="Arial"/>
          <w:color w:val="000000"/>
        </w:rPr>
      </w:pPr>
      <w:r w:rsidRPr="007F5235">
        <w:rPr>
          <w:rFonts w:ascii="Lexend" w:hAnsi="Lexend" w:cs="Arial"/>
          <w:color w:val="000000"/>
        </w:rPr>
        <w:t>Remain in the “Tune” tab and navigate to the ““Direct Alignments” control panel.</w:t>
      </w:r>
    </w:p>
    <w:p w14:paraId="17BB7868" w14:textId="77777777" w:rsidR="00AA130A" w:rsidRPr="007F5235" w:rsidRDefault="00AA130A" w:rsidP="00AA130A">
      <w:pPr>
        <w:autoSpaceDE w:val="0"/>
        <w:autoSpaceDN w:val="0"/>
        <w:adjustRightInd w:val="0"/>
        <w:ind w:left="1152"/>
        <w:rPr>
          <w:rFonts w:ascii="Lexend" w:hAnsi="Lexend" w:cs="Arial"/>
          <w:color w:val="000000"/>
        </w:rPr>
      </w:pPr>
    </w:p>
    <w:p w14:paraId="0E06F08C" w14:textId="797B3404" w:rsidR="00AA130A" w:rsidRPr="007F5235" w:rsidRDefault="00AA130A" w:rsidP="00AA130A">
      <w:pPr>
        <w:numPr>
          <w:ilvl w:val="2"/>
          <w:numId w:val="8"/>
        </w:numPr>
        <w:autoSpaceDE w:val="0"/>
        <w:autoSpaceDN w:val="0"/>
        <w:adjustRightInd w:val="0"/>
        <w:rPr>
          <w:rFonts w:ascii="Lexend" w:hAnsi="Lexend" w:cs="Arial"/>
          <w:color w:val="000000"/>
        </w:rPr>
      </w:pPr>
      <w:r w:rsidRPr="007F5235">
        <w:rPr>
          <w:rFonts w:ascii="Lexend" w:hAnsi="Lexend" w:cs="Arial"/>
          <w:color w:val="000000"/>
        </w:rPr>
        <w:t>Select “</w:t>
      </w:r>
      <w:proofErr w:type="spellStart"/>
      <w:r w:rsidRPr="007F5235">
        <w:rPr>
          <w:rFonts w:ascii="Lexend" w:hAnsi="Lexend" w:cs="Arial"/>
          <w:color w:val="000000"/>
        </w:rPr>
        <w:t>nP</w:t>
      </w:r>
      <w:proofErr w:type="spellEnd"/>
      <w:r w:rsidRPr="007F5235">
        <w:rPr>
          <w:rFonts w:ascii="Lexend" w:hAnsi="Lexend" w:cs="Arial"/>
          <w:color w:val="000000"/>
        </w:rPr>
        <w:t xml:space="preserve"> Beam tilt </w:t>
      </w:r>
      <w:proofErr w:type="spellStart"/>
      <w:r w:rsidRPr="007F5235">
        <w:rPr>
          <w:rFonts w:ascii="Lexend" w:hAnsi="Lexend" w:cs="Arial"/>
          <w:color w:val="000000"/>
        </w:rPr>
        <w:t>ppx</w:t>
      </w:r>
      <w:proofErr w:type="spellEnd"/>
      <w:r w:rsidRPr="007F5235">
        <w:rPr>
          <w:rFonts w:ascii="Lexend" w:hAnsi="Lexend" w:cs="Arial"/>
          <w:color w:val="000000"/>
        </w:rPr>
        <w:t>”; the probe will separate out into two “wings”.</w:t>
      </w:r>
    </w:p>
    <w:p w14:paraId="5E811B41" w14:textId="77777777" w:rsidR="00AA130A" w:rsidRPr="007F5235" w:rsidRDefault="00AA130A" w:rsidP="00AA130A">
      <w:pPr>
        <w:pStyle w:val="ListParagraph"/>
        <w:ind w:left="0"/>
        <w:rPr>
          <w:rFonts w:ascii="Lexend" w:hAnsi="Lexend" w:cs="Arial"/>
          <w:color w:val="000000"/>
        </w:rPr>
      </w:pPr>
    </w:p>
    <w:p w14:paraId="19FF62DC" w14:textId="13A29F78" w:rsidR="00AA130A" w:rsidRPr="007F5235" w:rsidRDefault="00AA130A" w:rsidP="00AA130A">
      <w:pPr>
        <w:numPr>
          <w:ilvl w:val="2"/>
          <w:numId w:val="8"/>
        </w:numPr>
        <w:autoSpaceDE w:val="0"/>
        <w:autoSpaceDN w:val="0"/>
        <w:adjustRightInd w:val="0"/>
        <w:rPr>
          <w:rFonts w:ascii="Lexend" w:hAnsi="Lexend" w:cs="Arial"/>
          <w:color w:val="000000"/>
        </w:rPr>
      </w:pPr>
      <w:r w:rsidRPr="007F5235">
        <w:rPr>
          <w:rFonts w:ascii="Lexend" w:hAnsi="Lexend"/>
        </w:rPr>
        <w:t xml:space="preserve">Use the </w:t>
      </w:r>
      <w:r w:rsidR="008C57CE" w:rsidRPr="007F5235">
        <w:rPr>
          <w:rFonts w:ascii="Lexend" w:hAnsi="Lexend"/>
        </w:rPr>
        <w:t>MF</w:t>
      </w:r>
      <w:r w:rsidRPr="007F5235">
        <w:rPr>
          <w:rFonts w:ascii="Lexend" w:hAnsi="Lexend"/>
        </w:rPr>
        <w:t xml:space="preserve"> knobs to align the “wings” so the bright tips touch together and create what looks like a figure 8</w:t>
      </w:r>
      <w:r w:rsidRPr="007F5235">
        <w:rPr>
          <w:rFonts w:ascii="Lexend" w:hAnsi="Lexend" w:cs="Arial"/>
          <w:color w:val="000000"/>
        </w:rPr>
        <w:t>.</w:t>
      </w:r>
    </w:p>
    <w:p w14:paraId="5AE0F3BE" w14:textId="77777777" w:rsidR="002269CA" w:rsidRPr="007F5235" w:rsidRDefault="002269CA" w:rsidP="002269CA">
      <w:pPr>
        <w:pStyle w:val="ListParagraph"/>
        <w:rPr>
          <w:rFonts w:ascii="Lexend" w:hAnsi="Lexend" w:cs="Arial"/>
          <w:color w:val="000000"/>
        </w:rPr>
      </w:pPr>
    </w:p>
    <w:p w14:paraId="300F6D4D" w14:textId="555C5F72" w:rsidR="002269CA" w:rsidRPr="007F5235" w:rsidRDefault="002269CA" w:rsidP="00AA130A">
      <w:pPr>
        <w:numPr>
          <w:ilvl w:val="2"/>
          <w:numId w:val="8"/>
        </w:numPr>
        <w:autoSpaceDE w:val="0"/>
        <w:autoSpaceDN w:val="0"/>
        <w:adjustRightInd w:val="0"/>
        <w:rPr>
          <w:rFonts w:ascii="Lexend" w:hAnsi="Lexend" w:cs="Arial"/>
          <w:color w:val="000000"/>
        </w:rPr>
      </w:pPr>
      <w:r w:rsidRPr="007F5235">
        <w:rPr>
          <w:rFonts w:ascii="Lexend" w:hAnsi="Lexend" w:cs="Arial"/>
          <w:color w:val="000000"/>
        </w:rPr>
        <w:t xml:space="preserve">If the “wings” shift off the </w:t>
      </w:r>
      <w:proofErr w:type="spellStart"/>
      <w:r w:rsidRPr="007F5235">
        <w:rPr>
          <w:rFonts w:ascii="Lexend" w:hAnsi="Lexend" w:cs="Arial"/>
          <w:color w:val="000000"/>
        </w:rPr>
        <w:t>FluCam</w:t>
      </w:r>
      <w:proofErr w:type="spellEnd"/>
      <w:r w:rsidRPr="007F5235">
        <w:rPr>
          <w:rFonts w:ascii="Lexend" w:hAnsi="Lexend" w:cs="Arial"/>
          <w:color w:val="000000"/>
        </w:rPr>
        <w:t xml:space="preserve"> while doing this, </w:t>
      </w:r>
      <w:r w:rsidR="007909F6" w:rsidRPr="007F5235">
        <w:rPr>
          <w:rFonts w:ascii="Lexend" w:hAnsi="Lexend" w:cs="Arial"/>
          <w:color w:val="000000"/>
        </w:rPr>
        <w:t>select</w:t>
      </w:r>
      <w:r w:rsidRPr="007F5235">
        <w:rPr>
          <w:rFonts w:ascii="Lexend" w:hAnsi="Lexend" w:cs="Arial"/>
          <w:color w:val="000000"/>
        </w:rPr>
        <w:t xml:space="preserve"> “Beam shift” and use the MF knobs to recenter, then reactivate “</w:t>
      </w:r>
      <w:proofErr w:type="spellStart"/>
      <w:r w:rsidRPr="007F5235">
        <w:rPr>
          <w:rFonts w:ascii="Lexend" w:hAnsi="Lexend" w:cs="Arial"/>
          <w:color w:val="000000"/>
        </w:rPr>
        <w:t>nP</w:t>
      </w:r>
      <w:proofErr w:type="spellEnd"/>
      <w:r w:rsidRPr="007F5235">
        <w:rPr>
          <w:rFonts w:ascii="Lexend" w:hAnsi="Lexend" w:cs="Arial"/>
          <w:color w:val="000000"/>
        </w:rPr>
        <w:t xml:space="preserve"> Beam tilt </w:t>
      </w:r>
      <w:proofErr w:type="spellStart"/>
      <w:r w:rsidRPr="007F5235">
        <w:rPr>
          <w:rFonts w:ascii="Lexend" w:hAnsi="Lexend" w:cs="Arial"/>
          <w:color w:val="000000"/>
        </w:rPr>
        <w:t>ppx</w:t>
      </w:r>
      <w:proofErr w:type="spellEnd"/>
      <w:r w:rsidRPr="007F5235">
        <w:rPr>
          <w:rFonts w:ascii="Lexend" w:hAnsi="Lexend" w:cs="Arial"/>
          <w:color w:val="000000"/>
        </w:rPr>
        <w:t>” and continue.</w:t>
      </w:r>
    </w:p>
    <w:p w14:paraId="354918F9" w14:textId="77777777" w:rsidR="00694EBD" w:rsidRPr="007F5235" w:rsidRDefault="00694EBD" w:rsidP="00694EBD">
      <w:pPr>
        <w:pStyle w:val="ListParagraph"/>
        <w:rPr>
          <w:rFonts w:ascii="Lexend" w:hAnsi="Lexend" w:cs="Arial"/>
          <w:color w:val="000000"/>
        </w:rPr>
      </w:pPr>
    </w:p>
    <w:p w14:paraId="63529177" w14:textId="64F6AF1A" w:rsidR="00081442" w:rsidRPr="007F5235" w:rsidRDefault="00694EBD" w:rsidP="00081442">
      <w:pPr>
        <w:numPr>
          <w:ilvl w:val="2"/>
          <w:numId w:val="8"/>
        </w:numPr>
        <w:autoSpaceDE w:val="0"/>
        <w:autoSpaceDN w:val="0"/>
        <w:adjustRightInd w:val="0"/>
        <w:rPr>
          <w:rFonts w:ascii="Lexend" w:hAnsi="Lexend" w:cs="Arial"/>
          <w:color w:val="000000"/>
        </w:rPr>
      </w:pPr>
      <w:r w:rsidRPr="007F5235">
        <w:rPr>
          <w:rFonts w:ascii="Lexend" w:hAnsi="Lexend" w:cs="Arial"/>
          <w:color w:val="000000"/>
        </w:rPr>
        <w:t>Select “Done” when finished.</w:t>
      </w:r>
    </w:p>
    <w:p w14:paraId="75804804" w14:textId="77777777" w:rsidR="00AA130A" w:rsidRPr="007F5235" w:rsidRDefault="00AA130A" w:rsidP="00AA130A">
      <w:pPr>
        <w:rPr>
          <w:rFonts w:ascii="Lexend" w:hAnsi="Lexend"/>
        </w:rPr>
      </w:pPr>
    </w:p>
    <w:p w14:paraId="5557C733" w14:textId="51FFF9B8" w:rsidR="00AA130A" w:rsidRPr="007F5235" w:rsidRDefault="00974A18" w:rsidP="00AA130A">
      <w:pPr>
        <w:jc w:val="center"/>
        <w:rPr>
          <w:rFonts w:ascii="Lexend" w:hAnsi="Lexend"/>
        </w:rPr>
      </w:pPr>
      <w:r w:rsidRPr="007F5235">
        <w:rPr>
          <w:rFonts w:ascii="Lexend" w:hAnsi="Lexend"/>
          <w:noProof/>
        </w:rPr>
        <mc:AlternateContent>
          <mc:Choice Requires="wps">
            <w:drawing>
              <wp:anchor distT="0" distB="0" distL="114300" distR="114300" simplePos="0" relativeHeight="251753984" behindDoc="0" locked="0" layoutInCell="1" allowOverlap="1" wp14:anchorId="054DD04F" wp14:editId="15BEC107">
                <wp:simplePos x="0" y="0"/>
                <wp:positionH relativeFrom="column">
                  <wp:posOffset>701675</wp:posOffset>
                </wp:positionH>
                <wp:positionV relativeFrom="paragraph">
                  <wp:posOffset>598170</wp:posOffset>
                </wp:positionV>
                <wp:extent cx="180340" cy="77470"/>
                <wp:effectExtent l="6350" t="15240" r="13335" b="12065"/>
                <wp:wrapNone/>
                <wp:docPr id="1789077046" name="AutoShap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774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39507DE" id="AutoShape 352" o:spid="_x0000_s1026" style="position:absolute;margin-left:55.25pt;margin-top:47.1pt;width:14.2pt;height:6.1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43744" behindDoc="0" locked="0" layoutInCell="1" allowOverlap="1" wp14:anchorId="054DD04F" wp14:editId="46037B7A">
                <wp:simplePos x="0" y="0"/>
                <wp:positionH relativeFrom="column">
                  <wp:posOffset>755015</wp:posOffset>
                </wp:positionH>
                <wp:positionV relativeFrom="paragraph">
                  <wp:posOffset>413385</wp:posOffset>
                </wp:positionV>
                <wp:extent cx="232410" cy="65405"/>
                <wp:effectExtent l="12065" t="11430" r="12700" b="8890"/>
                <wp:wrapNone/>
                <wp:docPr id="1109138916" name="AutoShap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6540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24B70F4" id="AutoShape 342" o:spid="_x0000_s1026" style="position:absolute;margin-left:59.45pt;margin-top:32.55pt;width:18.3pt;height:5.1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44768" behindDoc="0" locked="0" layoutInCell="1" allowOverlap="1" wp14:anchorId="054DD04F" wp14:editId="512C561C">
                <wp:simplePos x="0" y="0"/>
                <wp:positionH relativeFrom="column">
                  <wp:posOffset>695325</wp:posOffset>
                </wp:positionH>
                <wp:positionV relativeFrom="paragraph">
                  <wp:posOffset>175895</wp:posOffset>
                </wp:positionV>
                <wp:extent cx="329565" cy="64135"/>
                <wp:effectExtent l="9525" t="12065" r="13335" b="9525"/>
                <wp:wrapNone/>
                <wp:docPr id="1845996524" name="AutoShap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F5591F0" id="AutoShape 343" o:spid="_x0000_s1026" style="position:absolute;margin-left:54.75pt;margin-top:13.85pt;width:25.95pt;height:5.0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Z4vHgIAACAEAAAOAAAAZHJzL2Uyb0RvYy54bWysU9uO0zAQfUfiHyy/0yTdXtio6WrVpQhp&#10;uYiFD3Btpwk4HjN2m5avZ+y0pQtviDxYMxnPmTNnxou7Q2fYXqNvwVa8GOWcaStBtXZb8a9f1q9e&#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40672" behindDoc="0" locked="0" layoutInCell="1" allowOverlap="1" wp14:anchorId="054DD04F" wp14:editId="1A01E603">
                <wp:simplePos x="0" y="0"/>
                <wp:positionH relativeFrom="column">
                  <wp:posOffset>692150</wp:posOffset>
                </wp:positionH>
                <wp:positionV relativeFrom="paragraph">
                  <wp:posOffset>2555875</wp:posOffset>
                </wp:positionV>
                <wp:extent cx="558800" cy="64135"/>
                <wp:effectExtent l="6350" t="10795" r="15875" b="10795"/>
                <wp:wrapNone/>
                <wp:docPr id="1104851984"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C643965" id="AutoShape 339" o:spid="_x0000_s1026" style="position:absolute;margin-left:54.5pt;margin-top:201.25pt;width:44pt;height:5.0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37600" behindDoc="0" locked="0" layoutInCell="1" allowOverlap="1" wp14:anchorId="054DD04F" wp14:editId="3ABA7D28">
                <wp:simplePos x="0" y="0"/>
                <wp:positionH relativeFrom="column">
                  <wp:posOffset>937895</wp:posOffset>
                </wp:positionH>
                <wp:positionV relativeFrom="paragraph">
                  <wp:posOffset>57785</wp:posOffset>
                </wp:positionV>
                <wp:extent cx="128270" cy="64135"/>
                <wp:effectExtent l="13970" t="8255" r="10160" b="13335"/>
                <wp:wrapNone/>
                <wp:docPr id="1438747008" name="AutoShap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57B02E3" id="AutoShape 336" o:spid="_x0000_s1026" style="position:absolute;margin-left:73.85pt;margin-top:4.55pt;width:10.1pt;height:5.0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39648" behindDoc="0" locked="0" layoutInCell="1" allowOverlap="1" wp14:anchorId="054DD04F" wp14:editId="21632CA7">
                <wp:simplePos x="0" y="0"/>
                <wp:positionH relativeFrom="column">
                  <wp:posOffset>700405</wp:posOffset>
                </wp:positionH>
                <wp:positionV relativeFrom="paragraph">
                  <wp:posOffset>2403475</wp:posOffset>
                </wp:positionV>
                <wp:extent cx="558800" cy="64135"/>
                <wp:effectExtent l="14605" t="10795" r="7620" b="10795"/>
                <wp:wrapNone/>
                <wp:docPr id="1620154878" name="AutoShap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BA090E8" id="AutoShape 338" o:spid="_x0000_s1026" style="position:absolute;margin-left:55.15pt;margin-top:189.25pt;width:44pt;height:5.0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42720" behindDoc="0" locked="0" layoutInCell="1" allowOverlap="1" wp14:anchorId="054DD04F" wp14:editId="68B83A3A">
                <wp:simplePos x="0" y="0"/>
                <wp:positionH relativeFrom="column">
                  <wp:posOffset>1433195</wp:posOffset>
                </wp:positionH>
                <wp:positionV relativeFrom="paragraph">
                  <wp:posOffset>2642235</wp:posOffset>
                </wp:positionV>
                <wp:extent cx="355600" cy="87630"/>
                <wp:effectExtent l="13970" t="11430" r="11430" b="15240"/>
                <wp:wrapNone/>
                <wp:docPr id="255931325" name="Auto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476EE33" id="AutoShape 341" o:spid="_x0000_s1026" style="position:absolute;margin-left:112.85pt;margin-top:208.05pt;width:28pt;height:6.9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45792" behindDoc="0" locked="0" layoutInCell="1" allowOverlap="1" wp14:anchorId="5931CFE9" wp14:editId="627B8A1E">
                <wp:simplePos x="0" y="0"/>
                <wp:positionH relativeFrom="column">
                  <wp:posOffset>2519680</wp:posOffset>
                </wp:positionH>
                <wp:positionV relativeFrom="paragraph">
                  <wp:posOffset>771525</wp:posOffset>
                </wp:positionV>
                <wp:extent cx="230505" cy="194310"/>
                <wp:effectExtent l="52705" t="55245" r="50165" b="55245"/>
                <wp:wrapNone/>
                <wp:docPr id="1333257865"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 cy="194310"/>
                        </a:xfrm>
                        <a:prstGeom prst="straightConnector1">
                          <a:avLst/>
                        </a:prstGeom>
                        <a:noFill/>
                        <a:ln w="12700">
                          <a:solidFill>
                            <a:srgbClr val="FF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6639D53" id="AutoShape 344" o:spid="_x0000_s1026" type="#_x0000_t32" style="position:absolute;margin-left:198.4pt;margin-top:60.75pt;width:18.15pt;height:15.3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" strokecolor="red" strokeweight="1pt">
                <v:stroke startarrow="block" endarrow="block"/>
                <v:shadow opacity="22936f" origin=",.5" offset="0,.63889mm"/>
              </v:shape>
            </w:pict>
          </mc:Fallback>
        </mc:AlternateContent>
      </w:r>
      <w:r w:rsidR="008C57CE" w:rsidRPr="007F5235">
        <w:rPr>
          <w:rFonts w:ascii="Lexend" w:hAnsi="Lexend"/>
          <w:noProof/>
        </w:rPr>
        <w:drawing>
          <wp:inline distT="0" distB="0" distL="0" distR="0" wp14:anchorId="38D236F4" wp14:editId="065F7274">
            <wp:extent cx="4573629" cy="2743200"/>
            <wp:effectExtent l="0" t="0" r="0" b="0"/>
            <wp:docPr id="2058439509" name="Picture 2" descr="a screenshot of microscope control user interface software">
              <a:extLst xmlns:a="http://schemas.openxmlformats.org/drawingml/2006/main">
                <a:ext uri="{FF2B5EF4-FFF2-40B4-BE49-F238E27FC236}">
                  <a16:creationId xmlns:a16="http://schemas.microsoft.com/office/drawing/2014/main" id="{1C3FAB83-BBC6-AE0E-6ABF-D86052BC90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39509" name="Picture 2" descr="a screenshot of microscope control user interface software">
                      <a:extLst>
                        <a:ext uri="{FF2B5EF4-FFF2-40B4-BE49-F238E27FC236}">
                          <a16:creationId xmlns:a16="http://schemas.microsoft.com/office/drawing/2014/main" id="{1C3FAB83-BBC6-AE0E-6ABF-D86052BC905C}"/>
                        </a:ext>
                      </a:extLst>
                    </pic:cNvPr>
                    <pic:cNvPicPr>
                      <a:picLocks noChangeAspect="1"/>
                    </pic:cNvPicPr>
                  </pic:nvPicPr>
                  <pic:blipFill>
                    <a:blip r:embed="rId18">
                      <a:extLst>
                        <a:ext uri="{28A0092B-C50C-407E-A947-70E740481C1C}">
                          <a14:useLocalDpi xmlns:a14="http://schemas.microsoft.com/office/drawing/2010/main" val="0"/>
                        </a:ext>
                      </a:extLst>
                    </a:blip>
                    <a:srcRect/>
                    <a:stretch/>
                  </pic:blipFill>
                  <pic:spPr>
                    <a:xfrm>
                      <a:off x="0" y="0"/>
                      <a:ext cx="4573629" cy="2743200"/>
                    </a:xfrm>
                    <a:prstGeom prst="rect">
                      <a:avLst/>
                    </a:prstGeom>
                  </pic:spPr>
                </pic:pic>
              </a:graphicData>
            </a:graphic>
          </wp:inline>
        </w:drawing>
      </w:r>
    </w:p>
    <w:p w14:paraId="2381D236" w14:textId="730BBFCC" w:rsidR="00AA130A" w:rsidRPr="007F5235" w:rsidRDefault="00AA130A" w:rsidP="00AA130A">
      <w:pPr>
        <w:rPr>
          <w:rFonts w:ascii="Lexend" w:hAnsi="Lexend"/>
        </w:rPr>
      </w:pPr>
    </w:p>
    <w:p w14:paraId="466A1D8F" w14:textId="0C4A3B2A" w:rsidR="00AA130A" w:rsidRPr="007F5235" w:rsidRDefault="00E94BFD" w:rsidP="00694EBD">
      <w:pPr>
        <w:numPr>
          <w:ilvl w:val="2"/>
          <w:numId w:val="8"/>
        </w:numPr>
        <w:autoSpaceDE w:val="0"/>
        <w:autoSpaceDN w:val="0"/>
        <w:adjustRightInd w:val="0"/>
        <w:rPr>
          <w:rFonts w:ascii="Lexend" w:hAnsi="Lexend" w:cs="Arial"/>
          <w:color w:val="000000"/>
        </w:rPr>
      </w:pPr>
      <w:r w:rsidRPr="007F5235">
        <w:rPr>
          <w:rFonts w:ascii="Lexend" w:hAnsi="Lexend"/>
        </w:rPr>
        <w:t>In the “Direct Alignments” control panel, s</w:t>
      </w:r>
      <w:r w:rsidR="00694EBD" w:rsidRPr="007F5235">
        <w:rPr>
          <w:rFonts w:ascii="Lexend" w:hAnsi="Lexend"/>
        </w:rPr>
        <w:t xml:space="preserve">elect </w:t>
      </w:r>
      <w:r w:rsidR="00694EBD" w:rsidRPr="007F5235">
        <w:rPr>
          <w:rFonts w:ascii="Lexend" w:hAnsi="Lexend" w:cs="Arial"/>
          <w:color w:val="000000"/>
        </w:rPr>
        <w:t>“</w:t>
      </w:r>
      <w:proofErr w:type="spellStart"/>
      <w:r w:rsidR="00694EBD" w:rsidRPr="007F5235">
        <w:rPr>
          <w:rFonts w:ascii="Lexend" w:hAnsi="Lexend" w:cs="Arial"/>
          <w:color w:val="000000"/>
        </w:rPr>
        <w:t>nP</w:t>
      </w:r>
      <w:proofErr w:type="spellEnd"/>
      <w:r w:rsidR="00694EBD" w:rsidRPr="007F5235">
        <w:rPr>
          <w:rFonts w:ascii="Lexend" w:hAnsi="Lexend" w:cs="Arial"/>
          <w:color w:val="000000"/>
        </w:rPr>
        <w:t xml:space="preserve"> Beam tilt </w:t>
      </w:r>
      <w:proofErr w:type="spellStart"/>
      <w:r w:rsidR="00694EBD" w:rsidRPr="007F5235">
        <w:rPr>
          <w:rFonts w:ascii="Lexend" w:hAnsi="Lexend" w:cs="Arial"/>
          <w:color w:val="000000"/>
        </w:rPr>
        <w:t>ppy</w:t>
      </w:r>
      <w:proofErr w:type="spellEnd"/>
      <w:r w:rsidR="00694EBD" w:rsidRPr="007F5235">
        <w:rPr>
          <w:rFonts w:ascii="Lexend" w:hAnsi="Lexend" w:cs="Arial"/>
          <w:color w:val="000000"/>
        </w:rPr>
        <w:t>” and repeat</w:t>
      </w:r>
      <w:r w:rsidR="00AA130A" w:rsidRPr="007F5235">
        <w:rPr>
          <w:rFonts w:ascii="Lexend" w:hAnsi="Lexend"/>
        </w:rPr>
        <w:t>.</w:t>
      </w:r>
    </w:p>
    <w:p w14:paraId="7FA7820B" w14:textId="5BC871A4" w:rsidR="00AA130A" w:rsidRPr="007F5235" w:rsidRDefault="00AA130A" w:rsidP="00AA130A">
      <w:pPr>
        <w:autoSpaceDE w:val="0"/>
        <w:autoSpaceDN w:val="0"/>
        <w:adjustRightInd w:val="0"/>
        <w:ind w:left="504"/>
        <w:rPr>
          <w:rFonts w:ascii="Lexend" w:hAnsi="Lexend" w:cs="Arial"/>
          <w:color w:val="000000"/>
        </w:rPr>
      </w:pPr>
    </w:p>
    <w:p w14:paraId="162B7A37" w14:textId="55F4ABC0" w:rsidR="004773F0" w:rsidRPr="007F5235" w:rsidRDefault="00FA00A5" w:rsidP="007F5235">
      <w:pPr>
        <w:pStyle w:val="newheading"/>
      </w:pPr>
      <w:r w:rsidRPr="007F5235">
        <w:br w:type="page"/>
      </w:r>
      <w:bookmarkStart w:id="10" w:name="_Toc224751676"/>
      <w:r w:rsidR="004773F0" w:rsidRPr="007F5235">
        <w:lastRenderedPageBreak/>
        <w:t>Rotation centering</w:t>
      </w:r>
      <w:bookmarkEnd w:id="10"/>
    </w:p>
    <w:p w14:paraId="1CFC560A" w14:textId="77777777" w:rsidR="004773F0" w:rsidRPr="007F5235" w:rsidRDefault="004773F0" w:rsidP="004773F0">
      <w:pPr>
        <w:autoSpaceDE w:val="0"/>
        <w:autoSpaceDN w:val="0"/>
        <w:adjustRightInd w:val="0"/>
        <w:ind w:left="504"/>
        <w:rPr>
          <w:rFonts w:ascii="Lexend" w:hAnsi="Lexend" w:cs="Arial"/>
          <w:color w:val="000000"/>
        </w:rPr>
      </w:pPr>
    </w:p>
    <w:p w14:paraId="177D911B" w14:textId="2797DBDE" w:rsidR="00AC6A02" w:rsidRPr="007F5235" w:rsidRDefault="00AC6A02" w:rsidP="00D24AAE">
      <w:pPr>
        <w:numPr>
          <w:ilvl w:val="1"/>
          <w:numId w:val="8"/>
        </w:numPr>
        <w:autoSpaceDE w:val="0"/>
        <w:autoSpaceDN w:val="0"/>
        <w:adjustRightInd w:val="0"/>
        <w:rPr>
          <w:rFonts w:ascii="Lexend" w:hAnsi="Lexend" w:cs="Arial"/>
          <w:color w:val="000000"/>
        </w:rPr>
      </w:pPr>
      <w:r w:rsidRPr="007F5235">
        <w:rPr>
          <w:rFonts w:ascii="Lexend" w:hAnsi="Lexend" w:cs="Arial"/>
          <w:color w:val="000000"/>
        </w:rPr>
        <w:t>Remain in the “Tune” tab and navigate to the “Direct Alignments” control panel.</w:t>
      </w:r>
    </w:p>
    <w:p w14:paraId="4734799F" w14:textId="77777777" w:rsidR="00AC6A02" w:rsidRPr="007F5235" w:rsidRDefault="00AC6A02" w:rsidP="00AC6A02">
      <w:pPr>
        <w:autoSpaceDE w:val="0"/>
        <w:autoSpaceDN w:val="0"/>
        <w:adjustRightInd w:val="0"/>
        <w:ind w:left="1152"/>
        <w:rPr>
          <w:rFonts w:ascii="Lexend" w:hAnsi="Lexend" w:cs="Arial"/>
          <w:color w:val="000000"/>
        </w:rPr>
      </w:pPr>
    </w:p>
    <w:p w14:paraId="1DB12E42" w14:textId="23FCD888" w:rsidR="00EF4906" w:rsidRPr="007F5235" w:rsidRDefault="00EF4906" w:rsidP="00D24AAE">
      <w:pPr>
        <w:numPr>
          <w:ilvl w:val="2"/>
          <w:numId w:val="8"/>
        </w:numPr>
        <w:autoSpaceDE w:val="0"/>
        <w:autoSpaceDN w:val="0"/>
        <w:adjustRightInd w:val="0"/>
        <w:rPr>
          <w:rFonts w:ascii="Lexend" w:hAnsi="Lexend" w:cs="Arial"/>
          <w:color w:val="000000"/>
        </w:rPr>
      </w:pPr>
      <w:r w:rsidRPr="007F5235">
        <w:rPr>
          <w:rFonts w:ascii="Lexend" w:hAnsi="Lexend" w:cs="Arial"/>
          <w:color w:val="000000"/>
        </w:rPr>
        <w:t>If needed, select “Beam shift” and use the MF knobs to center the probe.</w:t>
      </w:r>
    </w:p>
    <w:p w14:paraId="56AE9CDC" w14:textId="77777777" w:rsidR="00EF4906" w:rsidRPr="007F5235" w:rsidRDefault="00EF4906" w:rsidP="00EF4906">
      <w:pPr>
        <w:autoSpaceDE w:val="0"/>
        <w:autoSpaceDN w:val="0"/>
        <w:adjustRightInd w:val="0"/>
        <w:ind w:left="2016"/>
        <w:rPr>
          <w:rFonts w:ascii="Lexend" w:hAnsi="Lexend" w:cs="Arial"/>
          <w:color w:val="000000"/>
        </w:rPr>
      </w:pPr>
    </w:p>
    <w:p w14:paraId="728C01DA" w14:textId="731F9557" w:rsidR="00084907" w:rsidRPr="007F5235" w:rsidRDefault="00AC6A02" w:rsidP="00D24AAE">
      <w:pPr>
        <w:numPr>
          <w:ilvl w:val="2"/>
          <w:numId w:val="8"/>
        </w:numPr>
        <w:autoSpaceDE w:val="0"/>
        <w:autoSpaceDN w:val="0"/>
        <w:adjustRightInd w:val="0"/>
        <w:rPr>
          <w:rFonts w:ascii="Lexend" w:hAnsi="Lexend" w:cs="Arial"/>
          <w:color w:val="000000"/>
        </w:rPr>
      </w:pPr>
      <w:r w:rsidRPr="007F5235">
        <w:rPr>
          <w:rFonts w:ascii="Lexend" w:hAnsi="Lexend" w:cs="Arial"/>
          <w:color w:val="000000"/>
        </w:rPr>
        <w:t>Select “</w:t>
      </w:r>
      <w:r w:rsidRPr="007F5235">
        <w:rPr>
          <w:rFonts w:ascii="Lexend" w:hAnsi="Lexend" w:cs="Arial"/>
          <w:color w:val="000000"/>
          <w:u w:val="single"/>
        </w:rPr>
        <w:t>Rotation Center (</w:t>
      </w:r>
      <w:r w:rsidR="00544B47" w:rsidRPr="007F5235">
        <w:rPr>
          <w:rFonts w:ascii="Lexend" w:hAnsi="Lexend" w:cs="Arial"/>
          <w:color w:val="000000"/>
          <w:u w:val="single"/>
        </w:rPr>
        <w:t>Intensity</w:t>
      </w:r>
      <w:r w:rsidRPr="007F5235">
        <w:rPr>
          <w:rFonts w:ascii="Lexend" w:hAnsi="Lexend" w:cs="Arial"/>
          <w:color w:val="000000"/>
          <w:u w:val="single"/>
        </w:rPr>
        <w:t>)</w:t>
      </w:r>
      <w:r w:rsidRPr="007F5235">
        <w:rPr>
          <w:rFonts w:ascii="Lexend" w:hAnsi="Lexend" w:cs="Arial"/>
          <w:color w:val="000000"/>
        </w:rPr>
        <w:t>”</w:t>
      </w:r>
      <w:r w:rsidR="00084907" w:rsidRPr="007F5235">
        <w:rPr>
          <w:rFonts w:ascii="Lexend" w:hAnsi="Lexend" w:cs="Arial"/>
          <w:color w:val="000000"/>
        </w:rPr>
        <w:t>, the probe will start expanding and contracting.</w:t>
      </w:r>
    </w:p>
    <w:p w14:paraId="5C898C35" w14:textId="77777777" w:rsidR="00084907" w:rsidRPr="007F5235" w:rsidRDefault="00084907" w:rsidP="00084907">
      <w:pPr>
        <w:autoSpaceDE w:val="0"/>
        <w:autoSpaceDN w:val="0"/>
        <w:adjustRightInd w:val="0"/>
        <w:ind w:left="2016"/>
        <w:rPr>
          <w:rFonts w:ascii="Lexend" w:hAnsi="Lexend" w:cs="Arial"/>
          <w:color w:val="000000"/>
        </w:rPr>
      </w:pPr>
    </w:p>
    <w:p w14:paraId="432AA72C" w14:textId="4CF05AC7" w:rsidR="00FE4675" w:rsidRPr="007F5235" w:rsidRDefault="00084907" w:rsidP="00D24AAE">
      <w:pPr>
        <w:numPr>
          <w:ilvl w:val="2"/>
          <w:numId w:val="8"/>
        </w:numPr>
        <w:autoSpaceDE w:val="0"/>
        <w:autoSpaceDN w:val="0"/>
        <w:adjustRightInd w:val="0"/>
        <w:rPr>
          <w:rFonts w:ascii="Lexend" w:hAnsi="Lexend" w:cs="Arial"/>
          <w:color w:val="000000"/>
        </w:rPr>
      </w:pPr>
      <w:r w:rsidRPr="007F5235">
        <w:rPr>
          <w:rFonts w:ascii="Lexend" w:hAnsi="Lexend" w:cs="Arial"/>
          <w:color w:val="000000"/>
        </w:rPr>
        <w:t>Turn</w:t>
      </w:r>
      <w:r w:rsidR="00AC6A02" w:rsidRPr="007F5235">
        <w:rPr>
          <w:rFonts w:ascii="Lexend" w:hAnsi="Lexend" w:cs="Arial"/>
          <w:color w:val="000000"/>
        </w:rPr>
        <w:t xml:space="preserve"> the outer </w:t>
      </w:r>
      <w:r w:rsidR="00143421" w:rsidRPr="007F5235">
        <w:rPr>
          <w:rFonts w:ascii="Lexend" w:hAnsi="Lexend" w:cs="Arial"/>
          <w:color w:val="000000"/>
        </w:rPr>
        <w:t>“Focus” knob</w:t>
      </w:r>
      <w:r w:rsidR="00EF4906" w:rsidRPr="007F5235">
        <w:rPr>
          <w:rFonts w:ascii="Lexend" w:hAnsi="Lexend" w:cs="Arial"/>
          <w:color w:val="000000"/>
        </w:rPr>
        <w:t xml:space="preserve"> (ring)</w:t>
      </w:r>
      <w:r w:rsidRPr="007F5235">
        <w:rPr>
          <w:rFonts w:ascii="Lexend" w:hAnsi="Lexend" w:cs="Arial"/>
          <w:color w:val="000000"/>
        </w:rPr>
        <w:t xml:space="preserve"> </w:t>
      </w:r>
      <w:r w:rsidRPr="007F5235">
        <w:rPr>
          <w:rFonts w:ascii="Lexend" w:hAnsi="Lexend" w:cs="Arial"/>
          <w:color w:val="000000"/>
          <w:u w:val="single"/>
        </w:rPr>
        <w:t>counterclockwise</w:t>
      </w:r>
      <w:r w:rsidR="00AC6A02" w:rsidRPr="007F5235">
        <w:rPr>
          <w:rFonts w:ascii="Lexend" w:hAnsi="Lexend" w:cs="Arial"/>
          <w:color w:val="000000"/>
        </w:rPr>
        <w:t xml:space="preserve"> </w:t>
      </w:r>
      <w:r w:rsidR="004856E2" w:rsidRPr="007F5235">
        <w:rPr>
          <w:rFonts w:ascii="Lexend" w:hAnsi="Lexend" w:cs="Arial"/>
          <w:color w:val="000000"/>
        </w:rPr>
        <w:t xml:space="preserve">until the </w:t>
      </w:r>
      <w:r w:rsidR="00AC6A02" w:rsidRPr="007F5235">
        <w:rPr>
          <w:rFonts w:ascii="Lexend" w:hAnsi="Lexend" w:cs="Arial"/>
          <w:color w:val="000000"/>
        </w:rPr>
        <w:t>expansion</w:t>
      </w:r>
      <w:r w:rsidRPr="007F5235">
        <w:rPr>
          <w:rFonts w:ascii="Lexend" w:hAnsi="Lexend" w:cs="Arial"/>
          <w:color w:val="000000"/>
        </w:rPr>
        <w:t xml:space="preserve"> and </w:t>
      </w:r>
      <w:r w:rsidR="00AC6A02" w:rsidRPr="007F5235">
        <w:rPr>
          <w:rFonts w:ascii="Lexend" w:hAnsi="Lexend" w:cs="Arial"/>
          <w:color w:val="000000"/>
        </w:rPr>
        <w:t>contraction</w:t>
      </w:r>
      <w:r w:rsidR="004856E2" w:rsidRPr="007F5235">
        <w:rPr>
          <w:rFonts w:ascii="Lexend" w:hAnsi="Lexend" w:cs="Arial"/>
          <w:color w:val="000000"/>
        </w:rPr>
        <w:t xml:space="preserve"> stops</w:t>
      </w:r>
      <w:r w:rsidR="00AC6A02" w:rsidRPr="007F5235">
        <w:rPr>
          <w:rFonts w:ascii="Lexend" w:hAnsi="Lexend" w:cs="Arial"/>
          <w:color w:val="000000"/>
        </w:rPr>
        <w:t>.</w:t>
      </w:r>
    </w:p>
    <w:p w14:paraId="3A4786DE" w14:textId="77777777" w:rsidR="00957494" w:rsidRPr="007F5235" w:rsidRDefault="00957494" w:rsidP="00084907">
      <w:pPr>
        <w:pStyle w:val="ListParagraph"/>
        <w:ind w:left="0"/>
        <w:rPr>
          <w:rFonts w:ascii="Lexend" w:hAnsi="Lexend" w:cs="Arial"/>
          <w:color w:val="000000"/>
        </w:rPr>
      </w:pPr>
    </w:p>
    <w:p w14:paraId="650DD2B4" w14:textId="30C62872" w:rsidR="00957494" w:rsidRPr="007F5235" w:rsidRDefault="00CF4948" w:rsidP="00D24AAE">
      <w:pPr>
        <w:numPr>
          <w:ilvl w:val="2"/>
          <w:numId w:val="8"/>
        </w:numPr>
        <w:autoSpaceDE w:val="0"/>
        <w:autoSpaceDN w:val="0"/>
        <w:adjustRightInd w:val="0"/>
        <w:rPr>
          <w:rFonts w:ascii="Lexend" w:hAnsi="Lexend" w:cs="Arial"/>
          <w:color w:val="000000"/>
        </w:rPr>
      </w:pPr>
      <w:r w:rsidRPr="007F5235">
        <w:rPr>
          <w:rFonts w:ascii="Lexend" w:hAnsi="Lexend"/>
        </w:rPr>
        <w:t xml:space="preserve">Use the </w:t>
      </w:r>
      <w:r w:rsidR="002269CA" w:rsidRPr="007F5235">
        <w:rPr>
          <w:rFonts w:ascii="Lexend" w:hAnsi="Lexend"/>
        </w:rPr>
        <w:t>M</w:t>
      </w:r>
      <w:r w:rsidR="00544B47" w:rsidRPr="007F5235">
        <w:rPr>
          <w:rFonts w:ascii="Lexend" w:hAnsi="Lexend"/>
        </w:rPr>
        <w:t>F</w:t>
      </w:r>
      <w:r w:rsidRPr="007F5235">
        <w:rPr>
          <w:rFonts w:ascii="Lexend" w:hAnsi="Lexend"/>
        </w:rPr>
        <w:t xml:space="preserve"> knobs to </w:t>
      </w:r>
      <w:r w:rsidR="004773F0" w:rsidRPr="007F5235">
        <w:rPr>
          <w:rFonts w:ascii="Lexend" w:hAnsi="Lexend"/>
          <w:u w:val="single"/>
        </w:rPr>
        <w:t xml:space="preserve">precisely </w:t>
      </w:r>
      <w:r w:rsidRPr="007F5235">
        <w:rPr>
          <w:rFonts w:ascii="Lexend" w:hAnsi="Lexend"/>
          <w:u w:val="single"/>
        </w:rPr>
        <w:t xml:space="preserve">center the caustic spot inside the diffuse </w:t>
      </w:r>
      <w:r w:rsidR="00C744A3" w:rsidRPr="007F5235">
        <w:rPr>
          <w:rFonts w:ascii="Lexend" w:hAnsi="Lexend"/>
          <w:u w:val="single"/>
        </w:rPr>
        <w:t>halo</w:t>
      </w:r>
      <w:r w:rsidR="004856E2" w:rsidRPr="007F5235">
        <w:rPr>
          <w:rFonts w:ascii="Lexend" w:hAnsi="Lexend" w:cs="Arial"/>
          <w:color w:val="000000"/>
        </w:rPr>
        <w:t>.</w:t>
      </w:r>
    </w:p>
    <w:p w14:paraId="3609A6FB" w14:textId="77777777" w:rsidR="00A83F52" w:rsidRPr="007F5235" w:rsidRDefault="00A83F52" w:rsidP="00A83F52">
      <w:pPr>
        <w:pStyle w:val="ListParagraph"/>
        <w:rPr>
          <w:rFonts w:ascii="Lexend" w:hAnsi="Lexend" w:cs="Arial"/>
          <w:color w:val="000000"/>
        </w:rPr>
      </w:pPr>
    </w:p>
    <w:p w14:paraId="23420013" w14:textId="4E098FA8" w:rsidR="00A83F52" w:rsidRPr="007F5235" w:rsidRDefault="00A83F52" w:rsidP="00A83F52">
      <w:pPr>
        <w:numPr>
          <w:ilvl w:val="2"/>
          <w:numId w:val="8"/>
        </w:numPr>
        <w:autoSpaceDE w:val="0"/>
        <w:autoSpaceDN w:val="0"/>
        <w:adjustRightInd w:val="0"/>
        <w:rPr>
          <w:rFonts w:ascii="Lexend" w:hAnsi="Lexend" w:cs="Arial"/>
          <w:color w:val="000000"/>
        </w:rPr>
      </w:pPr>
      <w:r w:rsidRPr="007F5235">
        <w:rPr>
          <w:rFonts w:ascii="Lexend" w:hAnsi="Lexend"/>
        </w:rPr>
        <w:t>Select “Done” when finished.</w:t>
      </w:r>
    </w:p>
    <w:p w14:paraId="0FF8E2E0" w14:textId="6060DCCE" w:rsidR="003968AC" w:rsidRPr="007F5235" w:rsidRDefault="003968AC" w:rsidP="00B22BFC">
      <w:pPr>
        <w:rPr>
          <w:rFonts w:ascii="Lexend" w:hAnsi="Lexend"/>
        </w:rPr>
      </w:pPr>
    </w:p>
    <w:p w14:paraId="5D489177" w14:textId="37C9E234" w:rsidR="006831AF" w:rsidRPr="007F5235" w:rsidRDefault="00974A18" w:rsidP="006831AF">
      <w:pPr>
        <w:jc w:val="center"/>
        <w:rPr>
          <w:rFonts w:ascii="Lexend" w:hAnsi="Lexend"/>
        </w:rPr>
      </w:pPr>
      <w:r w:rsidRPr="007F5235">
        <w:rPr>
          <w:rFonts w:ascii="Lexend" w:hAnsi="Lexend"/>
          <w:noProof/>
        </w:rPr>
        <mc:AlternateContent>
          <mc:Choice Requires="wps">
            <w:drawing>
              <wp:anchor distT="0" distB="0" distL="114300" distR="114300" simplePos="0" relativeHeight="251752960" behindDoc="0" locked="0" layoutInCell="1" allowOverlap="1" wp14:anchorId="054DD04F" wp14:editId="2BFD8451">
                <wp:simplePos x="0" y="0"/>
                <wp:positionH relativeFrom="column">
                  <wp:posOffset>701040</wp:posOffset>
                </wp:positionH>
                <wp:positionV relativeFrom="paragraph">
                  <wp:posOffset>598170</wp:posOffset>
                </wp:positionV>
                <wp:extent cx="180340" cy="77470"/>
                <wp:effectExtent l="15240" t="13335" r="13970" b="13970"/>
                <wp:wrapNone/>
                <wp:docPr id="2038716485" name="AutoShap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774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401D04C" id="AutoShape 351" o:spid="_x0000_s1026" style="position:absolute;margin-left:55.2pt;margin-top:47.1pt;width:14.2pt;height:6.1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50912" behindDoc="0" locked="0" layoutInCell="1" allowOverlap="1" wp14:anchorId="054DD04F" wp14:editId="64DE388B">
                <wp:simplePos x="0" y="0"/>
                <wp:positionH relativeFrom="column">
                  <wp:posOffset>748030</wp:posOffset>
                </wp:positionH>
                <wp:positionV relativeFrom="paragraph">
                  <wp:posOffset>525780</wp:posOffset>
                </wp:positionV>
                <wp:extent cx="351155" cy="65405"/>
                <wp:effectExtent l="14605" t="7620" r="15240" b="12700"/>
                <wp:wrapNone/>
                <wp:docPr id="191703532" name="AutoShap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155" cy="6540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057BF7B" id="AutoShape 349" o:spid="_x0000_s1026" style="position:absolute;margin-left:58.9pt;margin-top:41.4pt;width:27.65pt;height:5.1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51936" behindDoc="0" locked="0" layoutInCell="1" allowOverlap="1" wp14:anchorId="054DD04F" wp14:editId="52C48809">
                <wp:simplePos x="0" y="0"/>
                <wp:positionH relativeFrom="column">
                  <wp:posOffset>697865</wp:posOffset>
                </wp:positionH>
                <wp:positionV relativeFrom="paragraph">
                  <wp:posOffset>175895</wp:posOffset>
                </wp:positionV>
                <wp:extent cx="329565" cy="64135"/>
                <wp:effectExtent l="12065" t="10160" r="10795" b="11430"/>
                <wp:wrapNone/>
                <wp:docPr id="991558118" name="AutoShap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C640FB6" id="AutoShape 350" o:spid="_x0000_s1026" style="position:absolute;margin-left:54.95pt;margin-top:13.85pt;width:25.95pt;height:5.0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46816" behindDoc="0" locked="0" layoutInCell="1" allowOverlap="1" wp14:anchorId="054DD04F" wp14:editId="2336C376">
                <wp:simplePos x="0" y="0"/>
                <wp:positionH relativeFrom="column">
                  <wp:posOffset>935355</wp:posOffset>
                </wp:positionH>
                <wp:positionV relativeFrom="paragraph">
                  <wp:posOffset>57785</wp:posOffset>
                </wp:positionV>
                <wp:extent cx="128270" cy="64135"/>
                <wp:effectExtent l="11430" t="6350" r="12700" b="15240"/>
                <wp:wrapNone/>
                <wp:docPr id="68192734" name="AutoShap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40D7B64" id="AutoShape 345" o:spid="_x0000_s1026" style="position:absolute;margin-left:73.65pt;margin-top:4.55pt;width:10.1pt;height:5.0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49888" behindDoc="0" locked="0" layoutInCell="1" allowOverlap="1" wp14:anchorId="054DD04F" wp14:editId="3CD305C9">
                <wp:simplePos x="0" y="0"/>
                <wp:positionH relativeFrom="column">
                  <wp:posOffset>1430655</wp:posOffset>
                </wp:positionH>
                <wp:positionV relativeFrom="paragraph">
                  <wp:posOffset>2642235</wp:posOffset>
                </wp:positionV>
                <wp:extent cx="355600" cy="87630"/>
                <wp:effectExtent l="11430" t="9525" r="13970" b="7620"/>
                <wp:wrapNone/>
                <wp:docPr id="1296974568" name="AutoShap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88B24C8" id="AutoShape 348" o:spid="_x0000_s1026" style="position:absolute;margin-left:112.65pt;margin-top:208.05pt;width:28pt;height:6.9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48864" behindDoc="0" locked="0" layoutInCell="1" allowOverlap="1" wp14:anchorId="054DD04F" wp14:editId="37EBAC82">
                <wp:simplePos x="0" y="0"/>
                <wp:positionH relativeFrom="column">
                  <wp:posOffset>702310</wp:posOffset>
                </wp:positionH>
                <wp:positionV relativeFrom="paragraph">
                  <wp:posOffset>2555875</wp:posOffset>
                </wp:positionV>
                <wp:extent cx="558800" cy="64135"/>
                <wp:effectExtent l="6985" t="8890" r="15240" b="12700"/>
                <wp:wrapNone/>
                <wp:docPr id="808380173" name="AutoShap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4BF248B" id="AutoShape 347" o:spid="_x0000_s1026" style="position:absolute;margin-left:55.3pt;margin-top:201.25pt;width:44pt;height:5.0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47840" behindDoc="0" locked="0" layoutInCell="1" allowOverlap="1" wp14:anchorId="054DD04F" wp14:editId="52A61557">
                <wp:simplePos x="0" y="0"/>
                <wp:positionH relativeFrom="column">
                  <wp:posOffset>700405</wp:posOffset>
                </wp:positionH>
                <wp:positionV relativeFrom="paragraph">
                  <wp:posOffset>2400935</wp:posOffset>
                </wp:positionV>
                <wp:extent cx="558800" cy="64135"/>
                <wp:effectExtent l="14605" t="6350" r="7620" b="15240"/>
                <wp:wrapNone/>
                <wp:docPr id="1604953030" name="AutoShap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C77CF82" id="AutoShape 346" o:spid="_x0000_s1026" style="position:absolute;margin-left:55.15pt;margin-top:189.05pt;width:44pt;height:5.0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002F7000" w:rsidRPr="007F5235">
        <w:rPr>
          <w:rFonts w:ascii="Lexend" w:hAnsi="Lexend"/>
          <w:noProof/>
        </w:rPr>
        <w:drawing>
          <wp:inline distT="0" distB="0" distL="0" distR="0" wp14:anchorId="22435E85" wp14:editId="6B6E6D2E">
            <wp:extent cx="4573631" cy="2743200"/>
            <wp:effectExtent l="0" t="0" r="0" b="0"/>
            <wp:docPr id="875290023" name="Picture 2" descr="a screenshot of microscope control user interface software">
              <a:extLst xmlns:a="http://schemas.openxmlformats.org/drawingml/2006/main">
                <a:ext uri="{FF2B5EF4-FFF2-40B4-BE49-F238E27FC236}">
                  <a16:creationId xmlns:a16="http://schemas.microsoft.com/office/drawing/2014/main" id="{1C84FBB0-4759-31CB-4E87-CD6593A6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290023" name="Picture 2" descr="a screenshot of microscope control user interface software">
                      <a:extLst>
                        <a:ext uri="{FF2B5EF4-FFF2-40B4-BE49-F238E27FC236}">
                          <a16:creationId xmlns:a16="http://schemas.microsoft.com/office/drawing/2014/main" id="{1C84FBB0-4759-31CB-4E87-CD6593A6E1EE}"/>
                        </a:ext>
                      </a:extLst>
                    </pic:cNvPr>
                    <pic:cNvPicPr>
                      <a:picLocks noChangeAspect="1"/>
                    </pic:cNvPicPr>
                  </pic:nvPicPr>
                  <pic:blipFill>
                    <a:blip r:embed="rId19">
                      <a:extLst>
                        <a:ext uri="{28A0092B-C50C-407E-A947-70E740481C1C}">
                          <a14:useLocalDpi xmlns:a14="http://schemas.microsoft.com/office/drawing/2010/main" val="0"/>
                        </a:ext>
                      </a:extLst>
                    </a:blip>
                    <a:srcRect/>
                    <a:stretch/>
                  </pic:blipFill>
                  <pic:spPr>
                    <a:xfrm>
                      <a:off x="0" y="0"/>
                      <a:ext cx="4573631" cy="2743200"/>
                    </a:xfrm>
                    <a:prstGeom prst="rect">
                      <a:avLst/>
                    </a:prstGeom>
                  </pic:spPr>
                </pic:pic>
              </a:graphicData>
            </a:graphic>
          </wp:inline>
        </w:drawing>
      </w:r>
    </w:p>
    <w:p w14:paraId="1EC30972" w14:textId="77777777" w:rsidR="00FB07A8" w:rsidRPr="007F5235" w:rsidRDefault="00FB07A8" w:rsidP="00CC15BC">
      <w:pPr>
        <w:autoSpaceDE w:val="0"/>
        <w:autoSpaceDN w:val="0"/>
        <w:adjustRightInd w:val="0"/>
        <w:rPr>
          <w:rFonts w:ascii="Lexend" w:hAnsi="Lexend" w:cs="Arial"/>
          <w:color w:val="000000"/>
        </w:rPr>
      </w:pPr>
    </w:p>
    <w:p w14:paraId="422F5FA0" w14:textId="605BD2F0" w:rsidR="008B6069" w:rsidRPr="007F5235" w:rsidRDefault="00FB07A8" w:rsidP="00D50AF7">
      <w:pPr>
        <w:numPr>
          <w:ilvl w:val="1"/>
          <w:numId w:val="8"/>
        </w:numPr>
        <w:autoSpaceDE w:val="0"/>
        <w:autoSpaceDN w:val="0"/>
        <w:adjustRightInd w:val="0"/>
        <w:rPr>
          <w:rFonts w:ascii="Lexend" w:hAnsi="Lexend" w:cs="Arial"/>
          <w:color w:val="000000"/>
        </w:rPr>
      </w:pPr>
      <w:r w:rsidRPr="007F5235">
        <w:rPr>
          <w:rFonts w:ascii="Lexend" w:hAnsi="Lexend" w:cs="Arial"/>
          <w:color w:val="000000"/>
        </w:rPr>
        <w:t xml:space="preserve">If the probe appears noticeably astigmatic after correcting the rotation center, correct </w:t>
      </w:r>
      <w:r w:rsidR="00CA6465" w:rsidRPr="007F5235">
        <w:rPr>
          <w:rFonts w:ascii="Lexend" w:hAnsi="Lexend" w:cs="Arial"/>
          <w:color w:val="000000"/>
        </w:rPr>
        <w:t>th</w:t>
      </w:r>
      <w:r w:rsidR="00174C49" w:rsidRPr="007F5235">
        <w:rPr>
          <w:rFonts w:ascii="Lexend" w:hAnsi="Lexend" w:cs="Arial"/>
          <w:color w:val="000000"/>
        </w:rPr>
        <w:t>e astigmatism</w:t>
      </w:r>
      <w:r w:rsidRPr="007F5235">
        <w:rPr>
          <w:rFonts w:ascii="Lexend" w:hAnsi="Lexend" w:cs="Arial"/>
          <w:color w:val="000000"/>
        </w:rPr>
        <w:t xml:space="preserve"> </w:t>
      </w:r>
      <w:r w:rsidR="00174C49" w:rsidRPr="007F5235">
        <w:rPr>
          <w:rFonts w:ascii="Lexend" w:hAnsi="Lexend" w:cs="Arial"/>
          <w:color w:val="000000"/>
        </w:rPr>
        <w:t>again</w:t>
      </w:r>
      <w:r w:rsidR="00CC15BC" w:rsidRPr="007F5235">
        <w:rPr>
          <w:rFonts w:ascii="Lexend" w:hAnsi="Lexend" w:cs="Arial"/>
          <w:color w:val="000000"/>
        </w:rPr>
        <w:t xml:space="preserve"> </w:t>
      </w:r>
      <w:r w:rsidR="00174C49" w:rsidRPr="007F5235">
        <w:rPr>
          <w:rFonts w:ascii="Lexend" w:hAnsi="Lexend" w:cs="Arial"/>
          <w:color w:val="000000"/>
        </w:rPr>
        <w:t xml:space="preserve">via </w:t>
      </w:r>
      <w:r w:rsidR="00CC15BC" w:rsidRPr="007F5235">
        <w:rPr>
          <w:rFonts w:ascii="Lexend" w:hAnsi="Lexend" w:cs="Arial"/>
          <w:color w:val="000000"/>
        </w:rPr>
        <w:t xml:space="preserve">the </w:t>
      </w:r>
      <w:r w:rsidR="00CC15BC" w:rsidRPr="007F5235">
        <w:rPr>
          <w:rFonts w:ascii="Lexend" w:hAnsi="Lexend" w:cs="Arial"/>
          <w:color w:val="000000"/>
          <w:u w:val="single"/>
        </w:rPr>
        <w:t>condenser</w:t>
      </w:r>
      <w:r w:rsidR="00CC15BC" w:rsidRPr="007F5235">
        <w:rPr>
          <w:rFonts w:ascii="Lexend" w:hAnsi="Lexend" w:cs="Arial"/>
          <w:color w:val="000000"/>
        </w:rPr>
        <w:t xml:space="preserve"> </w:t>
      </w:r>
      <w:proofErr w:type="spellStart"/>
      <w:r w:rsidR="00CC15BC" w:rsidRPr="007F5235">
        <w:rPr>
          <w:rFonts w:ascii="Lexend" w:hAnsi="Lexend" w:cs="Arial"/>
          <w:color w:val="000000"/>
        </w:rPr>
        <w:t>stigmators</w:t>
      </w:r>
      <w:proofErr w:type="spellEnd"/>
      <w:r w:rsidRPr="007F5235">
        <w:rPr>
          <w:rFonts w:ascii="Lexend" w:hAnsi="Lexend" w:cs="Arial"/>
          <w:color w:val="000000"/>
        </w:rPr>
        <w:t xml:space="preserve"> </w:t>
      </w:r>
      <w:r w:rsidR="002F7000" w:rsidRPr="007F5235">
        <w:rPr>
          <w:rFonts w:ascii="Lexend" w:hAnsi="Lexend" w:cs="Arial"/>
          <w:color w:val="000000"/>
        </w:rPr>
        <w:t>(described previously</w:t>
      </w:r>
      <w:r w:rsidR="005C027B" w:rsidRPr="007F5235">
        <w:rPr>
          <w:rFonts w:ascii="Lexend" w:hAnsi="Lexend" w:cs="Arial"/>
          <w:color w:val="000000"/>
        </w:rPr>
        <w:t>)</w:t>
      </w:r>
      <w:r w:rsidRPr="007F5235">
        <w:rPr>
          <w:rFonts w:ascii="Lexend" w:hAnsi="Lexend" w:cs="Arial"/>
          <w:color w:val="000000"/>
        </w:rPr>
        <w:t>.</w:t>
      </w:r>
    </w:p>
    <w:p w14:paraId="6A41CF87" w14:textId="77777777" w:rsidR="00253DF2" w:rsidRPr="007F5235" w:rsidRDefault="00253DF2" w:rsidP="00253DF2">
      <w:pPr>
        <w:autoSpaceDE w:val="0"/>
        <w:autoSpaceDN w:val="0"/>
        <w:adjustRightInd w:val="0"/>
        <w:ind w:left="1152"/>
        <w:rPr>
          <w:rFonts w:ascii="Lexend" w:hAnsi="Lexend" w:cs="Arial"/>
          <w:color w:val="000000"/>
        </w:rPr>
      </w:pPr>
    </w:p>
    <w:p w14:paraId="4B437AFB" w14:textId="45AC83E1" w:rsidR="00253DF2" w:rsidRPr="007F5235" w:rsidRDefault="00253DF2" w:rsidP="00D50AF7">
      <w:pPr>
        <w:numPr>
          <w:ilvl w:val="1"/>
          <w:numId w:val="8"/>
        </w:numPr>
        <w:autoSpaceDE w:val="0"/>
        <w:autoSpaceDN w:val="0"/>
        <w:adjustRightInd w:val="0"/>
        <w:rPr>
          <w:rFonts w:ascii="Lexend" w:hAnsi="Lexend" w:cs="Arial"/>
          <w:color w:val="000000"/>
        </w:rPr>
      </w:pPr>
      <w:r w:rsidRPr="007F5235">
        <w:rPr>
          <w:rFonts w:ascii="Lexend" w:hAnsi="Lexend" w:cs="Arial"/>
          <w:color w:val="000000"/>
        </w:rPr>
        <w:t xml:space="preserve">Select “Diffraction” on the right-hand control panel to switch back to showing a stationary CBED pattern (direct disc only) on the </w:t>
      </w:r>
      <w:proofErr w:type="spellStart"/>
      <w:r w:rsidRPr="007F5235">
        <w:rPr>
          <w:rFonts w:ascii="Lexend" w:hAnsi="Lexend" w:cs="Arial"/>
          <w:color w:val="000000"/>
        </w:rPr>
        <w:t>FluCam</w:t>
      </w:r>
      <w:proofErr w:type="spellEnd"/>
      <w:r w:rsidR="009E4A97" w:rsidRPr="007F5235">
        <w:rPr>
          <w:rFonts w:ascii="Lexend" w:hAnsi="Lexend" w:cs="Arial"/>
          <w:color w:val="000000"/>
        </w:rPr>
        <w:t xml:space="preserve"> (not shown)</w:t>
      </w:r>
      <w:r w:rsidRPr="007F5235">
        <w:rPr>
          <w:rFonts w:ascii="Lexend" w:hAnsi="Lexend" w:cs="Arial"/>
          <w:color w:val="000000"/>
        </w:rPr>
        <w:t>.</w:t>
      </w:r>
    </w:p>
    <w:p w14:paraId="2E745DEF" w14:textId="157A1D7E" w:rsidR="00A53B45" w:rsidRPr="007F5235" w:rsidRDefault="008B6069" w:rsidP="007F5235">
      <w:pPr>
        <w:pStyle w:val="newheading"/>
      </w:pPr>
      <w:r w:rsidRPr="007F5235">
        <w:br w:type="page"/>
      </w:r>
      <w:bookmarkStart w:id="11" w:name="_Toc224751677"/>
      <w:r w:rsidR="0005303A" w:rsidRPr="007F5235">
        <w:lastRenderedPageBreak/>
        <w:t>Setting c</w:t>
      </w:r>
      <w:r w:rsidR="00A53B45" w:rsidRPr="007F5235">
        <w:t>amera length</w:t>
      </w:r>
      <w:r w:rsidR="00B31D25" w:rsidRPr="007F5235">
        <w:t>;</w:t>
      </w:r>
      <w:r w:rsidR="00A53B45" w:rsidRPr="007F5235">
        <w:t xml:space="preserve"> </w:t>
      </w:r>
      <w:r w:rsidR="005B721C" w:rsidRPr="007F5235">
        <w:t>diffraction alignment</w:t>
      </w:r>
      <w:bookmarkEnd w:id="11"/>
    </w:p>
    <w:p w14:paraId="41446760" w14:textId="77777777" w:rsidR="00A53B45" w:rsidRPr="007F5235" w:rsidRDefault="00A53B45" w:rsidP="00A53B45">
      <w:pPr>
        <w:ind w:left="504"/>
        <w:rPr>
          <w:rFonts w:ascii="Lexend" w:hAnsi="Lexend"/>
        </w:rPr>
      </w:pPr>
    </w:p>
    <w:p w14:paraId="48FAB663" w14:textId="347BE750" w:rsidR="00C94F52" w:rsidRPr="007F5235" w:rsidRDefault="00253DF2" w:rsidP="00C94F52">
      <w:pPr>
        <w:numPr>
          <w:ilvl w:val="1"/>
          <w:numId w:val="8"/>
        </w:numPr>
        <w:rPr>
          <w:rFonts w:ascii="Lexend" w:hAnsi="Lexend"/>
        </w:rPr>
      </w:pPr>
      <w:r w:rsidRPr="007F5235">
        <w:rPr>
          <w:rFonts w:ascii="Lexend" w:hAnsi="Lexend"/>
        </w:rPr>
        <w:t>In Velox</w:t>
      </w:r>
      <w:r w:rsidR="00F805D2" w:rsidRPr="007F5235">
        <w:rPr>
          <w:rFonts w:ascii="Lexend" w:hAnsi="Lexend"/>
        </w:rPr>
        <w:t xml:space="preserve"> Acquisition</w:t>
      </w:r>
      <w:r w:rsidRPr="007F5235">
        <w:rPr>
          <w:rFonts w:ascii="Lexend" w:hAnsi="Lexend"/>
        </w:rPr>
        <w:t>, select “HAADF”</w:t>
      </w:r>
      <w:r w:rsidR="00F805D2" w:rsidRPr="007F5235">
        <w:rPr>
          <w:rFonts w:ascii="Lexend" w:hAnsi="Lexend"/>
        </w:rPr>
        <w:t xml:space="preserve"> from the toolbar</w:t>
      </w:r>
      <w:r w:rsidRPr="007F5235">
        <w:rPr>
          <w:rFonts w:ascii="Lexend" w:hAnsi="Lexend"/>
        </w:rPr>
        <w:t xml:space="preserve"> to start live STEM imaging</w:t>
      </w:r>
      <w:r w:rsidR="0075010A" w:rsidRPr="007F5235">
        <w:rPr>
          <w:rFonts w:ascii="Lexend" w:hAnsi="Lexend"/>
        </w:rPr>
        <w:t xml:space="preserve"> (512</w:t>
      </w:r>
      <w:r w:rsidR="0075010A" w:rsidRPr="007F5235">
        <w:rPr>
          <w:rFonts w:ascii="Lexend" w:hAnsi="Lexend" w:cs="Arial"/>
        </w:rPr>
        <w:t>×</w:t>
      </w:r>
      <w:r w:rsidR="0075010A" w:rsidRPr="007F5235">
        <w:rPr>
          <w:rFonts w:ascii="Lexend" w:hAnsi="Lexend"/>
        </w:rPr>
        <w:t>512 resolution)</w:t>
      </w:r>
      <w:r w:rsidR="00C94F52" w:rsidRPr="007F5235">
        <w:rPr>
          <w:rFonts w:ascii="Lexend" w:hAnsi="Lexend"/>
        </w:rPr>
        <w:t>.</w:t>
      </w:r>
    </w:p>
    <w:p w14:paraId="042FC8F6" w14:textId="77777777" w:rsidR="00253DF2" w:rsidRPr="007F5235" w:rsidRDefault="00253DF2" w:rsidP="00253DF2">
      <w:pPr>
        <w:ind w:left="1152"/>
        <w:rPr>
          <w:rFonts w:ascii="Lexend" w:hAnsi="Lexend"/>
        </w:rPr>
      </w:pPr>
    </w:p>
    <w:p w14:paraId="1D87DB0E" w14:textId="0058E8F8" w:rsidR="00253DF2" w:rsidRPr="007F5235" w:rsidRDefault="00C94F52" w:rsidP="00C94F52">
      <w:pPr>
        <w:numPr>
          <w:ilvl w:val="1"/>
          <w:numId w:val="8"/>
        </w:numPr>
        <w:rPr>
          <w:rFonts w:ascii="Lexend" w:hAnsi="Lexend"/>
        </w:rPr>
      </w:pPr>
      <w:r w:rsidRPr="007F5235">
        <w:rPr>
          <w:rFonts w:ascii="Lexend" w:hAnsi="Lexend"/>
        </w:rPr>
        <w:t>Decrease the indicated magnification and u</w:t>
      </w:r>
      <w:r w:rsidR="00253DF2" w:rsidRPr="007F5235">
        <w:rPr>
          <w:rFonts w:ascii="Lexend" w:hAnsi="Lexend"/>
        </w:rPr>
        <w:t>se the Joystick</w:t>
      </w:r>
      <w:r w:rsidRPr="007F5235">
        <w:rPr>
          <w:rFonts w:ascii="Lexend" w:hAnsi="Lexend"/>
        </w:rPr>
        <w:t xml:space="preserve"> as needed</w:t>
      </w:r>
      <w:r w:rsidR="00253DF2" w:rsidRPr="007F5235">
        <w:rPr>
          <w:rFonts w:ascii="Lexend" w:hAnsi="Lexend"/>
        </w:rPr>
        <w:t xml:space="preserve"> to move the specimen into the </w:t>
      </w:r>
      <w:r w:rsidRPr="007F5235">
        <w:rPr>
          <w:rFonts w:ascii="Lexend" w:hAnsi="Lexend"/>
        </w:rPr>
        <w:t>field of view</w:t>
      </w:r>
      <w:r w:rsidR="00253DF2" w:rsidRPr="007F5235">
        <w:rPr>
          <w:rFonts w:ascii="Lexend" w:hAnsi="Lexend"/>
        </w:rPr>
        <w:t>.</w:t>
      </w:r>
    </w:p>
    <w:p w14:paraId="5697C731" w14:textId="77777777" w:rsidR="00C94F52" w:rsidRPr="007F5235" w:rsidRDefault="00C94F52" w:rsidP="00C94F52">
      <w:pPr>
        <w:pStyle w:val="ListParagraph"/>
        <w:rPr>
          <w:rFonts w:ascii="Lexend" w:hAnsi="Lexend"/>
        </w:rPr>
      </w:pPr>
    </w:p>
    <w:p w14:paraId="1CA3E513" w14:textId="1856F0E8" w:rsidR="00C94F52" w:rsidRPr="007F5235" w:rsidRDefault="00C94F52" w:rsidP="00C94F52">
      <w:pPr>
        <w:numPr>
          <w:ilvl w:val="1"/>
          <w:numId w:val="8"/>
        </w:numPr>
        <w:rPr>
          <w:rFonts w:ascii="Lexend" w:hAnsi="Lexend"/>
        </w:rPr>
      </w:pPr>
      <w:r w:rsidRPr="007F5235">
        <w:rPr>
          <w:rFonts w:ascii="Lexend" w:hAnsi="Lexend"/>
        </w:rPr>
        <w:t>In the “Detector Layout” side panel, verify “Camera length” = 160 mm (suitable for HAADF-STEM imaging); if not</w:t>
      </w:r>
      <w:r w:rsidR="00AE26E2" w:rsidRPr="007F5235">
        <w:rPr>
          <w:rFonts w:ascii="Lexend" w:hAnsi="Lexend"/>
        </w:rPr>
        <w:t>,</w:t>
      </w:r>
      <w:r w:rsidRPr="007F5235">
        <w:rPr>
          <w:rFonts w:ascii="Lexend" w:hAnsi="Lexend"/>
        </w:rPr>
        <w:t xml:space="preserve"> adjust accordingly.</w:t>
      </w:r>
    </w:p>
    <w:p w14:paraId="6F39F7ED" w14:textId="77777777" w:rsidR="00253DF2" w:rsidRPr="007F5235" w:rsidRDefault="00253DF2" w:rsidP="00253DF2">
      <w:pPr>
        <w:pStyle w:val="ListParagraph"/>
        <w:ind w:left="0"/>
        <w:rPr>
          <w:rFonts w:ascii="Lexend" w:hAnsi="Lexend"/>
        </w:rPr>
      </w:pPr>
    </w:p>
    <w:p w14:paraId="7936149D" w14:textId="5DBF19B3" w:rsidR="00253DF2" w:rsidRPr="007F5235" w:rsidRDefault="00974A18" w:rsidP="00AE26E2">
      <w:pPr>
        <w:ind w:left="7920" w:hanging="7920"/>
        <w:jc w:val="center"/>
        <w:rPr>
          <w:rFonts w:ascii="Lexend" w:hAnsi="Lexend"/>
        </w:rPr>
      </w:pPr>
      <w:r w:rsidRPr="007F5235">
        <w:rPr>
          <w:rFonts w:ascii="Lexend" w:hAnsi="Lexend"/>
          <w:noProof/>
        </w:rPr>
        <mc:AlternateContent>
          <mc:Choice Requires="wps">
            <w:drawing>
              <wp:anchor distT="0" distB="0" distL="114300" distR="114300" simplePos="0" relativeHeight="251841024" behindDoc="0" locked="0" layoutInCell="1" allowOverlap="1" wp14:anchorId="054DD04F" wp14:editId="6943812A">
                <wp:simplePos x="0" y="0"/>
                <wp:positionH relativeFrom="column">
                  <wp:posOffset>4573905</wp:posOffset>
                </wp:positionH>
                <wp:positionV relativeFrom="paragraph">
                  <wp:posOffset>1967865</wp:posOffset>
                </wp:positionV>
                <wp:extent cx="546100" cy="87630"/>
                <wp:effectExtent l="11430" t="9525" r="13970" b="7620"/>
                <wp:wrapNone/>
                <wp:docPr id="410863445" name="AutoShap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4CB132E" id="AutoShape 517" o:spid="_x0000_s1026" style="position:absolute;margin-left:360.15pt;margin-top:154.95pt;width:43pt;height:6.9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40000" behindDoc="0" locked="0" layoutInCell="1" allowOverlap="1" wp14:anchorId="054DD04F" wp14:editId="26838FE8">
                <wp:simplePos x="0" y="0"/>
                <wp:positionH relativeFrom="column">
                  <wp:posOffset>4250055</wp:posOffset>
                </wp:positionH>
                <wp:positionV relativeFrom="paragraph">
                  <wp:posOffset>1627505</wp:posOffset>
                </wp:positionV>
                <wp:extent cx="309245" cy="87630"/>
                <wp:effectExtent l="11430" t="12065" r="12700" b="14605"/>
                <wp:wrapNone/>
                <wp:docPr id="180996886" name="AutoShap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BCF32F7" id="AutoShape 516" o:spid="_x0000_s1026" style="position:absolute;margin-left:334.65pt;margin-top:128.15pt;width:24.35pt;height:6.9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58080" behindDoc="0" locked="0" layoutInCell="1" allowOverlap="1" wp14:anchorId="054DD04F" wp14:editId="0DED8EA7">
                <wp:simplePos x="0" y="0"/>
                <wp:positionH relativeFrom="column">
                  <wp:posOffset>1289685</wp:posOffset>
                </wp:positionH>
                <wp:positionV relativeFrom="paragraph">
                  <wp:posOffset>81280</wp:posOffset>
                </wp:positionV>
                <wp:extent cx="198755" cy="87630"/>
                <wp:effectExtent l="13335" t="8890" r="6985" b="8255"/>
                <wp:wrapNone/>
                <wp:docPr id="1449774881" name="AutoShap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09431C7" id="AutoShape 356" o:spid="_x0000_s1026" style="position:absolute;margin-left:101.55pt;margin-top:6.4pt;width:15.65pt;height:6.9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00C94F52" w:rsidRPr="007F5235">
        <w:rPr>
          <w:rFonts w:ascii="Lexend" w:hAnsi="Lexend"/>
          <w:noProof/>
        </w:rPr>
        <w:drawing>
          <wp:inline distT="0" distB="0" distL="0" distR="0" wp14:anchorId="3CEB2927" wp14:editId="26B79225">
            <wp:extent cx="4390621" cy="2743200"/>
            <wp:effectExtent l="0" t="0" r="0" b="0"/>
            <wp:docPr id="816664385" name="Picture 2" descr="a screenshot of Velox imaging software">
              <a:extLst xmlns:a="http://schemas.openxmlformats.org/drawingml/2006/main">
                <a:ext uri="{FF2B5EF4-FFF2-40B4-BE49-F238E27FC236}">
                  <a16:creationId xmlns:a16="http://schemas.microsoft.com/office/drawing/2014/main" id="{D6D0466E-E1BB-4A05-B030-9D381264A2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64385" name="Picture 2" descr="a screenshot of Velox imaging software">
                      <a:extLst>
                        <a:ext uri="{FF2B5EF4-FFF2-40B4-BE49-F238E27FC236}">
                          <a16:creationId xmlns:a16="http://schemas.microsoft.com/office/drawing/2014/main" id="{D6D0466E-E1BB-4A05-B030-9D381264A22C}"/>
                        </a:ext>
                      </a:extLst>
                    </pic:cNvPr>
                    <pic:cNvPicPr>
                      <a:picLocks noChangeAspect="1"/>
                    </pic:cNvPicPr>
                  </pic:nvPicPr>
                  <pic:blipFill>
                    <a:blip r:embed="rId20">
                      <a:extLst>
                        <a:ext uri="{28A0092B-C50C-407E-A947-70E740481C1C}">
                          <a14:useLocalDpi xmlns:a14="http://schemas.microsoft.com/office/drawing/2010/main" val="0"/>
                        </a:ext>
                      </a:extLst>
                    </a:blip>
                    <a:srcRect r="-100"/>
                    <a:stretch/>
                  </pic:blipFill>
                  <pic:spPr>
                    <a:xfrm>
                      <a:off x="0" y="0"/>
                      <a:ext cx="4390621" cy="2743200"/>
                    </a:xfrm>
                    <a:prstGeom prst="rect">
                      <a:avLst/>
                    </a:prstGeom>
                  </pic:spPr>
                </pic:pic>
              </a:graphicData>
            </a:graphic>
          </wp:inline>
        </w:drawing>
      </w:r>
    </w:p>
    <w:p w14:paraId="46C09998" w14:textId="7136669D" w:rsidR="00A53B45" w:rsidRPr="007F5235" w:rsidRDefault="00A53B45" w:rsidP="00D24AAE">
      <w:pPr>
        <w:numPr>
          <w:ilvl w:val="1"/>
          <w:numId w:val="8"/>
        </w:numPr>
        <w:rPr>
          <w:rFonts w:ascii="Lexend" w:hAnsi="Lexend"/>
        </w:rPr>
      </w:pPr>
      <w:r w:rsidRPr="007F5235">
        <w:rPr>
          <w:rFonts w:ascii="Lexend" w:hAnsi="Lexend"/>
        </w:rPr>
        <w:br w:type="page"/>
      </w:r>
      <w:r w:rsidR="00AE26E2" w:rsidRPr="007F5235">
        <w:rPr>
          <w:rFonts w:ascii="Lexend" w:hAnsi="Lexend"/>
        </w:rPr>
        <w:lastRenderedPageBreak/>
        <w:t>In Microscope Control, s</w:t>
      </w:r>
      <w:r w:rsidRPr="007F5235">
        <w:rPr>
          <w:rFonts w:ascii="Lexend" w:hAnsi="Lexend"/>
        </w:rPr>
        <w:t>elect the “Tune” tab and navigate to the “Direct Alignments” control panel.</w:t>
      </w:r>
    </w:p>
    <w:p w14:paraId="65D1311D" w14:textId="77777777" w:rsidR="00A53B45" w:rsidRPr="007F5235" w:rsidRDefault="00A53B45" w:rsidP="00A53B45">
      <w:pPr>
        <w:ind w:left="1152"/>
        <w:rPr>
          <w:rFonts w:ascii="Lexend" w:hAnsi="Lexend"/>
        </w:rPr>
      </w:pPr>
    </w:p>
    <w:p w14:paraId="25560EA9" w14:textId="77777777" w:rsidR="00A53B45" w:rsidRPr="007F5235" w:rsidRDefault="00A53B45" w:rsidP="00D24AAE">
      <w:pPr>
        <w:numPr>
          <w:ilvl w:val="2"/>
          <w:numId w:val="8"/>
        </w:numPr>
        <w:rPr>
          <w:rFonts w:ascii="Lexend" w:hAnsi="Lexend"/>
        </w:rPr>
      </w:pPr>
      <w:r w:rsidRPr="007F5235">
        <w:rPr>
          <w:rFonts w:ascii="Lexend" w:hAnsi="Lexend"/>
        </w:rPr>
        <w:t>Select “Diffraction alignment”</w:t>
      </w:r>
    </w:p>
    <w:p w14:paraId="717D3D29" w14:textId="77777777" w:rsidR="00A53B45" w:rsidRPr="007F5235" w:rsidRDefault="00A53B45" w:rsidP="00A53B45">
      <w:pPr>
        <w:ind w:left="2016"/>
        <w:rPr>
          <w:rFonts w:ascii="Lexend" w:hAnsi="Lexend"/>
        </w:rPr>
      </w:pPr>
    </w:p>
    <w:p w14:paraId="6CA050F1" w14:textId="3A7DAFAA" w:rsidR="00A53B45" w:rsidRPr="007F5235" w:rsidRDefault="00A53B45" w:rsidP="00D24AAE">
      <w:pPr>
        <w:numPr>
          <w:ilvl w:val="2"/>
          <w:numId w:val="8"/>
        </w:numPr>
        <w:rPr>
          <w:rFonts w:ascii="Lexend" w:hAnsi="Lexend"/>
        </w:rPr>
      </w:pPr>
      <w:r w:rsidRPr="007F5235">
        <w:rPr>
          <w:rFonts w:ascii="Lexend" w:hAnsi="Lexend"/>
        </w:rPr>
        <w:t xml:space="preserve">Use the </w:t>
      </w:r>
      <w:r w:rsidR="002F7000" w:rsidRPr="007F5235">
        <w:rPr>
          <w:rFonts w:ascii="Lexend" w:hAnsi="Lexend"/>
        </w:rPr>
        <w:t>MF</w:t>
      </w:r>
      <w:r w:rsidRPr="007F5235">
        <w:rPr>
          <w:rFonts w:ascii="Lexend" w:hAnsi="Lexend"/>
        </w:rPr>
        <w:t xml:space="preserve"> knobs to center the </w:t>
      </w:r>
      <w:r w:rsidR="00B31D25" w:rsidRPr="007F5235">
        <w:rPr>
          <w:rFonts w:ascii="Lexend" w:hAnsi="Lexend"/>
        </w:rPr>
        <w:t xml:space="preserve">direct disc of the </w:t>
      </w:r>
      <w:r w:rsidR="005B721C" w:rsidRPr="007F5235">
        <w:rPr>
          <w:rFonts w:ascii="Lexend" w:hAnsi="Lexend"/>
        </w:rPr>
        <w:t>CBED pattern</w:t>
      </w:r>
      <w:r w:rsidRPr="007F5235">
        <w:rPr>
          <w:rFonts w:ascii="Lexend" w:hAnsi="Lexend"/>
        </w:rPr>
        <w:t xml:space="preserve"> inside the inner rim</w:t>
      </w:r>
      <w:r w:rsidR="00587E9A" w:rsidRPr="007F5235">
        <w:rPr>
          <w:rFonts w:ascii="Lexend" w:hAnsi="Lexend"/>
        </w:rPr>
        <w:t xml:space="preserve"> </w:t>
      </w:r>
      <w:r w:rsidRPr="007F5235">
        <w:rPr>
          <w:rFonts w:ascii="Lexend" w:hAnsi="Lexend"/>
        </w:rPr>
        <w:t xml:space="preserve">of the </w:t>
      </w:r>
      <w:r w:rsidR="00AA3EEE" w:rsidRPr="007F5235">
        <w:rPr>
          <w:rFonts w:ascii="Lexend" w:hAnsi="Lexend"/>
        </w:rPr>
        <w:t>HA</w:t>
      </w:r>
      <w:r w:rsidRPr="007F5235">
        <w:rPr>
          <w:rFonts w:ascii="Lexend" w:hAnsi="Lexend"/>
        </w:rPr>
        <w:t>ADF detector</w:t>
      </w:r>
      <w:r w:rsidR="00331CBD" w:rsidRPr="007F5235">
        <w:rPr>
          <w:rFonts w:ascii="Lexend" w:hAnsi="Lexend"/>
        </w:rPr>
        <w:t xml:space="preserve"> </w:t>
      </w:r>
      <w:r w:rsidR="00587E9A" w:rsidRPr="007F5235">
        <w:rPr>
          <w:rFonts w:ascii="Lexend" w:hAnsi="Lexend"/>
        </w:rPr>
        <w:t>(indicated by arrow)</w:t>
      </w:r>
      <w:r w:rsidR="00331CBD" w:rsidRPr="007F5235">
        <w:rPr>
          <w:rFonts w:ascii="Lexend" w:hAnsi="Lexend"/>
        </w:rPr>
        <w:t>.</w:t>
      </w:r>
    </w:p>
    <w:p w14:paraId="2AFE1C9B" w14:textId="77777777" w:rsidR="0017777B" w:rsidRPr="007F5235" w:rsidRDefault="0017777B" w:rsidP="0017777B">
      <w:pPr>
        <w:rPr>
          <w:rFonts w:ascii="Lexend" w:hAnsi="Lexend"/>
        </w:rPr>
      </w:pPr>
    </w:p>
    <w:p w14:paraId="303226A1" w14:textId="6BE11651" w:rsidR="0017777B" w:rsidRPr="007F5235" w:rsidRDefault="00B31D25" w:rsidP="0017777B">
      <w:pPr>
        <w:numPr>
          <w:ilvl w:val="2"/>
          <w:numId w:val="8"/>
        </w:numPr>
        <w:autoSpaceDE w:val="0"/>
        <w:autoSpaceDN w:val="0"/>
        <w:adjustRightInd w:val="0"/>
        <w:rPr>
          <w:rFonts w:ascii="Lexend" w:hAnsi="Lexend" w:cs="Arial"/>
          <w:color w:val="000000"/>
        </w:rPr>
      </w:pPr>
      <w:r w:rsidRPr="007F5235">
        <w:rPr>
          <w:rFonts w:ascii="Lexend" w:hAnsi="Lexend"/>
        </w:rPr>
        <w:t>S</w:t>
      </w:r>
      <w:r w:rsidR="0017777B" w:rsidRPr="007F5235">
        <w:rPr>
          <w:rFonts w:ascii="Lexend" w:hAnsi="Lexend"/>
        </w:rPr>
        <w:t>elect “Done” when finished.</w:t>
      </w:r>
    </w:p>
    <w:p w14:paraId="5E37B42A" w14:textId="77777777" w:rsidR="00871F0F" w:rsidRPr="007F5235" w:rsidRDefault="00871F0F" w:rsidP="0017777B">
      <w:pPr>
        <w:rPr>
          <w:rFonts w:ascii="Lexend" w:hAnsi="Lexend"/>
        </w:rPr>
      </w:pPr>
    </w:p>
    <w:p w14:paraId="4731D243" w14:textId="58C95852" w:rsidR="0017777B" w:rsidRPr="007F5235" w:rsidRDefault="00974A18" w:rsidP="0017777B">
      <w:pPr>
        <w:jc w:val="center"/>
        <w:rPr>
          <w:rFonts w:ascii="Lexend" w:hAnsi="Lexend"/>
        </w:rPr>
      </w:pPr>
      <w:r w:rsidRPr="007F5235">
        <w:rPr>
          <w:rFonts w:ascii="Lexend" w:hAnsi="Lexend"/>
          <w:noProof/>
        </w:rPr>
        <mc:AlternateContent>
          <mc:Choice Requires="wps">
            <w:drawing>
              <wp:anchor distT="0" distB="0" distL="114300" distR="114300" simplePos="0" relativeHeight="251774464" behindDoc="0" locked="0" layoutInCell="1" allowOverlap="1" wp14:anchorId="054DD04F" wp14:editId="20EA54F1">
                <wp:simplePos x="0" y="0"/>
                <wp:positionH relativeFrom="column">
                  <wp:posOffset>700405</wp:posOffset>
                </wp:positionH>
                <wp:positionV relativeFrom="paragraph">
                  <wp:posOffset>2402205</wp:posOffset>
                </wp:positionV>
                <wp:extent cx="558800" cy="64135"/>
                <wp:effectExtent l="14605" t="11430" r="7620" b="10160"/>
                <wp:wrapNone/>
                <wp:docPr id="956656741" name="AutoShap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A8FF01D" id="AutoShape 374" o:spid="_x0000_s1026" style="position:absolute;margin-left:55.15pt;margin-top:189.15pt;width:44pt;height:5.0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75488" behindDoc="0" locked="0" layoutInCell="1" allowOverlap="1" wp14:anchorId="054DD04F" wp14:editId="11305935">
                <wp:simplePos x="0" y="0"/>
                <wp:positionH relativeFrom="column">
                  <wp:posOffset>699770</wp:posOffset>
                </wp:positionH>
                <wp:positionV relativeFrom="paragraph">
                  <wp:posOffset>2554605</wp:posOffset>
                </wp:positionV>
                <wp:extent cx="558800" cy="64135"/>
                <wp:effectExtent l="13970" t="11430" r="8255" b="10160"/>
                <wp:wrapNone/>
                <wp:docPr id="1398979513" name="AutoShap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FDDD07A" id="AutoShape 375" o:spid="_x0000_s1026" style="position:absolute;margin-left:55.1pt;margin-top:201.15pt;width:44pt;height:5.0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76512" behindDoc="0" locked="0" layoutInCell="1" allowOverlap="1" wp14:anchorId="054DD04F" wp14:editId="5E655A16">
                <wp:simplePos x="0" y="0"/>
                <wp:positionH relativeFrom="column">
                  <wp:posOffset>701040</wp:posOffset>
                </wp:positionH>
                <wp:positionV relativeFrom="paragraph">
                  <wp:posOffset>599440</wp:posOffset>
                </wp:positionV>
                <wp:extent cx="180340" cy="77470"/>
                <wp:effectExtent l="15240" t="8890" r="13970" b="8890"/>
                <wp:wrapNone/>
                <wp:docPr id="365803306" name="AutoShap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774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5090DF5" id="AutoShape 376" o:spid="_x0000_s1026" style="position:absolute;margin-left:55.2pt;margin-top:47.2pt;width:14.2pt;height:6.1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73440" behindDoc="0" locked="0" layoutInCell="1" allowOverlap="1" wp14:anchorId="054DD04F" wp14:editId="3834A17E">
                <wp:simplePos x="0" y="0"/>
                <wp:positionH relativeFrom="column">
                  <wp:posOffset>753110</wp:posOffset>
                </wp:positionH>
                <wp:positionV relativeFrom="paragraph">
                  <wp:posOffset>485775</wp:posOffset>
                </wp:positionV>
                <wp:extent cx="271145" cy="71755"/>
                <wp:effectExtent l="10160" t="9525" r="13970" b="13970"/>
                <wp:wrapNone/>
                <wp:docPr id="281303373" name="AutoShap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7175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88818C4" id="AutoShape 371" o:spid="_x0000_s1026" style="position:absolute;margin-left:59.3pt;margin-top:38.25pt;width:21.35pt;height:5.6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72416" behindDoc="0" locked="0" layoutInCell="1" allowOverlap="1" wp14:anchorId="054DD04F" wp14:editId="52E64301">
                <wp:simplePos x="0" y="0"/>
                <wp:positionH relativeFrom="column">
                  <wp:posOffset>688975</wp:posOffset>
                </wp:positionH>
                <wp:positionV relativeFrom="paragraph">
                  <wp:posOffset>177165</wp:posOffset>
                </wp:positionV>
                <wp:extent cx="333375" cy="64135"/>
                <wp:effectExtent l="12700" t="15240" r="6350" b="6350"/>
                <wp:wrapNone/>
                <wp:docPr id="131560382" name="AutoShap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2DC91DD" id="AutoShape 370" o:spid="_x0000_s1026" style="position:absolute;margin-left:54.25pt;margin-top:13.95pt;width:26.25pt;height:5.0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71392" behindDoc="0" locked="0" layoutInCell="1" allowOverlap="1" wp14:anchorId="054DD04F" wp14:editId="2475B33F">
                <wp:simplePos x="0" y="0"/>
                <wp:positionH relativeFrom="column">
                  <wp:posOffset>687705</wp:posOffset>
                </wp:positionH>
                <wp:positionV relativeFrom="paragraph">
                  <wp:posOffset>60325</wp:posOffset>
                </wp:positionV>
                <wp:extent cx="128270" cy="64135"/>
                <wp:effectExtent l="11430" t="12700" r="12700" b="8890"/>
                <wp:wrapNone/>
                <wp:docPr id="1380941572" name="AutoShap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E61D9C6" id="AutoShape 369" o:spid="_x0000_s1026" style="position:absolute;margin-left:54.15pt;margin-top:4.75pt;width:10.1pt;height:5.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77536" behindDoc="0" locked="0" layoutInCell="1" allowOverlap="1" wp14:anchorId="6014A6DC" wp14:editId="3EFDC2BC">
                <wp:simplePos x="0" y="0"/>
                <wp:positionH relativeFrom="column">
                  <wp:posOffset>3048000</wp:posOffset>
                </wp:positionH>
                <wp:positionV relativeFrom="paragraph">
                  <wp:posOffset>931545</wp:posOffset>
                </wp:positionV>
                <wp:extent cx="200660" cy="196850"/>
                <wp:effectExtent l="57150" t="17145" r="18415" b="52705"/>
                <wp:wrapNone/>
                <wp:docPr id="2042639686" name="Auto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660" cy="196850"/>
                        </a:xfrm>
                        <a:prstGeom prst="straightConnector1">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7419987" id="AutoShape 377" o:spid="_x0000_s1026" type="#_x0000_t32" style="position:absolute;margin-left:240pt;margin-top:73.35pt;width:15.8pt;height:15.5pt;flip:x;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" strokecolor="red" strokeweight="1.5pt">
                <v:stroke endarrow="block"/>
                <v:shadow opacity="22936f" origin=",.5" offset="0,.63889mm"/>
              </v:shape>
            </w:pict>
          </mc:Fallback>
        </mc:AlternateContent>
      </w:r>
      <w:r w:rsidR="00AE26E2" w:rsidRPr="007F5235">
        <w:rPr>
          <w:rFonts w:ascii="Lexend" w:hAnsi="Lexend"/>
          <w:noProof/>
        </w:rPr>
        <w:drawing>
          <wp:inline distT="0" distB="0" distL="0" distR="0" wp14:anchorId="05A238EB" wp14:editId="7250F443">
            <wp:extent cx="4573629" cy="2743200"/>
            <wp:effectExtent l="0" t="0" r="0" b="0"/>
            <wp:docPr id="544373476" name="Picture 2" descr="a screenshot of microscope control user interface software&#10;">
              <a:extLst xmlns:a="http://schemas.openxmlformats.org/drawingml/2006/main">
                <a:ext uri="{FF2B5EF4-FFF2-40B4-BE49-F238E27FC236}">
                  <a16:creationId xmlns:a16="http://schemas.microsoft.com/office/drawing/2014/main" id="{35202C8B-38C8-DAD8-9D99-2997F88C7A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373476" name="Picture 2" descr="a screenshot of microscope control user interface software&#10;">
                      <a:extLst>
                        <a:ext uri="{FF2B5EF4-FFF2-40B4-BE49-F238E27FC236}">
                          <a16:creationId xmlns:a16="http://schemas.microsoft.com/office/drawing/2014/main" id="{35202C8B-38C8-DAD8-9D99-2997F88C7AC4}"/>
                        </a:ext>
                      </a:extLst>
                    </pic:cNvPr>
                    <pic:cNvPicPr>
                      <a:picLocks noChangeAspect="1"/>
                    </pic:cNvPicPr>
                  </pic:nvPicPr>
                  <pic:blipFill>
                    <a:blip r:embed="rId21">
                      <a:extLst>
                        <a:ext uri="{28A0092B-C50C-407E-A947-70E740481C1C}">
                          <a14:useLocalDpi xmlns:a14="http://schemas.microsoft.com/office/drawing/2010/main" val="0"/>
                        </a:ext>
                      </a:extLst>
                    </a:blip>
                    <a:srcRect/>
                    <a:stretch/>
                  </pic:blipFill>
                  <pic:spPr>
                    <a:xfrm>
                      <a:off x="0" y="0"/>
                      <a:ext cx="4573629" cy="2743200"/>
                    </a:xfrm>
                    <a:prstGeom prst="rect">
                      <a:avLst/>
                    </a:prstGeom>
                  </pic:spPr>
                </pic:pic>
              </a:graphicData>
            </a:graphic>
          </wp:inline>
        </w:drawing>
      </w:r>
    </w:p>
    <w:p w14:paraId="1A0798D6" w14:textId="6EEF5EEE" w:rsidR="00374FA5" w:rsidRPr="007F5235" w:rsidRDefault="00374FA5" w:rsidP="007F5235">
      <w:pPr>
        <w:pStyle w:val="newheading"/>
      </w:pPr>
      <w:r w:rsidRPr="007F5235">
        <w:br w:type="page"/>
      </w:r>
      <w:bookmarkStart w:id="12" w:name="_Toc224751678"/>
      <w:r w:rsidRPr="007F5235">
        <w:lastRenderedPageBreak/>
        <w:t>STEM imaging in Velox</w:t>
      </w:r>
      <w:bookmarkEnd w:id="12"/>
    </w:p>
    <w:p w14:paraId="307EFA99" w14:textId="77777777" w:rsidR="00374FA5" w:rsidRPr="007F5235" w:rsidRDefault="00374FA5" w:rsidP="00374FA5">
      <w:pPr>
        <w:pStyle w:val="ColorfulList-Accent11"/>
        <w:ind w:left="1152"/>
        <w:rPr>
          <w:rFonts w:ascii="Lexend" w:hAnsi="Lexend"/>
        </w:rPr>
      </w:pPr>
    </w:p>
    <w:p w14:paraId="1260838C" w14:textId="37D6235B" w:rsidR="00A207B9" w:rsidRPr="007F5235" w:rsidRDefault="005B721C" w:rsidP="009367B8">
      <w:pPr>
        <w:pStyle w:val="ColorfulList-Accent11"/>
        <w:numPr>
          <w:ilvl w:val="1"/>
          <w:numId w:val="8"/>
        </w:numPr>
        <w:rPr>
          <w:rFonts w:ascii="Lexend" w:hAnsi="Lexend"/>
        </w:rPr>
      </w:pPr>
      <w:r w:rsidRPr="007F5235">
        <w:rPr>
          <w:rFonts w:ascii="Lexend" w:hAnsi="Lexend"/>
        </w:rPr>
        <w:t>Return to</w:t>
      </w:r>
      <w:r w:rsidR="00245150" w:rsidRPr="007F5235">
        <w:rPr>
          <w:rFonts w:ascii="Lexend" w:hAnsi="Lexend"/>
        </w:rPr>
        <w:t xml:space="preserve"> Velox</w:t>
      </w:r>
      <w:r w:rsidR="00B64301" w:rsidRPr="007F5235">
        <w:rPr>
          <w:rFonts w:ascii="Lexend" w:hAnsi="Lexend"/>
        </w:rPr>
        <w:t xml:space="preserve"> Acquisition</w:t>
      </w:r>
      <w:r w:rsidR="008F7206" w:rsidRPr="007F5235">
        <w:rPr>
          <w:rFonts w:ascii="Lexend" w:hAnsi="Lexend"/>
        </w:rPr>
        <w:t xml:space="preserve">; while live imaging, </w:t>
      </w:r>
      <w:r w:rsidR="00BB57FE" w:rsidRPr="007F5235">
        <w:rPr>
          <w:rFonts w:ascii="Lexend" w:hAnsi="Lexend"/>
        </w:rPr>
        <w:t xml:space="preserve">adjust </w:t>
      </w:r>
      <w:r w:rsidR="00FC7F7B" w:rsidRPr="007F5235">
        <w:rPr>
          <w:rFonts w:ascii="Lexend" w:hAnsi="Lexend"/>
        </w:rPr>
        <w:t>the dwell time</w:t>
      </w:r>
      <w:r w:rsidRPr="007F5235">
        <w:rPr>
          <w:rFonts w:ascii="Lexend" w:hAnsi="Lexend"/>
        </w:rPr>
        <w:t xml:space="preserve"> </w:t>
      </w:r>
      <w:r w:rsidR="00DC3DC8" w:rsidRPr="007F5235">
        <w:rPr>
          <w:rFonts w:ascii="Lexend" w:hAnsi="Lexend"/>
        </w:rPr>
        <w:t>on the toolbar as needed</w:t>
      </w:r>
      <w:r w:rsidR="00A207B9" w:rsidRPr="007F5235">
        <w:rPr>
          <w:rFonts w:ascii="Lexend" w:hAnsi="Lexend"/>
        </w:rPr>
        <w:t>.</w:t>
      </w:r>
    </w:p>
    <w:p w14:paraId="1BA33BAC" w14:textId="77777777" w:rsidR="00A207B9" w:rsidRPr="007F5235" w:rsidRDefault="00A207B9" w:rsidP="00A207B9">
      <w:pPr>
        <w:pStyle w:val="ColorfulList-Accent11"/>
        <w:ind w:left="1152"/>
        <w:rPr>
          <w:rFonts w:ascii="Lexend" w:hAnsi="Lexend"/>
        </w:rPr>
      </w:pPr>
    </w:p>
    <w:p w14:paraId="6034F698" w14:textId="77777777" w:rsidR="004170A8" w:rsidRPr="007F5235" w:rsidRDefault="00A207B9" w:rsidP="009367B8">
      <w:pPr>
        <w:pStyle w:val="ColorfulList-Accent11"/>
        <w:numPr>
          <w:ilvl w:val="2"/>
          <w:numId w:val="8"/>
        </w:numPr>
        <w:rPr>
          <w:rFonts w:ascii="Lexend" w:hAnsi="Lexend"/>
        </w:rPr>
      </w:pPr>
      <w:r w:rsidRPr="007F5235">
        <w:rPr>
          <w:rFonts w:ascii="Lexend" w:hAnsi="Lexend"/>
        </w:rPr>
        <w:t xml:space="preserve">Shorter dwell times (1 – 2 </w:t>
      </w:r>
      <w:r w:rsidRPr="007F5235">
        <w:rPr>
          <w:rFonts w:ascii="Lexend" w:hAnsi="Lexend" w:cs="Arial"/>
        </w:rPr>
        <w:t>µ</w:t>
      </w:r>
      <w:r w:rsidRPr="007F5235">
        <w:rPr>
          <w:rFonts w:ascii="Lexend" w:hAnsi="Lexend"/>
        </w:rPr>
        <w:t>s) tend to work better for navigating around the specimen</w:t>
      </w:r>
      <w:r w:rsidR="00BB57FE" w:rsidRPr="007F5235">
        <w:rPr>
          <w:rFonts w:ascii="Lexend" w:hAnsi="Lexend"/>
        </w:rPr>
        <w:t>.</w:t>
      </w:r>
    </w:p>
    <w:p w14:paraId="6AE51F80" w14:textId="77777777" w:rsidR="00A207B9" w:rsidRPr="007F5235" w:rsidRDefault="00A207B9" w:rsidP="00A207B9">
      <w:pPr>
        <w:pStyle w:val="ColorfulList-Accent11"/>
        <w:ind w:left="2016"/>
        <w:rPr>
          <w:rFonts w:ascii="Lexend" w:hAnsi="Lexend"/>
        </w:rPr>
      </w:pPr>
    </w:p>
    <w:p w14:paraId="72F65C1F" w14:textId="42BF98B5" w:rsidR="00A207B9" w:rsidRPr="007F5235" w:rsidRDefault="00A207B9" w:rsidP="009367B8">
      <w:pPr>
        <w:pStyle w:val="ColorfulList-Accent11"/>
        <w:numPr>
          <w:ilvl w:val="2"/>
          <w:numId w:val="8"/>
        </w:numPr>
        <w:rPr>
          <w:rFonts w:ascii="Lexend" w:hAnsi="Lexend"/>
        </w:rPr>
      </w:pPr>
      <w:r w:rsidRPr="007F5235">
        <w:rPr>
          <w:rFonts w:ascii="Lexend" w:hAnsi="Lexend"/>
        </w:rPr>
        <w:t>Longer dwell times</w:t>
      </w:r>
      <w:r w:rsidR="00447CBA" w:rsidRPr="007F5235">
        <w:rPr>
          <w:rFonts w:ascii="Lexend" w:hAnsi="Lexend"/>
        </w:rPr>
        <w:t xml:space="preserve"> (</w:t>
      </w:r>
      <w:r w:rsidR="00447CBA" w:rsidRPr="007F5235">
        <w:rPr>
          <w:rFonts w:ascii="Lexend" w:hAnsi="Lexend" w:cs="Arial"/>
        </w:rPr>
        <w:t>≥</w:t>
      </w:r>
      <w:r w:rsidR="00447CBA" w:rsidRPr="007F5235">
        <w:rPr>
          <w:rFonts w:ascii="Lexend" w:hAnsi="Lexend"/>
        </w:rPr>
        <w:t>1</w:t>
      </w:r>
      <w:r w:rsidR="005D4AFA" w:rsidRPr="007F5235">
        <w:rPr>
          <w:rFonts w:ascii="Lexend" w:hAnsi="Lexend"/>
        </w:rPr>
        <w:t>0</w:t>
      </w:r>
      <w:r w:rsidR="00447CBA" w:rsidRPr="007F5235">
        <w:rPr>
          <w:rFonts w:ascii="Lexend" w:hAnsi="Lexend"/>
        </w:rPr>
        <w:t xml:space="preserve"> </w:t>
      </w:r>
      <w:r w:rsidR="00447CBA" w:rsidRPr="007F5235">
        <w:rPr>
          <w:rFonts w:ascii="Lexend" w:hAnsi="Lexend" w:cs="Arial"/>
        </w:rPr>
        <w:t>µ</w:t>
      </w:r>
      <w:r w:rsidR="00447CBA" w:rsidRPr="007F5235">
        <w:rPr>
          <w:rFonts w:ascii="Lexend" w:hAnsi="Lexend"/>
        </w:rPr>
        <w:t>s)</w:t>
      </w:r>
      <w:r w:rsidRPr="007F5235">
        <w:rPr>
          <w:rFonts w:ascii="Lexend" w:hAnsi="Lexend"/>
        </w:rPr>
        <w:t xml:space="preserve"> tend to work better for </w:t>
      </w:r>
      <w:r w:rsidR="00447CBA" w:rsidRPr="007F5235">
        <w:rPr>
          <w:rFonts w:ascii="Lexend" w:hAnsi="Lexend"/>
        </w:rPr>
        <w:t>focus</w:t>
      </w:r>
      <w:r w:rsidR="00DC3DC8" w:rsidRPr="007F5235">
        <w:rPr>
          <w:rFonts w:ascii="Lexend" w:hAnsi="Lexend"/>
        </w:rPr>
        <w:t>ing</w:t>
      </w:r>
      <w:r w:rsidR="00447CBA" w:rsidRPr="007F5235">
        <w:rPr>
          <w:rFonts w:ascii="Lexend" w:hAnsi="Lexend"/>
        </w:rPr>
        <w:t xml:space="preserve">, </w:t>
      </w:r>
      <w:r w:rsidR="00374FA5" w:rsidRPr="007F5235">
        <w:rPr>
          <w:rFonts w:ascii="Lexend" w:hAnsi="Lexend"/>
        </w:rPr>
        <w:t xml:space="preserve">fine </w:t>
      </w:r>
      <w:r w:rsidR="00447CBA" w:rsidRPr="007F5235">
        <w:rPr>
          <w:rFonts w:ascii="Lexend" w:hAnsi="Lexend"/>
        </w:rPr>
        <w:t>astigmatism</w:t>
      </w:r>
      <w:r w:rsidR="00DC3DC8" w:rsidRPr="007F5235">
        <w:rPr>
          <w:rFonts w:ascii="Lexend" w:hAnsi="Lexend"/>
        </w:rPr>
        <w:t xml:space="preserve"> correction</w:t>
      </w:r>
      <w:r w:rsidR="00447CBA" w:rsidRPr="007F5235">
        <w:rPr>
          <w:rFonts w:ascii="Lexend" w:hAnsi="Lexend"/>
        </w:rPr>
        <w:t xml:space="preserve">, and </w:t>
      </w:r>
      <w:r w:rsidR="004856E2" w:rsidRPr="007F5235">
        <w:rPr>
          <w:rFonts w:ascii="Lexend" w:hAnsi="Lexend"/>
        </w:rPr>
        <w:t>detector gain/offset</w:t>
      </w:r>
      <w:r w:rsidR="00447CBA" w:rsidRPr="007F5235">
        <w:rPr>
          <w:rFonts w:ascii="Lexend" w:hAnsi="Lexend"/>
        </w:rPr>
        <w:t xml:space="preserve"> adjustments</w:t>
      </w:r>
      <w:r w:rsidRPr="007F5235">
        <w:rPr>
          <w:rFonts w:ascii="Lexend" w:hAnsi="Lexend"/>
        </w:rPr>
        <w:t>.</w:t>
      </w:r>
    </w:p>
    <w:p w14:paraId="65696009" w14:textId="77777777" w:rsidR="00DC3DC8" w:rsidRPr="007F5235" w:rsidRDefault="00DC3DC8" w:rsidP="00DC3DC8">
      <w:pPr>
        <w:pStyle w:val="ListParagraph"/>
        <w:rPr>
          <w:rFonts w:ascii="Lexend" w:hAnsi="Lexend"/>
        </w:rPr>
      </w:pPr>
    </w:p>
    <w:p w14:paraId="692FAE3A" w14:textId="08A96285" w:rsidR="00DC3DC8" w:rsidRPr="007F5235" w:rsidRDefault="00DC3DC8" w:rsidP="009367B8">
      <w:pPr>
        <w:pStyle w:val="ColorfulList-Accent11"/>
        <w:numPr>
          <w:ilvl w:val="1"/>
          <w:numId w:val="8"/>
        </w:numPr>
        <w:rPr>
          <w:rFonts w:ascii="Lexend" w:hAnsi="Lexend"/>
        </w:rPr>
      </w:pPr>
      <w:r w:rsidRPr="007F5235">
        <w:rPr>
          <w:rFonts w:ascii="Lexend" w:hAnsi="Lexend"/>
        </w:rPr>
        <w:t xml:space="preserve">To properly set the detector </w:t>
      </w:r>
      <w:r w:rsidR="00CC470B" w:rsidRPr="007F5235">
        <w:rPr>
          <w:rFonts w:ascii="Lexend" w:hAnsi="Lexend"/>
        </w:rPr>
        <w:t>gain and offset</w:t>
      </w:r>
      <w:r w:rsidRPr="007F5235">
        <w:rPr>
          <w:rFonts w:ascii="Lexend" w:hAnsi="Lexend"/>
        </w:rPr>
        <w:t>; navigate to the “Display Settings” side panel and select “Histogram” to see the image histogram.</w:t>
      </w:r>
    </w:p>
    <w:p w14:paraId="43FC52EF" w14:textId="77777777" w:rsidR="00DC3DC8" w:rsidRPr="007F5235" w:rsidRDefault="00DC3DC8" w:rsidP="00DC3DC8">
      <w:pPr>
        <w:pStyle w:val="ColorfulList-Accent11"/>
        <w:ind w:left="1152"/>
        <w:rPr>
          <w:rFonts w:ascii="Lexend" w:hAnsi="Lexend"/>
        </w:rPr>
      </w:pPr>
    </w:p>
    <w:p w14:paraId="6C4D933C" w14:textId="20D76A6E" w:rsidR="00DC3DC8" w:rsidRPr="007F5235" w:rsidRDefault="00DC3DC8" w:rsidP="009367B8">
      <w:pPr>
        <w:pStyle w:val="ColorfulList-Accent11"/>
        <w:numPr>
          <w:ilvl w:val="2"/>
          <w:numId w:val="8"/>
        </w:numPr>
        <w:rPr>
          <w:rFonts w:ascii="Lexend" w:hAnsi="Lexend"/>
        </w:rPr>
      </w:pPr>
      <w:r w:rsidRPr="007F5235">
        <w:rPr>
          <w:rFonts w:ascii="Lexend" w:hAnsi="Lexend"/>
        </w:rPr>
        <w:t>Navigate to the “Detector Settings” side panel and adjust “Gain” and “Offset” until the range marker under the image histogram takes up approximately the middle of the dynamic range.</w:t>
      </w:r>
    </w:p>
    <w:p w14:paraId="03E75819" w14:textId="77777777" w:rsidR="00DC3DC8" w:rsidRPr="007F5235" w:rsidRDefault="00DC3DC8" w:rsidP="00DC3DC8">
      <w:pPr>
        <w:pStyle w:val="ListParagraph"/>
        <w:rPr>
          <w:rFonts w:ascii="Lexend" w:hAnsi="Lexend"/>
        </w:rPr>
      </w:pPr>
    </w:p>
    <w:p w14:paraId="447CD43F" w14:textId="3CD9232E" w:rsidR="00DC3DC8" w:rsidRPr="007F5235" w:rsidRDefault="00DC3DC8" w:rsidP="009367B8">
      <w:pPr>
        <w:pStyle w:val="ColorfulList-Accent11"/>
        <w:numPr>
          <w:ilvl w:val="2"/>
          <w:numId w:val="8"/>
        </w:numPr>
        <w:rPr>
          <w:rFonts w:ascii="Lexend" w:hAnsi="Lexend"/>
        </w:rPr>
      </w:pPr>
      <w:r w:rsidRPr="007F5235">
        <w:rPr>
          <w:rFonts w:ascii="Lexend" w:hAnsi="Lexend"/>
        </w:rPr>
        <w:t>NOTE</w:t>
      </w:r>
      <w:r w:rsidR="000E1D77" w:rsidRPr="007F5235">
        <w:rPr>
          <w:rFonts w:ascii="Lexend" w:hAnsi="Lexend"/>
        </w:rPr>
        <w:t>:</w:t>
      </w:r>
      <w:r w:rsidRPr="007F5235">
        <w:rPr>
          <w:rFonts w:ascii="Lexend" w:hAnsi="Lexend"/>
        </w:rPr>
        <w:t xml:space="preserve"> optimal gain and offset </w:t>
      </w:r>
      <w:r w:rsidR="000E1D77" w:rsidRPr="007F5235">
        <w:rPr>
          <w:rFonts w:ascii="Lexend" w:hAnsi="Lexend"/>
        </w:rPr>
        <w:t xml:space="preserve">settings </w:t>
      </w:r>
      <w:r w:rsidR="00245150" w:rsidRPr="007F5235">
        <w:rPr>
          <w:rFonts w:ascii="Lexend" w:hAnsi="Lexend"/>
        </w:rPr>
        <w:t>will</w:t>
      </w:r>
      <w:r w:rsidRPr="007F5235">
        <w:rPr>
          <w:rFonts w:ascii="Lexend" w:hAnsi="Lexend"/>
        </w:rPr>
        <w:t xml:space="preserve"> depend on </w:t>
      </w:r>
      <w:r w:rsidR="000E1D77" w:rsidRPr="007F5235">
        <w:rPr>
          <w:rFonts w:ascii="Lexend" w:hAnsi="Lexend"/>
        </w:rPr>
        <w:t>focal state</w:t>
      </w:r>
      <w:r w:rsidR="00B46AF9" w:rsidRPr="007F5235">
        <w:rPr>
          <w:rFonts w:ascii="Lexend" w:hAnsi="Lexend"/>
        </w:rPr>
        <w:t>,</w:t>
      </w:r>
      <w:r w:rsidR="000E1D77" w:rsidRPr="007F5235">
        <w:rPr>
          <w:rFonts w:ascii="Lexend" w:hAnsi="Lexend"/>
        </w:rPr>
        <w:t xml:space="preserve"> </w:t>
      </w:r>
      <w:r w:rsidR="00B46AF9" w:rsidRPr="007F5235">
        <w:rPr>
          <w:rFonts w:ascii="Lexend" w:hAnsi="Lexend"/>
        </w:rPr>
        <w:t xml:space="preserve">contents of the </w:t>
      </w:r>
      <w:r w:rsidR="000E1D77" w:rsidRPr="007F5235">
        <w:rPr>
          <w:rFonts w:ascii="Lexend" w:hAnsi="Lexend"/>
        </w:rPr>
        <w:t>field of view</w:t>
      </w:r>
      <w:r w:rsidR="00B46AF9" w:rsidRPr="007F5235">
        <w:rPr>
          <w:rFonts w:ascii="Lexend" w:hAnsi="Lexend"/>
        </w:rPr>
        <w:t>, and dwell time;</w:t>
      </w:r>
      <w:r w:rsidR="0034636A" w:rsidRPr="007F5235">
        <w:rPr>
          <w:rFonts w:ascii="Lexend" w:hAnsi="Lexend"/>
        </w:rPr>
        <w:t xml:space="preserve"> </w:t>
      </w:r>
      <w:r w:rsidR="00245150" w:rsidRPr="007F5235">
        <w:rPr>
          <w:rFonts w:ascii="Lexend" w:hAnsi="Lexend"/>
        </w:rPr>
        <w:t xml:space="preserve">the </w:t>
      </w:r>
      <w:r w:rsidR="0034636A" w:rsidRPr="007F5235">
        <w:rPr>
          <w:rFonts w:ascii="Lexend" w:hAnsi="Lexend"/>
        </w:rPr>
        <w:t xml:space="preserve">gain and offset </w:t>
      </w:r>
      <w:r w:rsidR="00872E90" w:rsidRPr="007F5235">
        <w:rPr>
          <w:rFonts w:ascii="Lexend" w:hAnsi="Lexend"/>
        </w:rPr>
        <w:t>must</w:t>
      </w:r>
      <w:r w:rsidR="0034636A" w:rsidRPr="007F5235">
        <w:rPr>
          <w:rFonts w:ascii="Lexend" w:hAnsi="Lexend"/>
        </w:rPr>
        <w:t xml:space="preserve"> therefore be </w:t>
      </w:r>
      <w:r w:rsidR="0034636A" w:rsidRPr="007F5235">
        <w:rPr>
          <w:rFonts w:ascii="Lexend" w:hAnsi="Lexend"/>
          <w:u w:val="single"/>
        </w:rPr>
        <w:t>adjusted as needed</w:t>
      </w:r>
      <w:r w:rsidR="0034636A" w:rsidRPr="007F5235">
        <w:rPr>
          <w:rFonts w:ascii="Lexend" w:hAnsi="Lexend"/>
        </w:rPr>
        <w:t>.</w:t>
      </w:r>
    </w:p>
    <w:p w14:paraId="6F3E4BCE" w14:textId="77777777" w:rsidR="005B721C" w:rsidRPr="007F5235" w:rsidRDefault="005B721C" w:rsidP="005B721C">
      <w:pPr>
        <w:pStyle w:val="ColorfulList-Accent11"/>
        <w:ind w:left="0"/>
        <w:rPr>
          <w:rFonts w:ascii="Lexend" w:hAnsi="Lexend"/>
        </w:rPr>
      </w:pPr>
    </w:p>
    <w:p w14:paraId="4280AF82" w14:textId="49360DDA" w:rsidR="005B721C" w:rsidRPr="007F5235" w:rsidRDefault="00974A18" w:rsidP="005B721C">
      <w:pPr>
        <w:pStyle w:val="ColorfulList-Accent11"/>
        <w:ind w:left="0"/>
        <w:jc w:val="center"/>
        <w:rPr>
          <w:rFonts w:ascii="Lexend" w:hAnsi="Lexend"/>
        </w:rPr>
      </w:pPr>
      <w:r w:rsidRPr="007F5235">
        <w:rPr>
          <w:rFonts w:ascii="Lexend" w:hAnsi="Lexend"/>
          <w:noProof/>
        </w:rPr>
        <mc:AlternateContent>
          <mc:Choice Requires="wps">
            <w:drawing>
              <wp:anchor distT="0" distB="0" distL="114300" distR="114300" simplePos="0" relativeHeight="251762176" behindDoc="0" locked="0" layoutInCell="1" allowOverlap="1" wp14:anchorId="054DD04F" wp14:editId="26EC1032">
                <wp:simplePos x="0" y="0"/>
                <wp:positionH relativeFrom="column">
                  <wp:posOffset>4244975</wp:posOffset>
                </wp:positionH>
                <wp:positionV relativeFrom="paragraph">
                  <wp:posOffset>1395730</wp:posOffset>
                </wp:positionV>
                <wp:extent cx="739140" cy="147955"/>
                <wp:effectExtent l="6350" t="12065" r="6985" b="11430"/>
                <wp:wrapNone/>
                <wp:docPr id="834500035" name="AutoShap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140" cy="14795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F7D5BEA" id="AutoShape 360" o:spid="_x0000_s1026" style="position:absolute;margin-left:334.25pt;margin-top:109.9pt;width:58.2pt;height:11.6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o+6HQIAACEEAAAOAAAAZHJzL2Uyb0RvYy54bWysU9uO0zAQfUfiHyy/0ySlFzZqulp1KUJa&#10;LmLhA1zbaQKOx4zdpt2vZ+y0pQtviDxYMxnPmTNnxovbQ2fYXqNvwVa8GOWcaStBtXZb8W9f16/e&#10;cO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61152" behindDoc="0" locked="0" layoutInCell="1" allowOverlap="1" wp14:anchorId="054DD04F" wp14:editId="459544E6">
                <wp:simplePos x="0" y="0"/>
                <wp:positionH relativeFrom="column">
                  <wp:posOffset>4239260</wp:posOffset>
                </wp:positionH>
                <wp:positionV relativeFrom="paragraph">
                  <wp:posOffset>1254760</wp:posOffset>
                </wp:positionV>
                <wp:extent cx="341630" cy="80645"/>
                <wp:effectExtent l="10160" t="13970" r="10160" b="10160"/>
                <wp:wrapNone/>
                <wp:docPr id="1444398984" name="AutoShap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630" cy="8064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2F2C913" id="AutoShape 359" o:spid="_x0000_s1026" style="position:absolute;margin-left:333.8pt;margin-top:98.8pt;width:26.9pt;height:6.3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42048" behindDoc="0" locked="0" layoutInCell="1" allowOverlap="1" wp14:anchorId="054DD04F" wp14:editId="3A24583B">
                <wp:simplePos x="0" y="0"/>
                <wp:positionH relativeFrom="column">
                  <wp:posOffset>4238625</wp:posOffset>
                </wp:positionH>
                <wp:positionV relativeFrom="paragraph">
                  <wp:posOffset>276225</wp:posOffset>
                </wp:positionV>
                <wp:extent cx="305435" cy="64770"/>
                <wp:effectExtent l="9525" t="6985" r="8890" b="13970"/>
                <wp:wrapNone/>
                <wp:docPr id="571506640" name="AutoShap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35" cy="647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F5EF12D" id="AutoShape 518" o:spid="_x0000_s1026" style="position:absolute;margin-left:333.75pt;margin-top:21.75pt;width:24.05pt;height:5.1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60128" behindDoc="0" locked="0" layoutInCell="1" allowOverlap="1" wp14:anchorId="054DD04F" wp14:editId="251FE18F">
                <wp:simplePos x="0" y="0"/>
                <wp:positionH relativeFrom="column">
                  <wp:posOffset>4251960</wp:posOffset>
                </wp:positionH>
                <wp:positionV relativeFrom="paragraph">
                  <wp:posOffset>352425</wp:posOffset>
                </wp:positionV>
                <wp:extent cx="173990" cy="64770"/>
                <wp:effectExtent l="13335" t="6985" r="12700" b="13970"/>
                <wp:wrapNone/>
                <wp:docPr id="1043317646" name="AutoShap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647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15026E9" id="AutoShape 358" o:spid="_x0000_s1026" style="position:absolute;margin-left:334.8pt;margin-top:27.75pt;width:13.7pt;height:5.1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59104" behindDoc="0" locked="0" layoutInCell="1" allowOverlap="1" wp14:anchorId="054DD04F" wp14:editId="0E742057">
                <wp:simplePos x="0" y="0"/>
                <wp:positionH relativeFrom="column">
                  <wp:posOffset>2652395</wp:posOffset>
                </wp:positionH>
                <wp:positionV relativeFrom="paragraph">
                  <wp:posOffset>149225</wp:posOffset>
                </wp:positionV>
                <wp:extent cx="474345" cy="87630"/>
                <wp:effectExtent l="13970" t="13335" r="6985" b="13335"/>
                <wp:wrapNone/>
                <wp:docPr id="952327222" name="AutoShap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24338EB" id="AutoShape 357" o:spid="_x0000_s1026" style="position:absolute;margin-left:208.85pt;margin-top:11.75pt;width:37.35pt;height:6.9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63200" behindDoc="0" locked="0" layoutInCell="1" allowOverlap="1" wp14:anchorId="054DD04F" wp14:editId="231622E1">
                <wp:simplePos x="0" y="0"/>
                <wp:positionH relativeFrom="column">
                  <wp:posOffset>4260215</wp:posOffset>
                </wp:positionH>
                <wp:positionV relativeFrom="paragraph">
                  <wp:posOffset>910590</wp:posOffset>
                </wp:positionV>
                <wp:extent cx="852170" cy="52070"/>
                <wp:effectExtent l="12065" t="12700" r="12065" b="11430"/>
                <wp:wrapNone/>
                <wp:docPr id="1183868094" name="AutoShap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2170" cy="520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04D4F91" id="AutoShape 361" o:spid="_x0000_s1026" style="position:absolute;margin-left:335.45pt;margin-top:71.7pt;width:67.1pt;height:4.1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008F7206" w:rsidRPr="007F5235">
        <w:rPr>
          <w:rFonts w:ascii="Lexend" w:hAnsi="Lexend"/>
          <w:noProof/>
        </w:rPr>
        <w:drawing>
          <wp:inline distT="0" distB="0" distL="0" distR="0" wp14:anchorId="21A58F97" wp14:editId="498E4745">
            <wp:extent cx="4390621" cy="2743200"/>
            <wp:effectExtent l="0" t="0" r="0" b="0"/>
            <wp:docPr id="1731836879" name="Picture 2" descr="a screenshot of Velox imaging software.">
              <a:extLst xmlns:a="http://schemas.openxmlformats.org/drawingml/2006/main">
                <a:ext uri="{FF2B5EF4-FFF2-40B4-BE49-F238E27FC236}">
                  <a16:creationId xmlns:a16="http://schemas.microsoft.com/office/drawing/2014/main" id="{A0CF58D8-791F-1A9A-55A9-C2052936A5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836879" name="Picture 2" descr="a screenshot of Velox imaging software.">
                      <a:extLst>
                        <a:ext uri="{FF2B5EF4-FFF2-40B4-BE49-F238E27FC236}">
                          <a16:creationId xmlns:a16="http://schemas.microsoft.com/office/drawing/2014/main" id="{A0CF58D8-791F-1A9A-55A9-C2052936A56B}"/>
                        </a:ext>
                      </a:extLst>
                    </pic:cNvPr>
                    <pic:cNvPicPr>
                      <a:picLocks noChangeAspect="1"/>
                    </pic:cNvPicPr>
                  </pic:nvPicPr>
                  <pic:blipFill>
                    <a:blip r:embed="rId22">
                      <a:extLst>
                        <a:ext uri="{28A0092B-C50C-407E-A947-70E740481C1C}">
                          <a14:useLocalDpi xmlns:a14="http://schemas.microsoft.com/office/drawing/2010/main" val="0"/>
                        </a:ext>
                      </a:extLst>
                    </a:blip>
                    <a:srcRect r="-100"/>
                    <a:stretch/>
                  </pic:blipFill>
                  <pic:spPr>
                    <a:xfrm>
                      <a:off x="0" y="0"/>
                      <a:ext cx="4390621" cy="2743200"/>
                    </a:xfrm>
                    <a:prstGeom prst="rect">
                      <a:avLst/>
                    </a:prstGeom>
                  </pic:spPr>
                </pic:pic>
              </a:graphicData>
            </a:graphic>
          </wp:inline>
        </w:drawing>
      </w:r>
    </w:p>
    <w:p w14:paraId="7D9D238D" w14:textId="5F986F77" w:rsidR="00C607E3" w:rsidRPr="007F5235" w:rsidRDefault="00911FAF" w:rsidP="009367B8">
      <w:pPr>
        <w:pStyle w:val="ColorfulList-Accent11"/>
        <w:numPr>
          <w:ilvl w:val="1"/>
          <w:numId w:val="8"/>
        </w:numPr>
        <w:rPr>
          <w:rFonts w:ascii="Lexend" w:hAnsi="Lexend"/>
        </w:rPr>
      </w:pPr>
      <w:r w:rsidRPr="007F5235">
        <w:rPr>
          <w:rFonts w:ascii="Lexend" w:hAnsi="Lexend"/>
        </w:rPr>
        <w:br w:type="page"/>
      </w:r>
      <w:r w:rsidR="00C607E3" w:rsidRPr="007F5235">
        <w:rPr>
          <w:rFonts w:ascii="Lexend" w:hAnsi="Lexend"/>
        </w:rPr>
        <w:lastRenderedPageBreak/>
        <w:t xml:space="preserve">Use </w:t>
      </w:r>
      <w:r w:rsidR="00F864F5" w:rsidRPr="007F5235">
        <w:rPr>
          <w:rFonts w:ascii="Lexend" w:hAnsi="Lexend"/>
        </w:rPr>
        <w:t>the “Z axis” buttons</w:t>
      </w:r>
      <w:r w:rsidR="00C607E3" w:rsidRPr="007F5235">
        <w:rPr>
          <w:rFonts w:ascii="Lexend" w:hAnsi="Lexend"/>
        </w:rPr>
        <w:t xml:space="preserve"> on the right-hand control panel to focus the STEM image as </w:t>
      </w:r>
      <w:r w:rsidR="00610199" w:rsidRPr="007F5235">
        <w:rPr>
          <w:rFonts w:ascii="Lexend" w:hAnsi="Lexend"/>
        </w:rPr>
        <w:t xml:space="preserve">accurately </w:t>
      </w:r>
      <w:r w:rsidR="00C607E3" w:rsidRPr="007F5235">
        <w:rPr>
          <w:rFonts w:ascii="Lexend" w:hAnsi="Lexend"/>
        </w:rPr>
        <w:t>as possible.</w:t>
      </w:r>
    </w:p>
    <w:p w14:paraId="6948037C" w14:textId="6C21986F" w:rsidR="00C2026E" w:rsidRPr="007F5235" w:rsidRDefault="00C2026E" w:rsidP="00C2026E">
      <w:pPr>
        <w:pStyle w:val="ColorfulList-Accent11"/>
        <w:ind w:left="0"/>
        <w:rPr>
          <w:rFonts w:ascii="Lexend" w:hAnsi="Lexend"/>
        </w:rPr>
      </w:pPr>
    </w:p>
    <w:p w14:paraId="4883B534" w14:textId="5D19F421" w:rsidR="00835624" w:rsidRPr="007F5235" w:rsidRDefault="00610199" w:rsidP="009367B8">
      <w:pPr>
        <w:pStyle w:val="ColorfulList-Accent11"/>
        <w:numPr>
          <w:ilvl w:val="2"/>
          <w:numId w:val="8"/>
        </w:numPr>
        <w:rPr>
          <w:rFonts w:ascii="Lexend" w:hAnsi="Lexend"/>
        </w:rPr>
      </w:pPr>
      <w:r w:rsidRPr="007F5235">
        <w:rPr>
          <w:rFonts w:ascii="Lexend" w:hAnsi="Lexend"/>
        </w:rPr>
        <w:t>Finer</w:t>
      </w:r>
      <w:r w:rsidR="00C607E3" w:rsidRPr="007F5235">
        <w:rPr>
          <w:rFonts w:ascii="Lexend" w:hAnsi="Lexend"/>
        </w:rPr>
        <w:t xml:space="preserve"> </w:t>
      </w:r>
      <w:r w:rsidR="006C4B8F" w:rsidRPr="007F5235">
        <w:rPr>
          <w:rFonts w:ascii="Lexend" w:hAnsi="Lexend"/>
        </w:rPr>
        <w:t xml:space="preserve">focusing of the STEM image </w:t>
      </w:r>
      <w:r w:rsidR="00CC470B" w:rsidRPr="007F5235">
        <w:rPr>
          <w:rFonts w:ascii="Lexend" w:hAnsi="Lexend"/>
        </w:rPr>
        <w:t>may</w:t>
      </w:r>
      <w:r w:rsidR="00C607E3" w:rsidRPr="007F5235">
        <w:rPr>
          <w:rFonts w:ascii="Lexend" w:hAnsi="Lexend"/>
        </w:rPr>
        <w:t xml:space="preserve"> be performed with the “Focus” knob</w:t>
      </w:r>
      <w:r w:rsidR="00784094" w:rsidRPr="007F5235">
        <w:rPr>
          <w:rFonts w:ascii="Lexend" w:hAnsi="Lexend"/>
        </w:rPr>
        <w:t xml:space="preserve"> (subject to the caveats noted below).</w:t>
      </w:r>
    </w:p>
    <w:p w14:paraId="16FEBE8F" w14:textId="77777777" w:rsidR="00C2026E" w:rsidRPr="007F5235" w:rsidRDefault="00C2026E" w:rsidP="00C2026E">
      <w:pPr>
        <w:pStyle w:val="ColorfulList-Accent11"/>
        <w:ind w:left="2016"/>
        <w:rPr>
          <w:rFonts w:ascii="Lexend" w:hAnsi="Lexend"/>
        </w:rPr>
      </w:pPr>
    </w:p>
    <w:p w14:paraId="361C19E9" w14:textId="4DB0F7C0" w:rsidR="00784094" w:rsidRPr="007F5235" w:rsidRDefault="00784094" w:rsidP="009367B8">
      <w:pPr>
        <w:pStyle w:val="ColorfulList-Accent11"/>
        <w:numPr>
          <w:ilvl w:val="2"/>
          <w:numId w:val="8"/>
        </w:numPr>
        <w:rPr>
          <w:rFonts w:ascii="Lexend" w:hAnsi="Lexend"/>
        </w:rPr>
      </w:pPr>
      <w:r w:rsidRPr="007F5235">
        <w:rPr>
          <w:rFonts w:ascii="Lexend" w:hAnsi="Lexend"/>
        </w:rPr>
        <w:t>It should be possible to focus using only the “Z axis” buttons</w:t>
      </w:r>
      <w:r w:rsidR="00C2026E" w:rsidRPr="007F5235">
        <w:rPr>
          <w:rFonts w:ascii="Lexend" w:hAnsi="Lexend"/>
        </w:rPr>
        <w:t xml:space="preserve"> </w:t>
      </w:r>
      <w:r w:rsidRPr="007F5235">
        <w:rPr>
          <w:rFonts w:ascii="Lexend" w:hAnsi="Lexend"/>
        </w:rPr>
        <w:t>such that a deviation (defocus) from “</w:t>
      </w:r>
      <w:proofErr w:type="spellStart"/>
      <w:r w:rsidRPr="007F5235">
        <w:rPr>
          <w:rFonts w:ascii="Lexend" w:hAnsi="Lexend"/>
        </w:rPr>
        <w:t>Eucentric</w:t>
      </w:r>
      <w:proofErr w:type="spellEnd"/>
      <w:r w:rsidRPr="007F5235">
        <w:rPr>
          <w:rFonts w:ascii="Lexend" w:hAnsi="Lexend"/>
        </w:rPr>
        <w:t xml:space="preserve"> Focus” of only </w:t>
      </w:r>
      <w:proofErr w:type="spellStart"/>
      <w:r w:rsidR="00C2026E" w:rsidRPr="007F5235">
        <w:rPr>
          <w:rFonts w:ascii="Lexend" w:hAnsi="Lexend" w:cs="Arial"/>
        </w:rPr>
        <w:t>Δ</w:t>
      </w:r>
      <w:r w:rsidR="00C2026E" w:rsidRPr="007F5235">
        <w:rPr>
          <w:rFonts w:ascii="Lexend" w:hAnsi="Lexend"/>
        </w:rPr>
        <w:t>f</w:t>
      </w:r>
      <w:proofErr w:type="spellEnd"/>
      <w:r w:rsidR="00C2026E" w:rsidRPr="007F5235">
        <w:rPr>
          <w:rFonts w:ascii="Lexend" w:hAnsi="Lexend"/>
        </w:rPr>
        <w:t xml:space="preserve"> = </w:t>
      </w:r>
      <w:r w:rsidR="00C2026E" w:rsidRPr="007F5235">
        <w:rPr>
          <w:rFonts w:ascii="Lexend" w:hAnsi="Lexend" w:cs="Arial"/>
        </w:rPr>
        <w:t>±</w:t>
      </w:r>
      <w:r w:rsidR="00C2026E" w:rsidRPr="007F5235">
        <w:rPr>
          <w:rFonts w:ascii="Lexend" w:hAnsi="Lexend"/>
        </w:rPr>
        <w:t xml:space="preserve">100 nm is </w:t>
      </w:r>
      <w:r w:rsidRPr="007F5235">
        <w:rPr>
          <w:rFonts w:ascii="Lexend" w:hAnsi="Lexend"/>
        </w:rPr>
        <w:t>needed.</w:t>
      </w:r>
    </w:p>
    <w:p w14:paraId="6F1AE206" w14:textId="77777777" w:rsidR="00784094" w:rsidRPr="007F5235" w:rsidRDefault="00784094" w:rsidP="00784094">
      <w:pPr>
        <w:pStyle w:val="ListParagraph"/>
        <w:rPr>
          <w:rFonts w:ascii="Lexend" w:hAnsi="Lexend"/>
        </w:rPr>
      </w:pPr>
    </w:p>
    <w:p w14:paraId="0AE5EEC5" w14:textId="225BE53E" w:rsidR="00C2026E" w:rsidRPr="007F5235" w:rsidRDefault="00784094" w:rsidP="009367B8">
      <w:pPr>
        <w:pStyle w:val="ColorfulList-Accent11"/>
        <w:numPr>
          <w:ilvl w:val="2"/>
          <w:numId w:val="8"/>
        </w:numPr>
        <w:rPr>
          <w:rFonts w:ascii="Lexend" w:hAnsi="Lexend"/>
        </w:rPr>
      </w:pPr>
      <w:r w:rsidRPr="007F5235">
        <w:rPr>
          <w:rFonts w:ascii="Lexend" w:hAnsi="Lexend"/>
        </w:rPr>
        <w:t xml:space="preserve">If the value of </w:t>
      </w:r>
      <w:proofErr w:type="spellStart"/>
      <w:r w:rsidRPr="007F5235">
        <w:rPr>
          <w:rFonts w:ascii="Lexend" w:hAnsi="Lexend" w:cs="Arial"/>
        </w:rPr>
        <w:t>Δ</w:t>
      </w:r>
      <w:r w:rsidRPr="007F5235">
        <w:rPr>
          <w:rFonts w:ascii="Lexend" w:hAnsi="Lexend"/>
        </w:rPr>
        <w:t>f</w:t>
      </w:r>
      <w:proofErr w:type="spellEnd"/>
      <w:r w:rsidRPr="007F5235">
        <w:rPr>
          <w:rFonts w:ascii="Lexend" w:hAnsi="Lexend"/>
        </w:rPr>
        <w:t xml:space="preserve"> necessary for accurate focus</w:t>
      </w:r>
      <w:r w:rsidR="00174C49" w:rsidRPr="007F5235">
        <w:rPr>
          <w:rFonts w:ascii="Lexend" w:hAnsi="Lexend"/>
        </w:rPr>
        <w:t>ing</w:t>
      </w:r>
      <w:r w:rsidRPr="007F5235">
        <w:rPr>
          <w:rFonts w:ascii="Lexend" w:hAnsi="Lexend"/>
        </w:rPr>
        <w:t xml:space="preserve"> is significantly outside these limits</w:t>
      </w:r>
      <w:r w:rsidR="00174C49" w:rsidRPr="007F5235">
        <w:rPr>
          <w:rFonts w:ascii="Lexend" w:hAnsi="Lexend"/>
        </w:rPr>
        <w:t>,</w:t>
      </w:r>
      <w:r w:rsidRPr="007F5235">
        <w:rPr>
          <w:rFonts w:ascii="Lexend" w:hAnsi="Lexend"/>
        </w:rPr>
        <w:t xml:space="preserve"> push “</w:t>
      </w:r>
      <w:proofErr w:type="spellStart"/>
      <w:r w:rsidRPr="007F5235">
        <w:rPr>
          <w:rFonts w:ascii="Lexend" w:hAnsi="Lexend"/>
        </w:rPr>
        <w:t>Eucentric</w:t>
      </w:r>
      <w:proofErr w:type="spellEnd"/>
      <w:r w:rsidRPr="007F5235">
        <w:rPr>
          <w:rFonts w:ascii="Lexend" w:hAnsi="Lexend"/>
        </w:rPr>
        <w:t xml:space="preserve"> Focus” and </w:t>
      </w:r>
      <w:r w:rsidR="00174C49" w:rsidRPr="007F5235">
        <w:rPr>
          <w:rFonts w:ascii="Lexend" w:hAnsi="Lexend"/>
        </w:rPr>
        <w:t xml:space="preserve">then </w:t>
      </w:r>
      <w:r w:rsidRPr="007F5235">
        <w:rPr>
          <w:rFonts w:ascii="Lexend" w:hAnsi="Lexend"/>
        </w:rPr>
        <w:t>focus the image as accurately as possible using only the “Z axis” buttons</w:t>
      </w:r>
      <w:r w:rsidR="00174C49" w:rsidRPr="007F5235">
        <w:rPr>
          <w:rFonts w:ascii="Lexend" w:hAnsi="Lexend"/>
        </w:rPr>
        <w:t xml:space="preserve"> before</w:t>
      </w:r>
      <w:r w:rsidRPr="007F5235">
        <w:rPr>
          <w:rFonts w:ascii="Lexend" w:hAnsi="Lexend"/>
        </w:rPr>
        <w:t xml:space="preserve"> </w:t>
      </w:r>
      <w:r w:rsidR="00324BE3" w:rsidRPr="007F5235">
        <w:rPr>
          <w:rFonts w:ascii="Lexend" w:hAnsi="Lexend"/>
        </w:rPr>
        <w:t>using</w:t>
      </w:r>
      <w:r w:rsidR="00174C49" w:rsidRPr="007F5235">
        <w:rPr>
          <w:rFonts w:ascii="Lexend" w:hAnsi="Lexend"/>
        </w:rPr>
        <w:t xml:space="preserve"> the</w:t>
      </w:r>
      <w:r w:rsidRPr="007F5235">
        <w:rPr>
          <w:rFonts w:ascii="Lexend" w:hAnsi="Lexend"/>
        </w:rPr>
        <w:t xml:space="preserve"> “Focus” knob</w:t>
      </w:r>
      <w:r w:rsidR="00174C49" w:rsidRPr="007F5235">
        <w:rPr>
          <w:rFonts w:ascii="Lexend" w:hAnsi="Lexend"/>
        </w:rPr>
        <w:t xml:space="preserve"> again</w:t>
      </w:r>
      <w:r w:rsidRPr="007F5235">
        <w:rPr>
          <w:rFonts w:ascii="Lexend" w:hAnsi="Lexend"/>
        </w:rPr>
        <w:t>.</w:t>
      </w:r>
    </w:p>
    <w:p w14:paraId="7FCB608E" w14:textId="77777777" w:rsidR="00835624" w:rsidRPr="007F5235" w:rsidRDefault="00835624" w:rsidP="00C607E3">
      <w:pPr>
        <w:pStyle w:val="ColorfulList-Accent11"/>
        <w:ind w:left="0"/>
        <w:rPr>
          <w:rFonts w:ascii="Lexend" w:hAnsi="Lexend"/>
        </w:rPr>
      </w:pPr>
    </w:p>
    <w:p w14:paraId="47D399ED" w14:textId="15088FF8" w:rsidR="00C607E3" w:rsidRPr="007F5235" w:rsidRDefault="00610199" w:rsidP="00C2026E">
      <w:pPr>
        <w:pStyle w:val="ColorfulList-Accent11"/>
        <w:ind w:left="0"/>
        <w:jc w:val="center"/>
        <w:rPr>
          <w:rFonts w:ascii="Lexend" w:hAnsi="Lexend"/>
        </w:rPr>
      </w:pPr>
      <w:r w:rsidRPr="007F5235">
        <w:rPr>
          <w:rFonts w:ascii="Lexend" w:hAnsi="Lexend"/>
          <w:noProof/>
        </w:rPr>
        <w:drawing>
          <wp:inline distT="0" distB="0" distL="0" distR="0" wp14:anchorId="3D6927AF" wp14:editId="0B2946D0">
            <wp:extent cx="4390621" cy="2743200"/>
            <wp:effectExtent l="0" t="0" r="0" b="0"/>
            <wp:docPr id="1937409880" name="Picture 2" descr="a screenshot of Velox imaging software">
              <a:extLst xmlns:a="http://schemas.openxmlformats.org/drawingml/2006/main">
                <a:ext uri="{FF2B5EF4-FFF2-40B4-BE49-F238E27FC236}">
                  <a16:creationId xmlns:a16="http://schemas.microsoft.com/office/drawing/2014/main" id="{E46B9EC0-146C-C4C6-7D2B-F115B469D8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409880" name="Picture 2" descr="a screenshot of Velox imaging software">
                      <a:extLst>
                        <a:ext uri="{FF2B5EF4-FFF2-40B4-BE49-F238E27FC236}">
                          <a16:creationId xmlns:a16="http://schemas.microsoft.com/office/drawing/2014/main" id="{E46B9EC0-146C-C4C6-7D2B-F115B469D845}"/>
                        </a:ext>
                      </a:extLst>
                    </pic:cNvPr>
                    <pic:cNvPicPr>
                      <a:picLocks noChangeAspect="1"/>
                    </pic:cNvPicPr>
                  </pic:nvPicPr>
                  <pic:blipFill>
                    <a:blip r:embed="rId23">
                      <a:extLst>
                        <a:ext uri="{28A0092B-C50C-407E-A947-70E740481C1C}">
                          <a14:useLocalDpi xmlns:a14="http://schemas.microsoft.com/office/drawing/2010/main" val="0"/>
                        </a:ext>
                      </a:extLst>
                    </a:blip>
                    <a:srcRect r="-100"/>
                    <a:stretch/>
                  </pic:blipFill>
                  <pic:spPr>
                    <a:xfrm>
                      <a:off x="0" y="0"/>
                      <a:ext cx="4390621" cy="2743200"/>
                    </a:xfrm>
                    <a:prstGeom prst="rect">
                      <a:avLst/>
                    </a:prstGeom>
                  </pic:spPr>
                </pic:pic>
              </a:graphicData>
            </a:graphic>
          </wp:inline>
        </w:drawing>
      </w:r>
    </w:p>
    <w:p w14:paraId="543D29F6" w14:textId="19E5EABC" w:rsidR="00EB6F85" w:rsidRPr="007F5235" w:rsidRDefault="00CE65F4" w:rsidP="009367B8">
      <w:pPr>
        <w:pStyle w:val="ColorfulList-Accent11"/>
        <w:numPr>
          <w:ilvl w:val="1"/>
          <w:numId w:val="8"/>
        </w:numPr>
        <w:rPr>
          <w:rFonts w:ascii="Lexend" w:hAnsi="Lexend"/>
        </w:rPr>
      </w:pPr>
      <w:r w:rsidRPr="007F5235">
        <w:rPr>
          <w:rFonts w:ascii="Lexend" w:hAnsi="Lexend"/>
        </w:rPr>
        <w:br w:type="page"/>
      </w:r>
      <w:r w:rsidR="00AA3EEE" w:rsidRPr="007F5235">
        <w:rPr>
          <w:rFonts w:ascii="Lexend" w:hAnsi="Lexend"/>
        </w:rPr>
        <w:lastRenderedPageBreak/>
        <w:t>From the toolbar, a</w:t>
      </w:r>
      <w:r w:rsidRPr="007F5235">
        <w:rPr>
          <w:rFonts w:ascii="Lexend" w:hAnsi="Lexend"/>
        </w:rPr>
        <w:t xml:space="preserve">djust “Scan Rotation” </w:t>
      </w:r>
      <w:r w:rsidR="006C082A" w:rsidRPr="007F5235">
        <w:rPr>
          <w:rFonts w:ascii="Lexend" w:hAnsi="Lexend"/>
        </w:rPr>
        <w:t xml:space="preserve">to rotate the </w:t>
      </w:r>
      <w:r w:rsidR="00A56E5A" w:rsidRPr="007F5235">
        <w:rPr>
          <w:rFonts w:ascii="Lexend" w:hAnsi="Lexend"/>
        </w:rPr>
        <w:t xml:space="preserve">live </w:t>
      </w:r>
      <w:r w:rsidR="006C082A" w:rsidRPr="007F5235">
        <w:rPr>
          <w:rFonts w:ascii="Lexend" w:hAnsi="Lexend"/>
        </w:rPr>
        <w:t xml:space="preserve">STEM image </w:t>
      </w:r>
      <w:r w:rsidRPr="007F5235">
        <w:rPr>
          <w:rFonts w:ascii="Lexend" w:hAnsi="Lexend"/>
        </w:rPr>
        <w:t>as needed</w:t>
      </w:r>
      <w:r w:rsidR="00EB6F85" w:rsidRPr="007F5235">
        <w:rPr>
          <w:rFonts w:ascii="Lexend" w:hAnsi="Lexend"/>
        </w:rPr>
        <w:t>.</w:t>
      </w:r>
    </w:p>
    <w:p w14:paraId="0A04547B" w14:textId="77777777" w:rsidR="00EB6F85" w:rsidRPr="007F5235" w:rsidRDefault="00EB6F85" w:rsidP="00EB6F85">
      <w:pPr>
        <w:pStyle w:val="ColorfulList-Accent11"/>
        <w:ind w:left="432"/>
        <w:rPr>
          <w:rFonts w:ascii="Lexend" w:hAnsi="Lexend"/>
        </w:rPr>
      </w:pPr>
    </w:p>
    <w:p w14:paraId="5B25A756" w14:textId="02DBDC65" w:rsidR="00911FAF" w:rsidRPr="007F5235" w:rsidRDefault="00EB6F85" w:rsidP="00EB6F85">
      <w:pPr>
        <w:pStyle w:val="ColorfulList-Accent11"/>
        <w:numPr>
          <w:ilvl w:val="2"/>
          <w:numId w:val="8"/>
        </w:numPr>
        <w:rPr>
          <w:rFonts w:ascii="Lexend" w:hAnsi="Lexend"/>
        </w:rPr>
      </w:pPr>
      <w:r w:rsidRPr="007F5235">
        <w:rPr>
          <w:rFonts w:ascii="Lexend" w:hAnsi="Lexend"/>
        </w:rPr>
        <w:t>N</w:t>
      </w:r>
      <w:r w:rsidR="00A56E5A" w:rsidRPr="007F5235">
        <w:rPr>
          <w:rFonts w:ascii="Lexend" w:hAnsi="Lexend"/>
        </w:rPr>
        <w:t>OTE:</w:t>
      </w:r>
      <w:r w:rsidR="00724E94" w:rsidRPr="007F5235">
        <w:rPr>
          <w:rFonts w:ascii="Lexend" w:hAnsi="Lexend"/>
        </w:rPr>
        <w:t xml:space="preserve"> </w:t>
      </w:r>
      <w:r w:rsidR="00A56E5A" w:rsidRPr="007F5235">
        <w:rPr>
          <w:rFonts w:ascii="Lexend" w:hAnsi="Lexend"/>
        </w:rPr>
        <w:t xml:space="preserve">scan rotation adjustments tend to be more accurate when 1) specimen drift is minimal and 2) the dwell time is </w:t>
      </w:r>
      <w:r w:rsidR="00A56E5A" w:rsidRPr="007F5235">
        <w:rPr>
          <w:rFonts w:ascii="Lexend" w:hAnsi="Lexend" w:cs="Arial"/>
        </w:rPr>
        <w:t xml:space="preserve">≥ </w:t>
      </w:r>
      <w:r w:rsidR="00A56E5A" w:rsidRPr="007F5235">
        <w:rPr>
          <w:rFonts w:ascii="Lexend" w:hAnsi="Lexend"/>
        </w:rPr>
        <w:t xml:space="preserve">10 </w:t>
      </w:r>
      <w:r w:rsidR="00A56E5A" w:rsidRPr="007F5235">
        <w:rPr>
          <w:rFonts w:ascii="Lexend" w:hAnsi="Lexend" w:cs="Arial"/>
        </w:rPr>
        <w:t>µ</w:t>
      </w:r>
      <w:r w:rsidR="00A56E5A" w:rsidRPr="007F5235">
        <w:rPr>
          <w:rFonts w:ascii="Lexend" w:hAnsi="Lexend"/>
        </w:rPr>
        <w:t>s in the live image.</w:t>
      </w:r>
    </w:p>
    <w:p w14:paraId="58E43BAF" w14:textId="4326D8AF" w:rsidR="00362057" w:rsidRPr="007F5235" w:rsidRDefault="00362057" w:rsidP="00A56E5A">
      <w:pPr>
        <w:rPr>
          <w:rFonts w:ascii="Lexend" w:hAnsi="Lexend"/>
        </w:rPr>
      </w:pPr>
    </w:p>
    <w:p w14:paraId="79AF65E0" w14:textId="15DA74D8" w:rsidR="00362057" w:rsidRPr="007F5235" w:rsidRDefault="00974A18" w:rsidP="00362057">
      <w:pPr>
        <w:pStyle w:val="ColorfulList-Accent11"/>
        <w:ind w:left="0"/>
        <w:jc w:val="center"/>
        <w:rPr>
          <w:rFonts w:ascii="Lexend" w:hAnsi="Lexend"/>
        </w:rPr>
      </w:pPr>
      <w:r w:rsidRPr="007F5235">
        <w:rPr>
          <w:rFonts w:ascii="Lexend" w:hAnsi="Lexend"/>
          <w:noProof/>
        </w:rPr>
        <mc:AlternateContent>
          <mc:Choice Requires="wps">
            <w:drawing>
              <wp:anchor distT="0" distB="0" distL="114300" distR="114300" simplePos="0" relativeHeight="251764224" behindDoc="0" locked="0" layoutInCell="1" allowOverlap="1" wp14:anchorId="054DD04F" wp14:editId="72BE9EAE">
                <wp:simplePos x="0" y="0"/>
                <wp:positionH relativeFrom="column">
                  <wp:posOffset>1644650</wp:posOffset>
                </wp:positionH>
                <wp:positionV relativeFrom="paragraph">
                  <wp:posOffset>75565</wp:posOffset>
                </wp:positionV>
                <wp:extent cx="440690" cy="199390"/>
                <wp:effectExtent l="6350" t="6985" r="10160" b="12700"/>
                <wp:wrapNone/>
                <wp:docPr id="894729193" name="AutoShap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690" cy="199390"/>
                        </a:xfrm>
                        <a:prstGeom prst="roundRect">
                          <a:avLst>
                            <a:gd name="adj" fmla="val 8551"/>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731C0F6" id="AutoShape 362" o:spid="_x0000_s1026" style="position:absolute;margin-left:129.5pt;margin-top:5.95pt;width:34.7pt;height:15.7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6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" filled="f" fillcolor="#9bc1ff" strokecolor="red" strokeweight="1pt">
                <v:fill color2="#3f80cd" rotate="t" focus="100%" type="gradient">
                  <o:fill v:ext="view" type="gradientUnscaled"/>
                </v:fill>
                <v:shadow opacity="22936f" origin=",.5" offset="0,.63889mm"/>
              </v:roundrect>
            </w:pict>
          </mc:Fallback>
        </mc:AlternateContent>
      </w:r>
      <w:r w:rsidR="00A56E5A" w:rsidRPr="007F5235">
        <w:rPr>
          <w:rFonts w:ascii="Lexend" w:hAnsi="Lexend"/>
          <w:noProof/>
        </w:rPr>
        <w:drawing>
          <wp:inline distT="0" distB="0" distL="0" distR="0" wp14:anchorId="29CA6923" wp14:editId="1FB202FC">
            <wp:extent cx="4390621" cy="2743200"/>
            <wp:effectExtent l="0" t="0" r="0" b="0"/>
            <wp:docPr id="1448024582" name="Picture 2" descr="a screenshot of Velox imaging software">
              <a:extLst xmlns:a="http://schemas.openxmlformats.org/drawingml/2006/main">
                <a:ext uri="{FF2B5EF4-FFF2-40B4-BE49-F238E27FC236}">
                  <a16:creationId xmlns:a16="http://schemas.microsoft.com/office/drawing/2014/main" id="{39430A28-671B-F97D-1066-D4CE73B8EA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024582" name="Picture 2" descr="a screenshot of Velox imaging software">
                      <a:extLst>
                        <a:ext uri="{FF2B5EF4-FFF2-40B4-BE49-F238E27FC236}">
                          <a16:creationId xmlns:a16="http://schemas.microsoft.com/office/drawing/2014/main" id="{39430A28-671B-F97D-1066-D4CE73B8EA2F}"/>
                        </a:ext>
                      </a:extLst>
                    </pic:cNvPr>
                    <pic:cNvPicPr>
                      <a:picLocks noChangeAspect="1"/>
                    </pic:cNvPicPr>
                  </pic:nvPicPr>
                  <pic:blipFill>
                    <a:blip r:embed="rId24">
                      <a:extLst>
                        <a:ext uri="{28A0092B-C50C-407E-A947-70E740481C1C}">
                          <a14:useLocalDpi xmlns:a14="http://schemas.microsoft.com/office/drawing/2010/main" val="0"/>
                        </a:ext>
                      </a:extLst>
                    </a:blip>
                    <a:srcRect r="-100"/>
                    <a:stretch/>
                  </pic:blipFill>
                  <pic:spPr>
                    <a:xfrm>
                      <a:off x="0" y="0"/>
                      <a:ext cx="4390621" cy="2743200"/>
                    </a:xfrm>
                    <a:prstGeom prst="rect">
                      <a:avLst/>
                    </a:prstGeom>
                  </pic:spPr>
                </pic:pic>
              </a:graphicData>
            </a:graphic>
          </wp:inline>
        </w:drawing>
      </w:r>
      <w:r w:rsidRPr="007F5235">
        <w:rPr>
          <w:rFonts w:ascii="Lexend" w:hAnsi="Lexend"/>
          <w:noProof/>
        </w:rPr>
        <mc:AlternateContent>
          <mc:Choice Requires="wps">
            <w:drawing>
              <wp:anchor distT="0" distB="0" distL="114300" distR="114300" simplePos="0" relativeHeight="251765248" behindDoc="0" locked="0" layoutInCell="1" allowOverlap="1" wp14:anchorId="054DD04F" wp14:editId="34600CE1">
                <wp:simplePos x="0" y="0"/>
                <wp:positionH relativeFrom="column">
                  <wp:posOffset>2652395</wp:posOffset>
                </wp:positionH>
                <wp:positionV relativeFrom="paragraph">
                  <wp:posOffset>146050</wp:posOffset>
                </wp:positionV>
                <wp:extent cx="474345" cy="87630"/>
                <wp:effectExtent l="13970" t="10795" r="6985" b="6350"/>
                <wp:wrapNone/>
                <wp:docPr id="2006073842" name="AutoShap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8B038C6" id="AutoShape 363" o:spid="_x0000_s1026" style="position:absolute;margin-left:208.85pt;margin-top:11.5pt;width:37.35pt;height:6.9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p>
    <w:p w14:paraId="1554E902" w14:textId="437B368E" w:rsidR="00362057" w:rsidRPr="007F5235" w:rsidRDefault="00362057" w:rsidP="00362057">
      <w:pPr>
        <w:pStyle w:val="ColorfulList-Accent11"/>
        <w:ind w:left="0"/>
        <w:rPr>
          <w:rFonts w:ascii="Lexend" w:hAnsi="Lexend"/>
        </w:rPr>
      </w:pPr>
    </w:p>
    <w:p w14:paraId="24945399" w14:textId="7799D4FA" w:rsidR="00911FAF" w:rsidRPr="007F5235" w:rsidRDefault="00911FAF" w:rsidP="009367B8">
      <w:pPr>
        <w:pStyle w:val="ColorfulList-Accent11"/>
        <w:numPr>
          <w:ilvl w:val="1"/>
          <w:numId w:val="8"/>
        </w:numPr>
        <w:rPr>
          <w:rFonts w:ascii="Lexend" w:hAnsi="Lexend"/>
        </w:rPr>
      </w:pPr>
      <w:r w:rsidRPr="007F5235">
        <w:rPr>
          <w:rFonts w:ascii="Lexend" w:hAnsi="Lexend"/>
        </w:rPr>
        <w:br w:type="page"/>
      </w:r>
      <w:r w:rsidRPr="007F5235">
        <w:rPr>
          <w:rFonts w:ascii="Lexend" w:hAnsi="Lexend"/>
        </w:rPr>
        <w:lastRenderedPageBreak/>
        <w:t>To fine tune the focus</w:t>
      </w:r>
      <w:r w:rsidR="007C119F" w:rsidRPr="007F5235">
        <w:rPr>
          <w:rFonts w:ascii="Lexend" w:hAnsi="Lexend"/>
        </w:rPr>
        <w:t xml:space="preserve"> and correct any remnant astigmatism</w:t>
      </w:r>
      <w:r w:rsidRPr="007F5235">
        <w:rPr>
          <w:rFonts w:ascii="Lexend" w:hAnsi="Lexend"/>
        </w:rPr>
        <w:t>, u</w:t>
      </w:r>
      <w:r w:rsidR="00E11EDF" w:rsidRPr="007F5235">
        <w:rPr>
          <w:rFonts w:ascii="Lexend" w:hAnsi="Lexend"/>
        </w:rPr>
        <w:t xml:space="preserve">se the joystick to center a region of the specimen with very fine features (e.g. </w:t>
      </w:r>
      <w:r w:rsidR="00AC7130" w:rsidRPr="007F5235">
        <w:rPr>
          <w:rFonts w:ascii="Lexend" w:hAnsi="Lexend"/>
        </w:rPr>
        <w:t xml:space="preserve">protective </w:t>
      </w:r>
      <w:r w:rsidR="00E11EDF" w:rsidRPr="007F5235">
        <w:rPr>
          <w:rFonts w:ascii="Lexend" w:hAnsi="Lexend"/>
        </w:rPr>
        <w:t>Pt grains) in the STEM image</w:t>
      </w:r>
      <w:r w:rsidRPr="007F5235">
        <w:rPr>
          <w:rFonts w:ascii="Lexend" w:hAnsi="Lexend"/>
        </w:rPr>
        <w:t>.</w:t>
      </w:r>
    </w:p>
    <w:p w14:paraId="6957D984" w14:textId="77777777" w:rsidR="00911FAF" w:rsidRPr="007F5235" w:rsidRDefault="00911FAF" w:rsidP="00911FAF">
      <w:pPr>
        <w:pStyle w:val="ColorfulList-Accent11"/>
        <w:ind w:left="1152"/>
        <w:rPr>
          <w:rFonts w:ascii="Lexend" w:hAnsi="Lexend"/>
        </w:rPr>
      </w:pPr>
    </w:p>
    <w:p w14:paraId="6A407AFC" w14:textId="77777777" w:rsidR="00911FAF" w:rsidRPr="007F5235" w:rsidRDefault="007C119F" w:rsidP="009367B8">
      <w:pPr>
        <w:pStyle w:val="ColorfulList-Accent11"/>
        <w:numPr>
          <w:ilvl w:val="2"/>
          <w:numId w:val="8"/>
        </w:numPr>
        <w:rPr>
          <w:rFonts w:ascii="Lexend" w:hAnsi="Lexend"/>
        </w:rPr>
      </w:pPr>
      <w:r w:rsidRPr="007F5235">
        <w:rPr>
          <w:rFonts w:ascii="Lexend" w:hAnsi="Lexend"/>
        </w:rPr>
        <w:t>U</w:t>
      </w:r>
      <w:r w:rsidR="00E11EDF" w:rsidRPr="007F5235">
        <w:rPr>
          <w:rFonts w:ascii="Lexend" w:hAnsi="Lexend"/>
        </w:rPr>
        <w:t>se the “Magnification” knob to set th</w:t>
      </w:r>
      <w:r w:rsidR="00FD1E78" w:rsidRPr="007F5235">
        <w:rPr>
          <w:rFonts w:ascii="Lexend" w:hAnsi="Lexend"/>
        </w:rPr>
        <w:t>e</w:t>
      </w:r>
      <w:r w:rsidR="00E11EDF" w:rsidRPr="007F5235">
        <w:rPr>
          <w:rFonts w:ascii="Lexend" w:hAnsi="Lexend"/>
        </w:rPr>
        <w:t xml:space="preserve"> indicated magnification</w:t>
      </w:r>
      <w:r w:rsidRPr="007F5235">
        <w:rPr>
          <w:rFonts w:ascii="Lexend" w:hAnsi="Lexend"/>
        </w:rPr>
        <w:t xml:space="preserve"> in Microscope Control</w:t>
      </w:r>
      <w:r w:rsidR="00E11EDF" w:rsidRPr="007F5235">
        <w:rPr>
          <w:rFonts w:ascii="Lexend" w:hAnsi="Lexend"/>
        </w:rPr>
        <w:t xml:space="preserve"> to ~1M</w:t>
      </w:r>
      <w:r w:rsidR="00E11EDF" w:rsidRPr="007F5235">
        <w:rPr>
          <w:rFonts w:ascii="Lexend" w:hAnsi="Lexend" w:cs="Arial"/>
        </w:rPr>
        <w:t>×.</w:t>
      </w:r>
    </w:p>
    <w:p w14:paraId="65A42721" w14:textId="77777777" w:rsidR="00F17109" w:rsidRPr="007F5235" w:rsidRDefault="00F17109" w:rsidP="00F17109">
      <w:pPr>
        <w:pStyle w:val="ColorfulList-Accent11"/>
        <w:ind w:left="2016"/>
        <w:rPr>
          <w:rFonts w:ascii="Lexend" w:hAnsi="Lexend"/>
        </w:rPr>
      </w:pPr>
    </w:p>
    <w:p w14:paraId="3F3BF4D3" w14:textId="3D708BC1" w:rsidR="00F17109" w:rsidRPr="007F5235" w:rsidRDefault="00F17109" w:rsidP="009367B8">
      <w:pPr>
        <w:pStyle w:val="ColorfulList-Accent11"/>
        <w:numPr>
          <w:ilvl w:val="2"/>
          <w:numId w:val="8"/>
        </w:numPr>
        <w:rPr>
          <w:rFonts w:ascii="Lexend" w:hAnsi="Lexend"/>
        </w:rPr>
      </w:pPr>
      <w:r w:rsidRPr="007F5235">
        <w:rPr>
          <w:rFonts w:ascii="Lexend" w:hAnsi="Lexend" w:cs="Arial"/>
        </w:rPr>
        <w:t xml:space="preserve">If the image is </w:t>
      </w:r>
      <w:r w:rsidR="00F23B89" w:rsidRPr="007F5235">
        <w:rPr>
          <w:rFonts w:ascii="Lexend" w:hAnsi="Lexend" w:cs="Arial"/>
        </w:rPr>
        <w:t>significantly</w:t>
      </w:r>
      <w:r w:rsidRPr="007F5235">
        <w:rPr>
          <w:rFonts w:ascii="Lexend" w:hAnsi="Lexend" w:cs="Arial"/>
        </w:rPr>
        <w:t xml:space="preserve"> out of focus</w:t>
      </w:r>
      <w:r w:rsidR="003811B4" w:rsidRPr="007F5235">
        <w:rPr>
          <w:rFonts w:ascii="Lexend" w:hAnsi="Lexend" w:cs="Arial"/>
        </w:rPr>
        <w:t xml:space="preserve"> after moving the stage</w:t>
      </w:r>
      <w:r w:rsidRPr="007F5235">
        <w:rPr>
          <w:rFonts w:ascii="Lexend" w:hAnsi="Lexend" w:cs="Arial"/>
        </w:rPr>
        <w:t xml:space="preserve">, focus </w:t>
      </w:r>
      <w:r w:rsidR="00F23B89" w:rsidRPr="007F5235">
        <w:rPr>
          <w:rFonts w:ascii="Lexend" w:hAnsi="Lexend" w:cs="Arial"/>
        </w:rPr>
        <w:t xml:space="preserve">as accurately as possible </w:t>
      </w:r>
      <w:r w:rsidRPr="007F5235">
        <w:rPr>
          <w:rFonts w:ascii="Lexend" w:hAnsi="Lexend" w:cs="Arial"/>
        </w:rPr>
        <w:t xml:space="preserve">using </w:t>
      </w:r>
      <w:r w:rsidR="00F23B89" w:rsidRPr="007F5235">
        <w:rPr>
          <w:rFonts w:ascii="Lexend" w:hAnsi="Lexend" w:cs="Arial"/>
        </w:rPr>
        <w:t xml:space="preserve">only </w:t>
      </w:r>
      <w:r w:rsidR="00F864F5" w:rsidRPr="007F5235">
        <w:rPr>
          <w:rFonts w:ascii="Lexend" w:hAnsi="Lexend" w:cs="Arial"/>
        </w:rPr>
        <w:t>the “Z axis” buttons</w:t>
      </w:r>
      <w:r w:rsidR="00F23B89" w:rsidRPr="007F5235">
        <w:rPr>
          <w:rFonts w:ascii="Lexend" w:hAnsi="Lexend" w:cs="Arial"/>
        </w:rPr>
        <w:t xml:space="preserve"> before proceeding</w:t>
      </w:r>
      <w:r w:rsidRPr="007F5235">
        <w:rPr>
          <w:rFonts w:ascii="Lexend" w:hAnsi="Lexend" w:cs="Arial"/>
        </w:rPr>
        <w:t>.</w:t>
      </w:r>
    </w:p>
    <w:p w14:paraId="6C40B0EB" w14:textId="77777777" w:rsidR="00911FAF" w:rsidRPr="007F5235" w:rsidRDefault="00911FAF" w:rsidP="00911FAF">
      <w:pPr>
        <w:pStyle w:val="ColorfulList-Accent11"/>
        <w:ind w:left="2016"/>
        <w:rPr>
          <w:rFonts w:ascii="Lexend" w:hAnsi="Lexend"/>
        </w:rPr>
      </w:pPr>
    </w:p>
    <w:p w14:paraId="79C60698" w14:textId="5465AF89" w:rsidR="00F23B89" w:rsidRPr="007F5235" w:rsidRDefault="00AC7130" w:rsidP="00F23B89">
      <w:pPr>
        <w:pStyle w:val="ColorfulList-Accent11"/>
        <w:numPr>
          <w:ilvl w:val="2"/>
          <w:numId w:val="8"/>
        </w:numPr>
        <w:rPr>
          <w:rFonts w:ascii="Lexend" w:hAnsi="Lexend"/>
        </w:rPr>
      </w:pPr>
      <w:r w:rsidRPr="007F5235">
        <w:rPr>
          <w:rFonts w:ascii="Lexend" w:hAnsi="Lexend"/>
        </w:rPr>
        <w:t>S</w:t>
      </w:r>
      <w:r w:rsidR="00E11EDF" w:rsidRPr="007F5235">
        <w:rPr>
          <w:rFonts w:ascii="Lexend" w:hAnsi="Lexend"/>
        </w:rPr>
        <w:t>elect “Reduced Area” from the toolbar to open a reduced area scan window in the live STEM image</w:t>
      </w:r>
      <w:r w:rsidR="00FE1399" w:rsidRPr="007F5235">
        <w:rPr>
          <w:rFonts w:ascii="Lexend" w:hAnsi="Lexend"/>
        </w:rPr>
        <w:t xml:space="preserve"> (indicated by arrow)</w:t>
      </w:r>
      <w:r w:rsidRPr="007F5235">
        <w:rPr>
          <w:rFonts w:ascii="Lexend" w:hAnsi="Lexend"/>
        </w:rPr>
        <w:t>; adjust/position the box as needed</w:t>
      </w:r>
      <w:r w:rsidR="00F17109" w:rsidRPr="007F5235">
        <w:rPr>
          <w:rFonts w:ascii="Lexend" w:hAnsi="Lexend"/>
        </w:rPr>
        <w:t>.</w:t>
      </w:r>
    </w:p>
    <w:p w14:paraId="3CF7E490" w14:textId="77777777" w:rsidR="00F23B89" w:rsidRPr="007F5235" w:rsidRDefault="00F23B89" w:rsidP="00F23B89">
      <w:pPr>
        <w:pStyle w:val="ColorfulList-Accent11"/>
        <w:ind w:left="2016"/>
        <w:rPr>
          <w:rFonts w:ascii="Lexend" w:hAnsi="Lexend"/>
        </w:rPr>
      </w:pPr>
    </w:p>
    <w:p w14:paraId="505C2360" w14:textId="45A33C4D" w:rsidR="00F23B89" w:rsidRPr="007F5235" w:rsidRDefault="00F23B89" w:rsidP="00F23B89">
      <w:pPr>
        <w:pStyle w:val="ColorfulList-Accent11"/>
        <w:numPr>
          <w:ilvl w:val="2"/>
          <w:numId w:val="8"/>
        </w:numPr>
        <w:rPr>
          <w:rFonts w:ascii="Lexend" w:hAnsi="Lexend"/>
        </w:rPr>
      </w:pPr>
      <w:r w:rsidRPr="007F5235">
        <w:rPr>
          <w:rFonts w:ascii="Lexend" w:hAnsi="Lexend"/>
        </w:rPr>
        <w:t xml:space="preserve">Set the dwell time </w:t>
      </w:r>
      <w:r w:rsidRPr="007F5235">
        <w:rPr>
          <w:rFonts w:ascii="Lexend" w:hAnsi="Lexend" w:cs="Arial"/>
        </w:rPr>
        <w:t>≥</w:t>
      </w:r>
      <w:r w:rsidRPr="007F5235">
        <w:rPr>
          <w:rFonts w:ascii="Lexend" w:hAnsi="Lexend"/>
        </w:rPr>
        <w:t xml:space="preserve">10 </w:t>
      </w:r>
      <w:r w:rsidRPr="007F5235">
        <w:rPr>
          <w:rFonts w:ascii="Lexend" w:hAnsi="Lexend" w:cs="Arial"/>
        </w:rPr>
        <w:t>µ</w:t>
      </w:r>
      <w:r w:rsidRPr="007F5235">
        <w:rPr>
          <w:rFonts w:ascii="Lexend" w:hAnsi="Lexend"/>
        </w:rPr>
        <w:t>s; NOTE: the dwell time for the reduced area may be set differently than the dwell time for the full frame.</w:t>
      </w:r>
    </w:p>
    <w:p w14:paraId="319FA5C6" w14:textId="77777777" w:rsidR="007C119F" w:rsidRPr="007F5235" w:rsidRDefault="007C119F" w:rsidP="007C119F">
      <w:pPr>
        <w:pStyle w:val="ListParagraph"/>
        <w:rPr>
          <w:rFonts w:ascii="Lexend" w:hAnsi="Lexend"/>
        </w:rPr>
      </w:pPr>
    </w:p>
    <w:p w14:paraId="703D5B5D" w14:textId="5AD82E7F" w:rsidR="00AF4EDB" w:rsidRPr="007F5235" w:rsidRDefault="00E11EDF" w:rsidP="00AF4EDB">
      <w:pPr>
        <w:pStyle w:val="ColorfulList-Accent11"/>
        <w:numPr>
          <w:ilvl w:val="2"/>
          <w:numId w:val="8"/>
        </w:numPr>
        <w:rPr>
          <w:rFonts w:ascii="Lexend" w:hAnsi="Lexend"/>
        </w:rPr>
      </w:pPr>
      <w:r w:rsidRPr="007F5235">
        <w:rPr>
          <w:rFonts w:ascii="Lexend" w:hAnsi="Lexend"/>
        </w:rPr>
        <w:t xml:space="preserve">Use the “Focus” knob to </w:t>
      </w:r>
      <w:r w:rsidR="00F17109" w:rsidRPr="007F5235">
        <w:rPr>
          <w:rFonts w:ascii="Lexend" w:hAnsi="Lexend"/>
        </w:rPr>
        <w:t xml:space="preserve">(finely) </w:t>
      </w:r>
      <w:r w:rsidRPr="007F5235">
        <w:rPr>
          <w:rFonts w:ascii="Lexend" w:hAnsi="Lexend"/>
        </w:rPr>
        <w:t>focus the image as best as possible</w:t>
      </w:r>
      <w:r w:rsidR="00DC6B71" w:rsidRPr="007F5235">
        <w:rPr>
          <w:rFonts w:ascii="Lexend" w:hAnsi="Lexend"/>
        </w:rPr>
        <w:t xml:space="preserve"> and note the presence of any </w:t>
      </w:r>
      <w:r w:rsidR="00FD1E78" w:rsidRPr="007F5235">
        <w:rPr>
          <w:rFonts w:ascii="Lexend" w:hAnsi="Lexend"/>
        </w:rPr>
        <w:t>streaking (</w:t>
      </w:r>
      <w:r w:rsidR="00DC6B71" w:rsidRPr="007F5235">
        <w:rPr>
          <w:rFonts w:ascii="Lexend" w:hAnsi="Lexend"/>
        </w:rPr>
        <w:t>astigmatism</w:t>
      </w:r>
      <w:r w:rsidR="00FD1E78" w:rsidRPr="007F5235">
        <w:rPr>
          <w:rFonts w:ascii="Lexend" w:hAnsi="Lexend"/>
        </w:rPr>
        <w:t>)</w:t>
      </w:r>
      <w:r w:rsidRPr="007F5235">
        <w:rPr>
          <w:rFonts w:ascii="Lexend" w:hAnsi="Lexend"/>
        </w:rPr>
        <w:t>.</w:t>
      </w:r>
    </w:p>
    <w:p w14:paraId="3816CEA5" w14:textId="77777777" w:rsidR="00E11EDF" w:rsidRPr="007F5235" w:rsidRDefault="00E11EDF" w:rsidP="00E11EDF">
      <w:pPr>
        <w:pStyle w:val="ColorfulList-Accent11"/>
        <w:ind w:left="0"/>
        <w:rPr>
          <w:rFonts w:ascii="Lexend" w:hAnsi="Lexend"/>
        </w:rPr>
      </w:pPr>
    </w:p>
    <w:p w14:paraId="1ACF6FCB" w14:textId="0B46DA8F" w:rsidR="00E11EDF" w:rsidRPr="007F5235" w:rsidRDefault="00974A18" w:rsidP="006E3FB0">
      <w:pPr>
        <w:pStyle w:val="ColorfulList-Accent11"/>
        <w:ind w:left="0"/>
        <w:jc w:val="center"/>
        <w:rPr>
          <w:rFonts w:ascii="Lexend" w:hAnsi="Lexend"/>
        </w:rPr>
      </w:pPr>
      <w:r w:rsidRPr="007F5235">
        <w:rPr>
          <w:rFonts w:ascii="Lexend" w:hAnsi="Lexend"/>
          <w:noProof/>
        </w:rPr>
        <mc:AlternateContent>
          <mc:Choice Requires="wps">
            <w:drawing>
              <wp:anchor distT="0" distB="0" distL="114300" distR="114300" simplePos="0" relativeHeight="251766272" behindDoc="0" locked="0" layoutInCell="1" allowOverlap="1" wp14:anchorId="054DD04F" wp14:editId="7819A7CA">
                <wp:simplePos x="0" y="0"/>
                <wp:positionH relativeFrom="column">
                  <wp:posOffset>2054225</wp:posOffset>
                </wp:positionH>
                <wp:positionV relativeFrom="paragraph">
                  <wp:posOffset>144145</wp:posOffset>
                </wp:positionV>
                <wp:extent cx="96520" cy="92710"/>
                <wp:effectExtent l="6350" t="14605" r="11430" b="6985"/>
                <wp:wrapNone/>
                <wp:docPr id="1763115607" name="Auto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 cy="92710"/>
                        </a:xfrm>
                        <a:prstGeom prst="roundRect">
                          <a:avLst>
                            <a:gd name="adj" fmla="val 8551"/>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CC21B0C" id="AutoShape 364" o:spid="_x0000_s1026" style="position:absolute;margin-left:161.75pt;margin-top:11.35pt;width:7.6pt;height:7.3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6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84704" behindDoc="0" locked="0" layoutInCell="1" allowOverlap="1" wp14:anchorId="6014A6DC" wp14:editId="616C6321">
                <wp:simplePos x="0" y="0"/>
                <wp:positionH relativeFrom="column">
                  <wp:posOffset>2854960</wp:posOffset>
                </wp:positionH>
                <wp:positionV relativeFrom="paragraph">
                  <wp:posOffset>1203325</wp:posOffset>
                </wp:positionV>
                <wp:extent cx="242570" cy="114300"/>
                <wp:effectExtent l="45085" t="16510" r="17145" b="59690"/>
                <wp:wrapNone/>
                <wp:docPr id="1830245228" name="AutoShap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2570" cy="114300"/>
                        </a:xfrm>
                        <a:prstGeom prst="straightConnector1">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D3DD72F" id="AutoShape 385" o:spid="_x0000_s1026" type="#_x0000_t32" style="position:absolute;margin-left:224.8pt;margin-top:94.75pt;width:19.1pt;height:9pt;flip:x;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" strokecolor="red" strokeweight="1.5pt">
                <v:stroke endarrow="block"/>
                <v:shadow opacity="22936f" origin=",.5" offset="0,.63889mm"/>
              </v:shape>
            </w:pict>
          </mc:Fallback>
        </mc:AlternateContent>
      </w:r>
      <w:r w:rsidR="00F23B89" w:rsidRPr="007F5235">
        <w:rPr>
          <w:rFonts w:ascii="Lexend" w:hAnsi="Lexend"/>
          <w:noProof/>
        </w:rPr>
        <w:drawing>
          <wp:inline distT="0" distB="0" distL="0" distR="0" wp14:anchorId="4AA2E1B1" wp14:editId="03F66CA1">
            <wp:extent cx="4390621" cy="2743200"/>
            <wp:effectExtent l="0" t="0" r="0" b="0"/>
            <wp:docPr id="1285125225" name="Picture 2" descr="a screenshot of Velox imaging software">
              <a:extLst xmlns:a="http://schemas.openxmlformats.org/drawingml/2006/main">
                <a:ext uri="{FF2B5EF4-FFF2-40B4-BE49-F238E27FC236}">
                  <a16:creationId xmlns:a16="http://schemas.microsoft.com/office/drawing/2014/main" id="{DD436317-DD84-C201-7B1D-343D386968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125225" name="Picture 2" descr="a screenshot of Velox imaging software">
                      <a:extLst>
                        <a:ext uri="{FF2B5EF4-FFF2-40B4-BE49-F238E27FC236}">
                          <a16:creationId xmlns:a16="http://schemas.microsoft.com/office/drawing/2014/main" id="{DD436317-DD84-C201-7B1D-343D38696831}"/>
                        </a:ext>
                      </a:extLst>
                    </pic:cNvPr>
                    <pic:cNvPicPr>
                      <a:picLocks noChangeAspect="1"/>
                    </pic:cNvPicPr>
                  </pic:nvPicPr>
                  <pic:blipFill>
                    <a:blip r:embed="rId25">
                      <a:extLst>
                        <a:ext uri="{28A0092B-C50C-407E-A947-70E740481C1C}">
                          <a14:useLocalDpi xmlns:a14="http://schemas.microsoft.com/office/drawing/2010/main" val="0"/>
                        </a:ext>
                      </a:extLst>
                    </a:blip>
                    <a:srcRect r="-100"/>
                    <a:stretch/>
                  </pic:blipFill>
                  <pic:spPr>
                    <a:xfrm>
                      <a:off x="0" y="0"/>
                      <a:ext cx="4390621" cy="2743200"/>
                    </a:xfrm>
                    <a:prstGeom prst="rect">
                      <a:avLst/>
                    </a:prstGeom>
                  </pic:spPr>
                </pic:pic>
              </a:graphicData>
            </a:graphic>
          </wp:inline>
        </w:drawing>
      </w:r>
      <w:r w:rsidRPr="007F5235">
        <w:rPr>
          <w:rFonts w:ascii="Lexend" w:hAnsi="Lexend"/>
          <w:noProof/>
        </w:rPr>
        <mc:AlternateContent>
          <mc:Choice Requires="wps">
            <w:drawing>
              <wp:anchor distT="0" distB="0" distL="114300" distR="114300" simplePos="0" relativeHeight="251767296" behindDoc="0" locked="0" layoutInCell="1" allowOverlap="1" wp14:anchorId="054DD04F" wp14:editId="3248CAB8">
                <wp:simplePos x="0" y="0"/>
                <wp:positionH relativeFrom="column">
                  <wp:posOffset>2651125</wp:posOffset>
                </wp:positionH>
                <wp:positionV relativeFrom="paragraph">
                  <wp:posOffset>146685</wp:posOffset>
                </wp:positionV>
                <wp:extent cx="474345" cy="87630"/>
                <wp:effectExtent l="12700" t="7620" r="8255" b="9525"/>
                <wp:wrapNone/>
                <wp:docPr id="572225424" name="AutoShap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8B35B86" id="AutoShape 365" o:spid="_x0000_s1026" style="position:absolute;margin-left:208.75pt;margin-top:11.55pt;width:37.35pt;height:6.9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p>
    <w:p w14:paraId="2300705A" w14:textId="13028B8B" w:rsidR="007C119F" w:rsidRPr="007F5235" w:rsidRDefault="007C119F" w:rsidP="009367B8">
      <w:pPr>
        <w:pStyle w:val="ColorfulList-Accent11"/>
        <w:numPr>
          <w:ilvl w:val="2"/>
          <w:numId w:val="8"/>
        </w:numPr>
        <w:rPr>
          <w:rFonts w:ascii="Lexend" w:hAnsi="Lexend"/>
        </w:rPr>
      </w:pPr>
      <w:r w:rsidRPr="007F5235">
        <w:rPr>
          <w:rFonts w:ascii="Lexend" w:hAnsi="Lexend"/>
        </w:rPr>
        <w:br w:type="page"/>
      </w:r>
      <w:r w:rsidR="006369FE" w:rsidRPr="007F5235">
        <w:rPr>
          <w:rFonts w:ascii="Lexend" w:hAnsi="Lexend"/>
        </w:rPr>
        <w:lastRenderedPageBreak/>
        <w:t>In Microscope Control, return to</w:t>
      </w:r>
      <w:r w:rsidR="00B52CD1" w:rsidRPr="007F5235">
        <w:rPr>
          <w:rFonts w:ascii="Lexend" w:hAnsi="Lexend"/>
        </w:rPr>
        <w:t xml:space="preserve"> the “STEM” tab</w:t>
      </w:r>
      <w:r w:rsidRPr="007F5235">
        <w:rPr>
          <w:rFonts w:ascii="Lexend" w:hAnsi="Lexend"/>
        </w:rPr>
        <w:t xml:space="preserve"> and </w:t>
      </w:r>
      <w:r w:rsidR="00B52CD1" w:rsidRPr="007F5235">
        <w:rPr>
          <w:rFonts w:ascii="Lexend" w:hAnsi="Lexend"/>
        </w:rPr>
        <w:t>navigate to the “</w:t>
      </w:r>
      <w:proofErr w:type="spellStart"/>
      <w:r w:rsidR="00B52CD1" w:rsidRPr="007F5235">
        <w:rPr>
          <w:rFonts w:ascii="Lexend" w:hAnsi="Lexend"/>
        </w:rPr>
        <w:t>Stigmator</w:t>
      </w:r>
      <w:proofErr w:type="spellEnd"/>
      <w:r w:rsidR="00B52CD1" w:rsidRPr="007F5235">
        <w:rPr>
          <w:rFonts w:ascii="Lexend" w:hAnsi="Lexend"/>
        </w:rPr>
        <w:t>” control panel</w:t>
      </w:r>
      <w:r w:rsidR="006358A5">
        <w:rPr>
          <w:rFonts w:ascii="Lexend" w:hAnsi="Lexend"/>
        </w:rPr>
        <w:t>; select “Condenser”.</w:t>
      </w:r>
    </w:p>
    <w:p w14:paraId="5CF329A5" w14:textId="11F8774A" w:rsidR="007C119F" w:rsidRPr="007F5235" w:rsidRDefault="007C119F" w:rsidP="0017777B">
      <w:pPr>
        <w:pStyle w:val="ColorfulList-Accent11"/>
        <w:ind w:left="0"/>
        <w:rPr>
          <w:rFonts w:ascii="Lexend" w:hAnsi="Lexend"/>
        </w:rPr>
      </w:pPr>
    </w:p>
    <w:p w14:paraId="23A140D5" w14:textId="2D5D0FE7" w:rsidR="0017777B" w:rsidRPr="007F5235" w:rsidRDefault="00974A18" w:rsidP="003B747F">
      <w:pPr>
        <w:pStyle w:val="ColorfulList-Accent11"/>
        <w:ind w:left="0"/>
        <w:jc w:val="center"/>
        <w:rPr>
          <w:rFonts w:ascii="Lexend" w:hAnsi="Lexend"/>
        </w:rPr>
      </w:pPr>
      <w:r w:rsidRPr="007F5235">
        <w:rPr>
          <w:rFonts w:ascii="Lexend" w:hAnsi="Lexend"/>
          <w:noProof/>
        </w:rPr>
        <mc:AlternateContent>
          <mc:Choice Requires="wps">
            <w:drawing>
              <wp:anchor distT="0" distB="0" distL="114300" distR="114300" simplePos="0" relativeHeight="251778560" behindDoc="0" locked="0" layoutInCell="1" allowOverlap="1" wp14:anchorId="054DD04F" wp14:editId="43E46E02">
                <wp:simplePos x="0" y="0"/>
                <wp:positionH relativeFrom="column">
                  <wp:posOffset>901700</wp:posOffset>
                </wp:positionH>
                <wp:positionV relativeFrom="paragraph">
                  <wp:posOffset>55880</wp:posOffset>
                </wp:positionV>
                <wp:extent cx="128270" cy="64135"/>
                <wp:effectExtent l="6350" t="8255" r="8255" b="13335"/>
                <wp:wrapNone/>
                <wp:docPr id="940167491" name="Auto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B66F412" id="AutoShape 378" o:spid="_x0000_s1026" style="position:absolute;margin-left:71pt;margin-top:4.4pt;width:10.1pt;height:5.0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79584" behindDoc="0" locked="0" layoutInCell="1" allowOverlap="1" wp14:anchorId="054DD04F" wp14:editId="437793EF">
                <wp:simplePos x="0" y="0"/>
                <wp:positionH relativeFrom="column">
                  <wp:posOffset>691515</wp:posOffset>
                </wp:positionH>
                <wp:positionV relativeFrom="paragraph">
                  <wp:posOffset>1245235</wp:posOffset>
                </wp:positionV>
                <wp:extent cx="207645" cy="64135"/>
                <wp:effectExtent l="15240" t="6985" r="15240" b="14605"/>
                <wp:wrapNone/>
                <wp:docPr id="706338664" name="Auto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EFCCB0D" id="AutoShape 379" o:spid="_x0000_s1026" style="position:absolute;margin-left:54.45pt;margin-top:98.05pt;width:16.35pt;height:5.0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82656" behindDoc="0" locked="0" layoutInCell="1" allowOverlap="1" wp14:anchorId="054DD04F" wp14:editId="5C2CD7DF">
                <wp:simplePos x="0" y="0"/>
                <wp:positionH relativeFrom="column">
                  <wp:posOffset>701675</wp:posOffset>
                </wp:positionH>
                <wp:positionV relativeFrom="paragraph">
                  <wp:posOffset>1329055</wp:posOffset>
                </wp:positionV>
                <wp:extent cx="180340" cy="77470"/>
                <wp:effectExtent l="6350" t="14605" r="13335" b="12700"/>
                <wp:wrapNone/>
                <wp:docPr id="609274873" name="AutoShap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774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81B75EE" id="AutoShape 382" o:spid="_x0000_s1026" style="position:absolute;margin-left:55.25pt;margin-top:104.65pt;width:14.2pt;height:6.1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80608" behindDoc="0" locked="0" layoutInCell="1" allowOverlap="1" wp14:anchorId="054DD04F" wp14:editId="6303FE64">
                <wp:simplePos x="0" y="0"/>
                <wp:positionH relativeFrom="column">
                  <wp:posOffset>696595</wp:posOffset>
                </wp:positionH>
                <wp:positionV relativeFrom="paragraph">
                  <wp:posOffset>2404110</wp:posOffset>
                </wp:positionV>
                <wp:extent cx="558800" cy="64135"/>
                <wp:effectExtent l="10795" t="13335" r="11430" b="8255"/>
                <wp:wrapNone/>
                <wp:docPr id="1751895608" name="Auto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43D048C" id="AutoShape 380" o:spid="_x0000_s1026" style="position:absolute;margin-left:54.85pt;margin-top:189.3pt;width:44pt;height:5.0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81632" behindDoc="0" locked="0" layoutInCell="1" allowOverlap="1" wp14:anchorId="054DD04F" wp14:editId="46A4C572">
                <wp:simplePos x="0" y="0"/>
                <wp:positionH relativeFrom="column">
                  <wp:posOffset>695960</wp:posOffset>
                </wp:positionH>
                <wp:positionV relativeFrom="paragraph">
                  <wp:posOffset>2548890</wp:posOffset>
                </wp:positionV>
                <wp:extent cx="558800" cy="64135"/>
                <wp:effectExtent l="10160" t="15240" r="12065" b="6350"/>
                <wp:wrapNone/>
                <wp:docPr id="1796254512" name="AutoShap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7EFEEFA" id="AutoShape 381" o:spid="_x0000_s1026" style="position:absolute;margin-left:54.8pt;margin-top:200.7pt;width:44pt;height:5.0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003B747F" w:rsidRPr="007F5235">
        <w:rPr>
          <w:rFonts w:ascii="Lexend" w:hAnsi="Lexend"/>
          <w:noProof/>
        </w:rPr>
        <w:drawing>
          <wp:inline distT="0" distB="0" distL="0" distR="0" wp14:anchorId="0C37728C" wp14:editId="0EF91063">
            <wp:extent cx="4573629" cy="2743200"/>
            <wp:effectExtent l="0" t="0" r="0" b="0"/>
            <wp:docPr id="1020109222" name="Picture 2" descr="a screenshot of microscope control user interface software&#10;">
              <a:extLst xmlns:a="http://schemas.openxmlformats.org/drawingml/2006/main">
                <a:ext uri="{FF2B5EF4-FFF2-40B4-BE49-F238E27FC236}">
                  <a16:creationId xmlns:a16="http://schemas.microsoft.com/office/drawing/2014/main" id="{22144A4A-3F71-2D67-973B-03F9282E1A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109222" name="Picture 2" descr="a screenshot of microscope control user interface software&#10;">
                      <a:extLst>
                        <a:ext uri="{FF2B5EF4-FFF2-40B4-BE49-F238E27FC236}">
                          <a16:creationId xmlns:a16="http://schemas.microsoft.com/office/drawing/2014/main" id="{22144A4A-3F71-2D67-973B-03F9282E1A47}"/>
                        </a:ext>
                      </a:extLst>
                    </pic:cNvPr>
                    <pic:cNvPicPr>
                      <a:picLocks noChangeAspect="1"/>
                    </pic:cNvPicPr>
                  </pic:nvPicPr>
                  <pic:blipFill>
                    <a:blip r:embed="rId26">
                      <a:extLst>
                        <a:ext uri="{28A0092B-C50C-407E-A947-70E740481C1C}">
                          <a14:useLocalDpi xmlns:a14="http://schemas.microsoft.com/office/drawing/2010/main" val="0"/>
                        </a:ext>
                      </a:extLst>
                    </a:blip>
                    <a:srcRect/>
                    <a:stretch/>
                  </pic:blipFill>
                  <pic:spPr>
                    <a:xfrm>
                      <a:off x="0" y="0"/>
                      <a:ext cx="4573629" cy="2743200"/>
                    </a:xfrm>
                    <a:prstGeom prst="rect">
                      <a:avLst/>
                    </a:prstGeom>
                  </pic:spPr>
                </pic:pic>
              </a:graphicData>
            </a:graphic>
          </wp:inline>
        </w:drawing>
      </w:r>
    </w:p>
    <w:p w14:paraId="602B03CC" w14:textId="058C9D23" w:rsidR="0017777B" w:rsidRPr="007F5235" w:rsidRDefault="0017777B" w:rsidP="0017777B">
      <w:pPr>
        <w:pStyle w:val="ColorfulList-Accent11"/>
        <w:ind w:left="0"/>
        <w:rPr>
          <w:rFonts w:ascii="Lexend" w:hAnsi="Lexend"/>
        </w:rPr>
      </w:pPr>
    </w:p>
    <w:p w14:paraId="77917601" w14:textId="593FE71F" w:rsidR="007C119F" w:rsidRPr="007F5235" w:rsidRDefault="00902BBB" w:rsidP="009367B8">
      <w:pPr>
        <w:pStyle w:val="ColorfulList-Accent11"/>
        <w:numPr>
          <w:ilvl w:val="2"/>
          <w:numId w:val="8"/>
        </w:numPr>
        <w:rPr>
          <w:rFonts w:ascii="Lexend" w:hAnsi="Lexend"/>
        </w:rPr>
      </w:pPr>
      <w:r w:rsidRPr="007F5235">
        <w:rPr>
          <w:rFonts w:ascii="Lexend" w:hAnsi="Lexend"/>
        </w:rPr>
        <w:t>Navigate back to Velox Acquisition; u</w:t>
      </w:r>
      <w:r w:rsidR="00B52CD1" w:rsidRPr="007F5235">
        <w:rPr>
          <w:rFonts w:ascii="Lexend" w:hAnsi="Lexend"/>
        </w:rPr>
        <w:t xml:space="preserve">se the </w:t>
      </w:r>
      <w:r w:rsidR="002F7000" w:rsidRPr="007F5235">
        <w:rPr>
          <w:rFonts w:ascii="Lexend" w:hAnsi="Lexend"/>
        </w:rPr>
        <w:t>MF</w:t>
      </w:r>
      <w:r w:rsidR="00B52CD1" w:rsidRPr="007F5235">
        <w:rPr>
          <w:rFonts w:ascii="Lexend" w:hAnsi="Lexend"/>
        </w:rPr>
        <w:t xml:space="preserve"> knobs to make the</w:t>
      </w:r>
      <w:r w:rsidR="006C4B8F" w:rsidRPr="007F5235">
        <w:rPr>
          <w:rFonts w:ascii="Lexend" w:hAnsi="Lexend"/>
        </w:rPr>
        <w:t xml:space="preserve"> STEM</w:t>
      </w:r>
      <w:r w:rsidR="00B52CD1" w:rsidRPr="007F5235">
        <w:rPr>
          <w:rFonts w:ascii="Lexend" w:hAnsi="Lexend"/>
        </w:rPr>
        <w:t xml:space="preserve"> image as sharp as possible</w:t>
      </w:r>
      <w:r w:rsidR="00295456" w:rsidRPr="007F5235">
        <w:rPr>
          <w:rFonts w:ascii="Lexend" w:hAnsi="Lexend"/>
        </w:rPr>
        <w:t>.</w:t>
      </w:r>
    </w:p>
    <w:p w14:paraId="2269071E" w14:textId="77777777" w:rsidR="007C119F" w:rsidRPr="007F5235" w:rsidRDefault="007C119F" w:rsidP="007C119F">
      <w:pPr>
        <w:pStyle w:val="ListParagraph"/>
        <w:rPr>
          <w:rFonts w:ascii="Lexend" w:hAnsi="Lexend"/>
        </w:rPr>
      </w:pPr>
    </w:p>
    <w:p w14:paraId="3242BC07" w14:textId="4B82405F" w:rsidR="007C119F" w:rsidRPr="007F5235" w:rsidRDefault="003F52F9" w:rsidP="009367B8">
      <w:pPr>
        <w:pStyle w:val="ColorfulList-Accent11"/>
        <w:numPr>
          <w:ilvl w:val="2"/>
          <w:numId w:val="8"/>
        </w:numPr>
        <w:rPr>
          <w:rFonts w:ascii="Lexend" w:hAnsi="Lexend"/>
        </w:rPr>
      </w:pPr>
      <w:r w:rsidRPr="007F5235">
        <w:rPr>
          <w:rFonts w:ascii="Lexend" w:hAnsi="Lexend"/>
        </w:rPr>
        <w:t>A</w:t>
      </w:r>
      <w:r w:rsidR="00744F15" w:rsidRPr="007F5235">
        <w:rPr>
          <w:rFonts w:ascii="Lexend" w:hAnsi="Lexend"/>
        </w:rPr>
        <w:t xml:space="preserve">fter </w:t>
      </w:r>
      <w:r w:rsidRPr="007F5235">
        <w:rPr>
          <w:rFonts w:ascii="Lexend" w:hAnsi="Lexend"/>
        </w:rPr>
        <w:t>correcting the astigmatism, finely focus the image with the “Focus” knob</w:t>
      </w:r>
      <w:r w:rsidR="00744F15" w:rsidRPr="007F5235">
        <w:rPr>
          <w:rFonts w:ascii="Lexend" w:hAnsi="Lexend"/>
        </w:rPr>
        <w:t>.</w:t>
      </w:r>
    </w:p>
    <w:p w14:paraId="45341FE0" w14:textId="77777777" w:rsidR="007C119F" w:rsidRPr="007F5235" w:rsidRDefault="007C119F" w:rsidP="0017777B">
      <w:pPr>
        <w:rPr>
          <w:rFonts w:ascii="Lexend" w:hAnsi="Lexend"/>
        </w:rPr>
      </w:pPr>
    </w:p>
    <w:p w14:paraId="7BB7AB37" w14:textId="18DE25D7" w:rsidR="006E7F80" w:rsidRPr="007F5235" w:rsidRDefault="003F52F9" w:rsidP="009367B8">
      <w:pPr>
        <w:pStyle w:val="ColorfulList-Accent11"/>
        <w:numPr>
          <w:ilvl w:val="2"/>
          <w:numId w:val="8"/>
        </w:numPr>
        <w:rPr>
          <w:rFonts w:ascii="Lexend" w:hAnsi="Lexend"/>
        </w:rPr>
      </w:pPr>
      <w:r w:rsidRPr="007F5235">
        <w:rPr>
          <w:rFonts w:ascii="Lexend" w:hAnsi="Lexend"/>
        </w:rPr>
        <w:t>When ready, s</w:t>
      </w:r>
      <w:r w:rsidR="00F74059" w:rsidRPr="007F5235">
        <w:rPr>
          <w:rFonts w:ascii="Lexend" w:hAnsi="Lexend"/>
        </w:rPr>
        <w:t>elect “</w:t>
      </w:r>
      <w:r w:rsidR="006369FE" w:rsidRPr="007F5235">
        <w:rPr>
          <w:rFonts w:ascii="Lexend" w:hAnsi="Lexend"/>
        </w:rPr>
        <w:t>Reduced Area</w:t>
      </w:r>
      <w:r w:rsidR="00F74059" w:rsidRPr="007F5235">
        <w:rPr>
          <w:rFonts w:ascii="Lexend" w:hAnsi="Lexend"/>
        </w:rPr>
        <w:t xml:space="preserve">” </w:t>
      </w:r>
      <w:r w:rsidR="00C476E2" w:rsidRPr="007F5235">
        <w:rPr>
          <w:rFonts w:ascii="Lexend" w:hAnsi="Lexend"/>
        </w:rPr>
        <w:t xml:space="preserve">from the toolbar </w:t>
      </w:r>
      <w:r w:rsidR="00F74059" w:rsidRPr="007F5235">
        <w:rPr>
          <w:rFonts w:ascii="Lexend" w:hAnsi="Lexend"/>
        </w:rPr>
        <w:t>to resume full frame imaging.</w:t>
      </w:r>
    </w:p>
    <w:p w14:paraId="2068F6CA" w14:textId="5573D258" w:rsidR="00AC7130" w:rsidRPr="007F5235" w:rsidRDefault="00AC7130" w:rsidP="00AC7130">
      <w:pPr>
        <w:rPr>
          <w:rFonts w:ascii="Lexend" w:hAnsi="Lexend"/>
        </w:rPr>
      </w:pPr>
    </w:p>
    <w:p w14:paraId="749F67A3" w14:textId="04BDE60F" w:rsidR="00AC7130" w:rsidRPr="007F5235" w:rsidRDefault="00902BBB" w:rsidP="006826FD">
      <w:pPr>
        <w:jc w:val="center"/>
        <w:rPr>
          <w:rFonts w:ascii="Lexend" w:hAnsi="Lexend"/>
        </w:rPr>
      </w:pPr>
      <w:r w:rsidRPr="007F5235">
        <w:rPr>
          <w:rFonts w:ascii="Lexend" w:hAnsi="Lexend"/>
          <w:noProof/>
        </w:rPr>
        <w:drawing>
          <wp:inline distT="0" distB="0" distL="0" distR="0" wp14:anchorId="6A5BF84C" wp14:editId="001DB6C3">
            <wp:extent cx="4390621" cy="2743200"/>
            <wp:effectExtent l="0" t="0" r="0" b="0"/>
            <wp:docPr id="82631874" name="Picture 2" descr="a screenshot of Velox imaging software">
              <a:extLst xmlns:a="http://schemas.openxmlformats.org/drawingml/2006/main">
                <a:ext uri="{FF2B5EF4-FFF2-40B4-BE49-F238E27FC236}">
                  <a16:creationId xmlns:a16="http://schemas.microsoft.com/office/drawing/2014/main" id="{DD436317-DD84-C201-7B1D-343D386968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1874" name="Picture 2" descr="a screenshot of Velox imaging software">
                      <a:extLst>
                        <a:ext uri="{FF2B5EF4-FFF2-40B4-BE49-F238E27FC236}">
                          <a16:creationId xmlns:a16="http://schemas.microsoft.com/office/drawing/2014/main" id="{DD436317-DD84-C201-7B1D-343D38696831}"/>
                        </a:ext>
                      </a:extLst>
                    </pic:cNvPr>
                    <pic:cNvPicPr>
                      <a:picLocks noChangeAspect="1"/>
                    </pic:cNvPicPr>
                  </pic:nvPicPr>
                  <pic:blipFill>
                    <a:blip r:embed="rId25">
                      <a:extLst>
                        <a:ext uri="{28A0092B-C50C-407E-A947-70E740481C1C}">
                          <a14:useLocalDpi xmlns:a14="http://schemas.microsoft.com/office/drawing/2010/main" val="0"/>
                        </a:ext>
                      </a:extLst>
                    </a:blip>
                    <a:srcRect r="-100"/>
                    <a:stretch/>
                  </pic:blipFill>
                  <pic:spPr>
                    <a:xfrm>
                      <a:off x="0" y="0"/>
                      <a:ext cx="4390621" cy="2743200"/>
                    </a:xfrm>
                    <a:prstGeom prst="rect">
                      <a:avLst/>
                    </a:prstGeom>
                  </pic:spPr>
                </pic:pic>
              </a:graphicData>
            </a:graphic>
          </wp:inline>
        </w:drawing>
      </w:r>
      <w:r w:rsidR="00974A18" w:rsidRPr="007F5235">
        <w:rPr>
          <w:rFonts w:ascii="Lexend" w:hAnsi="Lexend"/>
          <w:noProof/>
        </w:rPr>
        <mc:AlternateContent>
          <mc:Choice Requires="wps">
            <w:drawing>
              <wp:anchor distT="0" distB="0" distL="114300" distR="114300" simplePos="0" relativeHeight="251783680" behindDoc="0" locked="0" layoutInCell="1" allowOverlap="1" wp14:anchorId="054DD04F" wp14:editId="29B7A190">
                <wp:simplePos x="0" y="0"/>
                <wp:positionH relativeFrom="column">
                  <wp:posOffset>2059305</wp:posOffset>
                </wp:positionH>
                <wp:positionV relativeFrom="paragraph">
                  <wp:posOffset>145415</wp:posOffset>
                </wp:positionV>
                <wp:extent cx="96520" cy="92710"/>
                <wp:effectExtent l="11430" t="12065" r="6350" b="9525"/>
                <wp:wrapNone/>
                <wp:docPr id="1759342091" name="AutoShap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 cy="92710"/>
                        </a:xfrm>
                        <a:prstGeom prst="roundRect">
                          <a:avLst>
                            <a:gd name="adj" fmla="val 8551"/>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893F97A" id="AutoShape 383" o:spid="_x0000_s1026" style="position:absolute;margin-left:162.15pt;margin-top:11.45pt;width:7.6pt;height:7.3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6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p>
    <w:p w14:paraId="684CD24E" w14:textId="1D5E5970" w:rsidR="00756D5F" w:rsidRPr="007F5235" w:rsidRDefault="00756D5F" w:rsidP="009367B8">
      <w:pPr>
        <w:numPr>
          <w:ilvl w:val="1"/>
          <w:numId w:val="8"/>
        </w:numPr>
        <w:rPr>
          <w:rFonts w:ascii="Lexend" w:hAnsi="Lexend"/>
        </w:rPr>
      </w:pPr>
      <w:r w:rsidRPr="007F5235">
        <w:rPr>
          <w:rFonts w:ascii="Lexend" w:hAnsi="Lexend"/>
        </w:rPr>
        <w:br w:type="page"/>
      </w:r>
      <w:r w:rsidRPr="007F5235">
        <w:rPr>
          <w:rFonts w:ascii="Lexend" w:hAnsi="Lexend"/>
        </w:rPr>
        <w:lastRenderedPageBreak/>
        <w:t xml:space="preserve">When ready to acquire </w:t>
      </w:r>
      <w:r w:rsidR="006C4B8F" w:rsidRPr="007F5235">
        <w:rPr>
          <w:rFonts w:ascii="Lexend" w:hAnsi="Lexend"/>
        </w:rPr>
        <w:t>the</w:t>
      </w:r>
      <w:r w:rsidRPr="007F5235">
        <w:rPr>
          <w:rFonts w:ascii="Lexend" w:hAnsi="Lexend"/>
        </w:rPr>
        <w:t xml:space="preserve"> final image, u</w:t>
      </w:r>
      <w:r w:rsidR="00D71CE6" w:rsidRPr="007F5235">
        <w:rPr>
          <w:rFonts w:ascii="Lexend" w:hAnsi="Lexend"/>
        </w:rPr>
        <w:t xml:space="preserve">se the joystick to </w:t>
      </w:r>
      <w:r w:rsidR="00B409ED" w:rsidRPr="007F5235">
        <w:rPr>
          <w:rFonts w:ascii="Lexend" w:hAnsi="Lexend"/>
        </w:rPr>
        <w:t>center the</w:t>
      </w:r>
      <w:r w:rsidR="00D71CE6" w:rsidRPr="007F5235">
        <w:rPr>
          <w:rFonts w:ascii="Lexend" w:hAnsi="Lexend"/>
        </w:rPr>
        <w:t xml:space="preserve"> region of interest</w:t>
      </w:r>
      <w:r w:rsidR="00B409ED" w:rsidRPr="007F5235">
        <w:rPr>
          <w:rFonts w:ascii="Lexend" w:hAnsi="Lexend"/>
        </w:rPr>
        <w:t xml:space="preserve"> in the live image</w:t>
      </w:r>
      <w:r w:rsidRPr="007F5235">
        <w:rPr>
          <w:rFonts w:ascii="Lexend" w:hAnsi="Lexend"/>
        </w:rPr>
        <w:t>.</w:t>
      </w:r>
    </w:p>
    <w:p w14:paraId="662CD79F" w14:textId="77777777" w:rsidR="00756D5F" w:rsidRPr="007F5235" w:rsidRDefault="00756D5F" w:rsidP="00756D5F">
      <w:pPr>
        <w:ind w:left="1152"/>
        <w:rPr>
          <w:rFonts w:ascii="Lexend" w:hAnsi="Lexend"/>
        </w:rPr>
      </w:pPr>
    </w:p>
    <w:p w14:paraId="6158CE12" w14:textId="4633E83C" w:rsidR="00756D5F" w:rsidRPr="007F5235" w:rsidRDefault="00756D5F" w:rsidP="009367B8">
      <w:pPr>
        <w:numPr>
          <w:ilvl w:val="2"/>
          <w:numId w:val="8"/>
        </w:numPr>
        <w:rPr>
          <w:rFonts w:ascii="Lexend" w:hAnsi="Lexend"/>
        </w:rPr>
      </w:pPr>
      <w:r w:rsidRPr="007F5235">
        <w:rPr>
          <w:rFonts w:ascii="Lexend" w:hAnsi="Lexend"/>
        </w:rPr>
        <w:t>Use the “Magnification” knob to set the</w:t>
      </w:r>
      <w:r w:rsidR="00D71CE6" w:rsidRPr="007F5235">
        <w:rPr>
          <w:rFonts w:ascii="Lexend" w:hAnsi="Lexend"/>
        </w:rPr>
        <w:t xml:space="preserve"> indicated magnification higher than will be used for final image acquisition</w:t>
      </w:r>
      <w:r w:rsidR="00B409ED" w:rsidRPr="007F5235">
        <w:rPr>
          <w:rFonts w:ascii="Lexend" w:hAnsi="Lexend"/>
        </w:rPr>
        <w:t xml:space="preserve"> (not shown)</w:t>
      </w:r>
      <w:r w:rsidRPr="007F5235">
        <w:rPr>
          <w:rFonts w:ascii="Lexend" w:hAnsi="Lexend"/>
        </w:rPr>
        <w:t>.</w:t>
      </w:r>
    </w:p>
    <w:p w14:paraId="26E6642E" w14:textId="05E2EB4E" w:rsidR="00756D5F" w:rsidRPr="007F5235" w:rsidRDefault="00756D5F" w:rsidP="006C4B8F">
      <w:pPr>
        <w:rPr>
          <w:rFonts w:ascii="Lexend" w:hAnsi="Lexend"/>
        </w:rPr>
      </w:pPr>
    </w:p>
    <w:p w14:paraId="375E1507" w14:textId="0DC20768" w:rsidR="00B409ED" w:rsidRPr="007F5235" w:rsidRDefault="00B409ED" w:rsidP="00B409ED">
      <w:pPr>
        <w:pStyle w:val="ColorfulList-Accent11"/>
        <w:numPr>
          <w:ilvl w:val="2"/>
          <w:numId w:val="8"/>
        </w:numPr>
        <w:rPr>
          <w:rFonts w:ascii="Lexend" w:hAnsi="Lexend"/>
        </w:rPr>
      </w:pPr>
      <w:r w:rsidRPr="007F5235">
        <w:rPr>
          <w:rFonts w:ascii="Lexend" w:hAnsi="Lexend" w:cs="Arial"/>
        </w:rPr>
        <w:t xml:space="preserve">If the live image is </w:t>
      </w:r>
      <w:r w:rsidR="002E0ED4" w:rsidRPr="007F5235">
        <w:rPr>
          <w:rFonts w:ascii="Lexend" w:hAnsi="Lexend" w:cs="Arial"/>
        </w:rPr>
        <w:t>noticeably</w:t>
      </w:r>
      <w:r w:rsidRPr="007F5235">
        <w:rPr>
          <w:rFonts w:ascii="Lexend" w:hAnsi="Lexend" w:cs="Arial"/>
        </w:rPr>
        <w:t xml:space="preserve"> out of focus, refocus using </w:t>
      </w:r>
      <w:r w:rsidR="00F864F5" w:rsidRPr="007F5235">
        <w:rPr>
          <w:rFonts w:ascii="Lexend" w:hAnsi="Lexend" w:cs="Arial"/>
        </w:rPr>
        <w:t>the “Z axis” buttons</w:t>
      </w:r>
      <w:r w:rsidR="000D2B13" w:rsidRPr="007F5235">
        <w:rPr>
          <w:rFonts w:ascii="Lexend" w:hAnsi="Lexend" w:cs="Arial"/>
        </w:rPr>
        <w:t xml:space="preserve"> (not shown)</w:t>
      </w:r>
      <w:r w:rsidRPr="007F5235">
        <w:rPr>
          <w:rFonts w:ascii="Lexend" w:hAnsi="Lexend" w:cs="Arial"/>
        </w:rPr>
        <w:t>.</w:t>
      </w:r>
    </w:p>
    <w:p w14:paraId="2F59830A" w14:textId="77777777" w:rsidR="00B409ED" w:rsidRPr="007F5235" w:rsidRDefault="00B409ED" w:rsidP="00B409ED">
      <w:pPr>
        <w:pStyle w:val="ListParagraph"/>
        <w:rPr>
          <w:rFonts w:ascii="Lexend" w:hAnsi="Lexend"/>
        </w:rPr>
      </w:pPr>
    </w:p>
    <w:p w14:paraId="021E2752" w14:textId="4B9F9AC5" w:rsidR="00C661A2" w:rsidRPr="007F5235" w:rsidRDefault="00756D5F" w:rsidP="009367B8">
      <w:pPr>
        <w:numPr>
          <w:ilvl w:val="2"/>
          <w:numId w:val="8"/>
        </w:numPr>
        <w:rPr>
          <w:rFonts w:ascii="Lexend" w:hAnsi="Lexend"/>
        </w:rPr>
      </w:pPr>
      <w:r w:rsidRPr="007F5235">
        <w:rPr>
          <w:rFonts w:ascii="Lexend" w:hAnsi="Lexend"/>
        </w:rPr>
        <w:t>Use the “Focus” knob</w:t>
      </w:r>
      <w:r w:rsidR="000D2B13" w:rsidRPr="007F5235">
        <w:rPr>
          <w:rFonts w:ascii="Lexend" w:hAnsi="Lexend"/>
        </w:rPr>
        <w:t xml:space="preserve"> (along with the “Reduced Area” </w:t>
      </w:r>
      <w:r w:rsidR="00C534D9" w:rsidRPr="007F5235">
        <w:rPr>
          <w:rFonts w:ascii="Lexend" w:hAnsi="Lexend"/>
        </w:rPr>
        <w:t>window</w:t>
      </w:r>
      <w:r w:rsidR="00C661A2" w:rsidRPr="007F5235">
        <w:rPr>
          <w:rFonts w:ascii="Lexend" w:hAnsi="Lexend"/>
        </w:rPr>
        <w:t xml:space="preserve">, </w:t>
      </w:r>
      <w:r w:rsidR="00C534D9" w:rsidRPr="007F5235">
        <w:rPr>
          <w:rFonts w:ascii="Lexend" w:hAnsi="Lexend"/>
        </w:rPr>
        <w:t>as</w:t>
      </w:r>
      <w:r w:rsidR="00C661A2" w:rsidRPr="007F5235">
        <w:rPr>
          <w:rFonts w:ascii="Lexend" w:hAnsi="Lexend"/>
        </w:rPr>
        <w:t xml:space="preserve"> needed</w:t>
      </w:r>
      <w:r w:rsidR="000D2B13" w:rsidRPr="007F5235">
        <w:rPr>
          <w:rFonts w:ascii="Lexend" w:hAnsi="Lexend"/>
        </w:rPr>
        <w:t>)</w:t>
      </w:r>
      <w:r w:rsidRPr="007F5235">
        <w:rPr>
          <w:rFonts w:ascii="Lexend" w:hAnsi="Lexend"/>
        </w:rPr>
        <w:t xml:space="preserve"> to</w:t>
      </w:r>
      <w:r w:rsidR="000D2B13" w:rsidRPr="007F5235">
        <w:rPr>
          <w:rFonts w:ascii="Lexend" w:hAnsi="Lexend"/>
        </w:rPr>
        <w:t xml:space="preserve"> finely</w:t>
      </w:r>
      <w:r w:rsidRPr="007F5235">
        <w:rPr>
          <w:rFonts w:ascii="Lexend" w:hAnsi="Lexend"/>
        </w:rPr>
        <w:t xml:space="preserve"> focus the image</w:t>
      </w:r>
      <w:r w:rsidR="000D2B13" w:rsidRPr="007F5235">
        <w:rPr>
          <w:rFonts w:ascii="Lexend" w:hAnsi="Lexend"/>
        </w:rPr>
        <w:t xml:space="preserve"> (not shown)</w:t>
      </w:r>
      <w:r w:rsidRPr="007F5235">
        <w:rPr>
          <w:rFonts w:ascii="Lexend" w:hAnsi="Lexend"/>
        </w:rPr>
        <w:t>.</w:t>
      </w:r>
    </w:p>
    <w:p w14:paraId="59D7190E" w14:textId="77777777" w:rsidR="00C661A2" w:rsidRPr="007F5235" w:rsidRDefault="00C661A2" w:rsidP="00C661A2">
      <w:pPr>
        <w:pStyle w:val="ListParagraph"/>
        <w:rPr>
          <w:rFonts w:ascii="Lexend" w:hAnsi="Lexend"/>
        </w:rPr>
      </w:pPr>
    </w:p>
    <w:p w14:paraId="6F9DF1CE" w14:textId="20A2A198" w:rsidR="00756D5F" w:rsidRPr="007F5235" w:rsidRDefault="000D11EE" w:rsidP="009367B8">
      <w:pPr>
        <w:numPr>
          <w:ilvl w:val="2"/>
          <w:numId w:val="8"/>
        </w:numPr>
        <w:rPr>
          <w:rFonts w:ascii="Lexend" w:hAnsi="Lexend"/>
        </w:rPr>
      </w:pPr>
      <w:r w:rsidRPr="007F5235">
        <w:rPr>
          <w:rFonts w:ascii="Lexend" w:hAnsi="Lexend"/>
        </w:rPr>
        <w:t>`</w:t>
      </w:r>
      <w:r w:rsidR="00C661A2" w:rsidRPr="007F5235">
        <w:rPr>
          <w:rFonts w:ascii="Lexend" w:hAnsi="Lexend"/>
        </w:rPr>
        <w:t>NOTE: if the alignment was done properly and image properly focused first by adjusting the “Z axis” buttons and then by finely adjusting the “Focus” knob, “</w:t>
      </w:r>
      <w:r w:rsidR="00C534D9" w:rsidRPr="007F5235">
        <w:rPr>
          <w:rFonts w:ascii="Lexend" w:hAnsi="Lexend"/>
        </w:rPr>
        <w:t>D</w:t>
      </w:r>
      <w:r w:rsidR="00C661A2" w:rsidRPr="007F5235">
        <w:rPr>
          <w:rFonts w:ascii="Lexend" w:hAnsi="Lexend"/>
        </w:rPr>
        <w:t xml:space="preserve">efocus” should be </w:t>
      </w:r>
      <w:r w:rsidR="00ED7E06" w:rsidRPr="007F5235">
        <w:rPr>
          <w:rFonts w:ascii="Lexend" w:hAnsi="Lexend"/>
        </w:rPr>
        <w:t>within</w:t>
      </w:r>
      <w:r w:rsidR="00C661A2" w:rsidRPr="007F5235">
        <w:rPr>
          <w:rFonts w:ascii="Lexend" w:hAnsi="Lexend"/>
        </w:rPr>
        <w:t xml:space="preserve"> </w:t>
      </w:r>
      <w:r w:rsidR="00ED7E06" w:rsidRPr="007F5235">
        <w:rPr>
          <w:rFonts w:ascii="Lexend" w:hAnsi="Lexend" w:cs="Arial"/>
        </w:rPr>
        <w:t>±</w:t>
      </w:r>
      <w:r w:rsidR="00C661A2" w:rsidRPr="007F5235">
        <w:rPr>
          <w:rFonts w:ascii="Lexend" w:hAnsi="Lexend"/>
        </w:rPr>
        <w:t>100 nm</w:t>
      </w:r>
      <w:r w:rsidR="00ED7E06" w:rsidRPr="007F5235">
        <w:rPr>
          <w:rFonts w:ascii="Lexend" w:hAnsi="Lexend"/>
        </w:rPr>
        <w:t>.</w:t>
      </w:r>
      <w:r w:rsidR="00C661A2" w:rsidRPr="007F5235">
        <w:rPr>
          <w:rFonts w:ascii="Lexend" w:hAnsi="Lexend"/>
        </w:rPr>
        <w:t xml:space="preserve"> </w:t>
      </w:r>
    </w:p>
    <w:p w14:paraId="1952556A" w14:textId="77777777" w:rsidR="00756D5F" w:rsidRPr="007F5235" w:rsidRDefault="00756D5F" w:rsidP="00756D5F">
      <w:pPr>
        <w:pStyle w:val="ListParagraph"/>
        <w:rPr>
          <w:rFonts w:ascii="Lexend" w:hAnsi="Lexend"/>
        </w:rPr>
      </w:pPr>
    </w:p>
    <w:p w14:paraId="06A37471" w14:textId="3E606FA5" w:rsidR="00756D5F" w:rsidRPr="007F5235" w:rsidRDefault="00756D5F" w:rsidP="009367B8">
      <w:pPr>
        <w:numPr>
          <w:ilvl w:val="2"/>
          <w:numId w:val="8"/>
        </w:numPr>
        <w:rPr>
          <w:rFonts w:ascii="Lexend" w:hAnsi="Lexend"/>
        </w:rPr>
      </w:pPr>
      <w:r w:rsidRPr="007F5235">
        <w:rPr>
          <w:rFonts w:ascii="Lexend" w:hAnsi="Lexend"/>
        </w:rPr>
        <w:t xml:space="preserve">Use the “Magnification” knob to set </w:t>
      </w:r>
      <w:r w:rsidR="00D71CE6" w:rsidRPr="007F5235">
        <w:rPr>
          <w:rFonts w:ascii="Lexend" w:hAnsi="Lexend"/>
        </w:rPr>
        <w:t>indicated magnification as needed</w:t>
      </w:r>
      <w:r w:rsidRPr="007F5235">
        <w:rPr>
          <w:rFonts w:ascii="Lexend" w:hAnsi="Lexend"/>
        </w:rPr>
        <w:t xml:space="preserve"> for the final image</w:t>
      </w:r>
      <w:r w:rsidR="000D2B13" w:rsidRPr="007F5235">
        <w:rPr>
          <w:rFonts w:ascii="Lexend" w:hAnsi="Lexend"/>
        </w:rPr>
        <w:t xml:space="preserve"> (not shown)</w:t>
      </w:r>
      <w:r w:rsidRPr="007F5235">
        <w:rPr>
          <w:rFonts w:ascii="Lexend" w:hAnsi="Lexend"/>
        </w:rPr>
        <w:t>.</w:t>
      </w:r>
    </w:p>
    <w:p w14:paraId="47B6B79E" w14:textId="77777777" w:rsidR="00756D5F" w:rsidRPr="007F5235" w:rsidRDefault="00756D5F" w:rsidP="00756D5F">
      <w:pPr>
        <w:pStyle w:val="ListParagraph"/>
        <w:rPr>
          <w:rFonts w:ascii="Lexend" w:hAnsi="Lexend"/>
        </w:rPr>
      </w:pPr>
    </w:p>
    <w:p w14:paraId="6AE2236C" w14:textId="77777777" w:rsidR="00410408" w:rsidRDefault="00410408">
      <w:pPr>
        <w:rPr>
          <w:rFonts w:ascii="Lexend" w:hAnsi="Lexend"/>
        </w:rPr>
      </w:pPr>
      <w:r>
        <w:rPr>
          <w:rFonts w:ascii="Lexend" w:hAnsi="Lexend"/>
        </w:rPr>
        <w:br w:type="page"/>
      </w:r>
    </w:p>
    <w:p w14:paraId="47AEF473" w14:textId="48792736" w:rsidR="00756D5F" w:rsidRPr="007F5235" w:rsidRDefault="006369FE" w:rsidP="009367B8">
      <w:pPr>
        <w:numPr>
          <w:ilvl w:val="2"/>
          <w:numId w:val="8"/>
        </w:numPr>
        <w:rPr>
          <w:rFonts w:ascii="Lexend" w:hAnsi="Lexend"/>
        </w:rPr>
      </w:pPr>
      <w:r w:rsidRPr="007F5235">
        <w:rPr>
          <w:rFonts w:ascii="Lexend" w:hAnsi="Lexend"/>
        </w:rPr>
        <w:lastRenderedPageBreak/>
        <w:t>In Velox</w:t>
      </w:r>
      <w:r w:rsidR="00F805D2" w:rsidRPr="007F5235">
        <w:rPr>
          <w:rFonts w:ascii="Lexend" w:hAnsi="Lexend"/>
        </w:rPr>
        <w:t xml:space="preserve"> Acquisition</w:t>
      </w:r>
      <w:r w:rsidRPr="007F5235">
        <w:rPr>
          <w:rFonts w:ascii="Lexend" w:hAnsi="Lexend"/>
        </w:rPr>
        <w:t xml:space="preserve">, </w:t>
      </w:r>
      <w:r w:rsidR="00F74059" w:rsidRPr="007F5235">
        <w:rPr>
          <w:rFonts w:ascii="Lexend" w:hAnsi="Lexend"/>
        </w:rPr>
        <w:t>select</w:t>
      </w:r>
      <w:r w:rsidR="001036D3" w:rsidRPr="007F5235">
        <w:rPr>
          <w:rFonts w:ascii="Lexend" w:hAnsi="Lexend"/>
        </w:rPr>
        <w:t xml:space="preserve"> </w:t>
      </w:r>
      <w:r w:rsidR="00F74059" w:rsidRPr="007F5235">
        <w:rPr>
          <w:rFonts w:ascii="Lexend" w:hAnsi="Lexend"/>
        </w:rPr>
        <w:t>“Acquir</w:t>
      </w:r>
      <w:r w:rsidR="00D71CE6" w:rsidRPr="007F5235">
        <w:rPr>
          <w:rFonts w:ascii="Lexend" w:hAnsi="Lexend"/>
        </w:rPr>
        <w:t>e</w:t>
      </w:r>
      <w:r w:rsidR="00F74059" w:rsidRPr="007F5235">
        <w:rPr>
          <w:rFonts w:ascii="Lexend" w:hAnsi="Lexend"/>
        </w:rPr>
        <w:t xml:space="preserve">” </w:t>
      </w:r>
      <w:r w:rsidR="00D71CE6" w:rsidRPr="007F5235">
        <w:rPr>
          <w:rFonts w:ascii="Lexend" w:hAnsi="Lexend"/>
        </w:rPr>
        <w:t xml:space="preserve">from the toolbar </w:t>
      </w:r>
      <w:r w:rsidR="00F74059" w:rsidRPr="007F5235">
        <w:rPr>
          <w:rFonts w:ascii="Lexend" w:hAnsi="Lexend"/>
        </w:rPr>
        <w:t xml:space="preserve">to </w:t>
      </w:r>
      <w:r w:rsidR="00032F6D" w:rsidRPr="007F5235">
        <w:rPr>
          <w:rFonts w:ascii="Lexend" w:hAnsi="Lexend"/>
        </w:rPr>
        <w:t>capture</w:t>
      </w:r>
      <w:r w:rsidR="00F74059" w:rsidRPr="007F5235">
        <w:rPr>
          <w:rFonts w:ascii="Lexend" w:hAnsi="Lexend"/>
        </w:rPr>
        <w:t xml:space="preserve"> the final STEM image</w:t>
      </w:r>
      <w:r w:rsidR="001036D3" w:rsidRPr="007F5235">
        <w:rPr>
          <w:rFonts w:ascii="Lexend" w:hAnsi="Lexend"/>
        </w:rPr>
        <w:t xml:space="preserve"> (1024</w:t>
      </w:r>
      <w:r w:rsidR="001036D3" w:rsidRPr="007F5235">
        <w:rPr>
          <w:rFonts w:ascii="Lexend" w:hAnsi="Lexend" w:cs="Arial"/>
        </w:rPr>
        <w:t>×</w:t>
      </w:r>
      <w:r w:rsidR="001036D3" w:rsidRPr="007F5235">
        <w:rPr>
          <w:rFonts w:ascii="Lexend" w:hAnsi="Lexend"/>
        </w:rPr>
        <w:t>1024 resolution</w:t>
      </w:r>
      <w:r w:rsidR="00F74059" w:rsidRPr="007F5235">
        <w:rPr>
          <w:rFonts w:ascii="Lexend" w:hAnsi="Lexend"/>
        </w:rPr>
        <w:t xml:space="preserve"> </w:t>
      </w:r>
      <w:r w:rsidR="00C534D9" w:rsidRPr="007F5235">
        <w:rPr>
          <w:rFonts w:ascii="Lexend" w:hAnsi="Lexend"/>
        </w:rPr>
        <w:t xml:space="preserve">with </w:t>
      </w:r>
      <w:r w:rsidR="001036D3" w:rsidRPr="007F5235">
        <w:rPr>
          <w:rFonts w:ascii="Lexend" w:hAnsi="Lexend"/>
        </w:rPr>
        <w:t xml:space="preserve">dwell time = </w:t>
      </w:r>
      <w:r w:rsidR="0036613C" w:rsidRPr="007F5235">
        <w:rPr>
          <w:rFonts w:ascii="Lexend" w:hAnsi="Lexend"/>
        </w:rPr>
        <w:t>50</w:t>
      </w:r>
      <w:r w:rsidR="001036D3" w:rsidRPr="007F5235">
        <w:rPr>
          <w:rFonts w:ascii="Lexend" w:hAnsi="Lexend"/>
        </w:rPr>
        <w:t xml:space="preserve"> </w:t>
      </w:r>
      <w:r w:rsidR="00F74059" w:rsidRPr="007F5235">
        <w:rPr>
          <w:rFonts w:ascii="Lexend" w:hAnsi="Lexend" w:cs="Arial"/>
        </w:rPr>
        <w:t>µ</w:t>
      </w:r>
      <w:r w:rsidR="00F74059" w:rsidRPr="007F5235">
        <w:rPr>
          <w:rFonts w:ascii="Lexend" w:hAnsi="Lexend"/>
        </w:rPr>
        <w:t>s</w:t>
      </w:r>
      <w:r w:rsidR="00C534D9" w:rsidRPr="007F5235">
        <w:rPr>
          <w:rFonts w:ascii="Lexend" w:hAnsi="Lexend"/>
        </w:rPr>
        <w:t>)</w:t>
      </w:r>
      <w:r w:rsidR="00F74059" w:rsidRPr="007F5235">
        <w:rPr>
          <w:rFonts w:ascii="Lexend" w:hAnsi="Lexend"/>
        </w:rPr>
        <w:t>.</w:t>
      </w:r>
    </w:p>
    <w:p w14:paraId="48BC469F" w14:textId="77777777" w:rsidR="005F3DAF" w:rsidRPr="007F5235" w:rsidRDefault="005F3DAF" w:rsidP="005F3DAF">
      <w:pPr>
        <w:pStyle w:val="ListParagraph"/>
        <w:rPr>
          <w:rFonts w:ascii="Lexend" w:hAnsi="Lexend"/>
        </w:rPr>
      </w:pPr>
    </w:p>
    <w:p w14:paraId="1514598E" w14:textId="28EFD732" w:rsidR="005F3DAF" w:rsidRPr="007F5235" w:rsidRDefault="00C534D9" w:rsidP="009367B8">
      <w:pPr>
        <w:numPr>
          <w:ilvl w:val="2"/>
          <w:numId w:val="8"/>
        </w:numPr>
        <w:rPr>
          <w:rFonts w:ascii="Lexend" w:hAnsi="Lexend"/>
        </w:rPr>
      </w:pPr>
      <w:r w:rsidRPr="007F5235">
        <w:rPr>
          <w:rFonts w:ascii="Lexend" w:hAnsi="Lexend"/>
        </w:rPr>
        <w:t xml:space="preserve">If either the pixel dimensions or dwell time are adjusted </w:t>
      </w:r>
      <w:r w:rsidRPr="007F5235">
        <w:rPr>
          <w:rFonts w:ascii="Lexend" w:hAnsi="Lexend"/>
          <w:u w:val="single"/>
        </w:rPr>
        <w:t>before</w:t>
      </w:r>
      <w:r w:rsidRPr="007F5235">
        <w:rPr>
          <w:rFonts w:ascii="Lexend" w:hAnsi="Lexend"/>
        </w:rPr>
        <w:t xml:space="preserve"> acquisition is completed, </w:t>
      </w:r>
      <w:r w:rsidRPr="007F5235">
        <w:rPr>
          <w:rFonts w:ascii="Lexend" w:hAnsi="Lexend"/>
          <w:u w:val="single"/>
        </w:rPr>
        <w:t>a new acquisition will start with the adjusted parameters</w:t>
      </w:r>
      <w:r w:rsidR="00C661A2" w:rsidRPr="007F5235">
        <w:rPr>
          <w:rFonts w:ascii="Lexend" w:hAnsi="Lexend"/>
        </w:rPr>
        <w:t>.</w:t>
      </w:r>
    </w:p>
    <w:p w14:paraId="4BC5497B" w14:textId="77777777" w:rsidR="00FD3F90" w:rsidRPr="007F5235" w:rsidRDefault="00FD3F90" w:rsidP="00F74059">
      <w:pPr>
        <w:rPr>
          <w:rFonts w:ascii="Lexend" w:hAnsi="Lexend"/>
        </w:rPr>
      </w:pPr>
    </w:p>
    <w:p w14:paraId="6AA0E19A" w14:textId="390C89B2" w:rsidR="003A1B7B" w:rsidRPr="007F5235" w:rsidRDefault="00974A18" w:rsidP="004C23CB">
      <w:pPr>
        <w:jc w:val="center"/>
        <w:rPr>
          <w:rFonts w:ascii="Lexend" w:hAnsi="Lexend"/>
        </w:rPr>
      </w:pPr>
      <w:r w:rsidRPr="007F5235">
        <w:rPr>
          <w:rFonts w:ascii="Lexend" w:hAnsi="Lexend"/>
          <w:noProof/>
        </w:rPr>
        <mc:AlternateContent>
          <mc:Choice Requires="wps">
            <w:drawing>
              <wp:anchor distT="0" distB="0" distL="114300" distR="114300" simplePos="0" relativeHeight="251785728" behindDoc="0" locked="0" layoutInCell="1" allowOverlap="1" wp14:anchorId="054DD04F" wp14:editId="25834C22">
                <wp:simplePos x="0" y="0"/>
                <wp:positionH relativeFrom="column">
                  <wp:posOffset>2651125</wp:posOffset>
                </wp:positionH>
                <wp:positionV relativeFrom="paragraph">
                  <wp:posOffset>81280</wp:posOffset>
                </wp:positionV>
                <wp:extent cx="474345" cy="153670"/>
                <wp:effectExtent l="12700" t="8255" r="8255" b="9525"/>
                <wp:wrapNone/>
                <wp:docPr id="283293982" name="AutoShap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 cy="1536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2708A43" id="AutoShape 386" o:spid="_x0000_s1026" style="position:absolute;margin-left:208.75pt;margin-top:6.4pt;width:37.35pt;height:12.1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WuyIAIAACEEAAAOAAAAZHJzL2Uyb0RvYy54bWysU9uO0zAQfUfiHyy/0yTdXiBqulp1KUJa&#10;LmLhA1zbaQKOx4zdpt2vZ+y0pQtviDxYMxnPmTNnxovbQ2fYXqNvwVa8GOWcaStBtXZb8W9f169e&#10;c+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00C534D9" w:rsidRPr="007F5235">
        <w:rPr>
          <w:rFonts w:ascii="Lexend" w:hAnsi="Lexend"/>
          <w:noProof/>
        </w:rPr>
        <w:drawing>
          <wp:inline distT="0" distB="0" distL="0" distR="0" wp14:anchorId="484B84C1" wp14:editId="3C861D45">
            <wp:extent cx="4390621" cy="2743200"/>
            <wp:effectExtent l="0" t="0" r="0" b="0"/>
            <wp:docPr id="1038701507" name="Picture 2" descr="a screenshot of Velox imaging software">
              <a:extLst xmlns:a="http://schemas.openxmlformats.org/drawingml/2006/main">
                <a:ext uri="{FF2B5EF4-FFF2-40B4-BE49-F238E27FC236}">
                  <a16:creationId xmlns:a16="http://schemas.microsoft.com/office/drawing/2014/main" id="{028A2A28-DA12-746E-5E09-2A2D4247F7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701507" name="Picture 2" descr="a screenshot of Velox imaging software">
                      <a:extLst>
                        <a:ext uri="{FF2B5EF4-FFF2-40B4-BE49-F238E27FC236}">
                          <a16:creationId xmlns:a16="http://schemas.microsoft.com/office/drawing/2014/main" id="{028A2A28-DA12-746E-5E09-2A2D4247F797}"/>
                        </a:ext>
                      </a:extLst>
                    </pic:cNvPr>
                    <pic:cNvPicPr>
                      <a:picLocks noChangeAspect="1"/>
                    </pic:cNvPicPr>
                  </pic:nvPicPr>
                  <pic:blipFill>
                    <a:blip r:embed="rId27">
                      <a:extLst>
                        <a:ext uri="{28A0092B-C50C-407E-A947-70E740481C1C}">
                          <a14:useLocalDpi xmlns:a14="http://schemas.microsoft.com/office/drawing/2010/main" val="0"/>
                        </a:ext>
                      </a:extLst>
                    </a:blip>
                    <a:srcRect r="-100"/>
                    <a:stretch/>
                  </pic:blipFill>
                  <pic:spPr>
                    <a:xfrm>
                      <a:off x="0" y="0"/>
                      <a:ext cx="4390621" cy="2743200"/>
                    </a:xfrm>
                    <a:prstGeom prst="rect">
                      <a:avLst/>
                    </a:prstGeom>
                  </pic:spPr>
                </pic:pic>
              </a:graphicData>
            </a:graphic>
          </wp:inline>
        </w:drawing>
      </w:r>
      <w:r w:rsidRPr="007F5235">
        <w:rPr>
          <w:rFonts w:ascii="Lexend" w:hAnsi="Lexend"/>
          <w:noProof/>
        </w:rPr>
        <mc:AlternateContent>
          <mc:Choice Requires="wps">
            <w:drawing>
              <wp:anchor distT="0" distB="0" distL="114300" distR="114300" simplePos="0" relativeHeight="251836928" behindDoc="0" locked="0" layoutInCell="1" allowOverlap="1" wp14:anchorId="054DD04F" wp14:editId="18F40A40">
                <wp:simplePos x="0" y="0"/>
                <wp:positionH relativeFrom="column">
                  <wp:posOffset>2371090</wp:posOffset>
                </wp:positionH>
                <wp:positionV relativeFrom="paragraph">
                  <wp:posOffset>2595245</wp:posOffset>
                </wp:positionV>
                <wp:extent cx="154940" cy="106045"/>
                <wp:effectExtent l="8890" t="7620" r="7620" b="10160"/>
                <wp:wrapNone/>
                <wp:docPr id="46236352"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940" cy="10604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52A774E" id="AutoShape 507" o:spid="_x0000_s1026" style="position:absolute;margin-left:186.7pt;margin-top:204.35pt;width:12.2pt;height:8.3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86752" behindDoc="0" locked="0" layoutInCell="1" allowOverlap="1" wp14:anchorId="054DD04F" wp14:editId="04AB8B7F">
                <wp:simplePos x="0" y="0"/>
                <wp:positionH relativeFrom="column">
                  <wp:posOffset>2255520</wp:posOffset>
                </wp:positionH>
                <wp:positionV relativeFrom="paragraph">
                  <wp:posOffset>81280</wp:posOffset>
                </wp:positionV>
                <wp:extent cx="161290" cy="158750"/>
                <wp:effectExtent l="7620" t="8255" r="12065" b="13970"/>
                <wp:wrapNone/>
                <wp:docPr id="1349280558" name="AutoShap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5875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BF26FC6" id="AutoShape 387" o:spid="_x0000_s1026" style="position:absolute;margin-left:177.6pt;margin-top:6.4pt;width:12.7pt;height:12.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36RHwIAACE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p>
    <w:p w14:paraId="4F88D78C" w14:textId="0BD7EC5C" w:rsidR="004074A9" w:rsidRPr="007F5235" w:rsidRDefault="008B469E" w:rsidP="003940DD">
      <w:pPr>
        <w:ind w:left="504"/>
        <w:rPr>
          <w:rFonts w:ascii="Lexend" w:hAnsi="Lexend"/>
        </w:rPr>
      </w:pPr>
      <w:r w:rsidRPr="007F5235">
        <w:rPr>
          <w:rFonts w:ascii="Lexend" w:hAnsi="Lexend"/>
        </w:rPr>
        <w:br w:type="page"/>
      </w:r>
    </w:p>
    <w:p w14:paraId="4FC1F731" w14:textId="01917AF8" w:rsidR="00E27F10" w:rsidRPr="007F5235" w:rsidRDefault="00E27F10" w:rsidP="007F5235">
      <w:pPr>
        <w:pStyle w:val="newheading"/>
      </w:pPr>
      <w:bookmarkStart w:id="13" w:name="_Toc224751679"/>
      <w:r w:rsidRPr="007F5235">
        <w:lastRenderedPageBreak/>
        <w:t>Blanking the beam (</w:t>
      </w:r>
      <w:r w:rsidR="00B40841" w:rsidRPr="007F5235">
        <w:t>as</w:t>
      </w:r>
      <w:r w:rsidRPr="007F5235">
        <w:t xml:space="preserve"> needed)</w:t>
      </w:r>
      <w:bookmarkEnd w:id="13"/>
    </w:p>
    <w:p w14:paraId="5F34EAC4" w14:textId="77777777" w:rsidR="00E27F10" w:rsidRPr="007F5235" w:rsidRDefault="00E27F10" w:rsidP="00130243">
      <w:pPr>
        <w:rPr>
          <w:rFonts w:ascii="Lexend" w:hAnsi="Lexend"/>
        </w:rPr>
      </w:pPr>
    </w:p>
    <w:p w14:paraId="0C1F447D" w14:textId="1E8C5F08" w:rsidR="00961E7F" w:rsidRPr="007F5235" w:rsidRDefault="00C71415" w:rsidP="009367B8">
      <w:pPr>
        <w:numPr>
          <w:ilvl w:val="1"/>
          <w:numId w:val="8"/>
        </w:numPr>
        <w:rPr>
          <w:rFonts w:ascii="Lexend" w:hAnsi="Lexend"/>
        </w:rPr>
      </w:pPr>
      <w:r w:rsidRPr="007F5235">
        <w:rPr>
          <w:rFonts w:ascii="Lexend" w:hAnsi="Lexend"/>
        </w:rPr>
        <w:t xml:space="preserve">If </w:t>
      </w:r>
      <w:r w:rsidR="00ED3E22" w:rsidRPr="007F5235">
        <w:rPr>
          <w:rFonts w:ascii="Lexend" w:hAnsi="Lexend"/>
        </w:rPr>
        <w:t>it is necessary</w:t>
      </w:r>
      <w:r w:rsidRPr="007F5235">
        <w:rPr>
          <w:rFonts w:ascii="Lexend" w:hAnsi="Lexend"/>
        </w:rPr>
        <w:t xml:space="preserve"> to leave the </w:t>
      </w:r>
      <w:r w:rsidR="00B06807" w:rsidRPr="007F5235">
        <w:rPr>
          <w:rFonts w:ascii="Lexend" w:hAnsi="Lexend"/>
        </w:rPr>
        <w:t>instrument</w:t>
      </w:r>
      <w:r w:rsidRPr="007F5235">
        <w:rPr>
          <w:rFonts w:ascii="Lexend" w:hAnsi="Lexend"/>
        </w:rPr>
        <w:t xml:space="preserve"> for </w:t>
      </w:r>
      <w:r w:rsidR="005C65D1" w:rsidRPr="007F5235">
        <w:rPr>
          <w:rFonts w:ascii="Lexend" w:hAnsi="Lexend"/>
        </w:rPr>
        <w:t xml:space="preserve">only </w:t>
      </w:r>
      <w:r w:rsidR="00961E7F" w:rsidRPr="007F5235">
        <w:rPr>
          <w:rFonts w:ascii="Lexend" w:hAnsi="Lexend"/>
        </w:rPr>
        <w:t>a few minutes</w:t>
      </w:r>
      <w:r w:rsidRPr="007F5235">
        <w:rPr>
          <w:rFonts w:ascii="Lexend" w:hAnsi="Lexend"/>
        </w:rPr>
        <w:t xml:space="preserve">, it is </w:t>
      </w:r>
      <w:r w:rsidRPr="007F5235">
        <w:rPr>
          <w:rFonts w:ascii="Lexend" w:hAnsi="Lexend"/>
          <w:u w:val="single"/>
        </w:rPr>
        <w:t>best practice to blank the beam</w:t>
      </w:r>
      <w:r w:rsidR="00B06807" w:rsidRPr="007F5235">
        <w:rPr>
          <w:rFonts w:ascii="Lexend" w:hAnsi="Lexend"/>
        </w:rPr>
        <w:t xml:space="preserve"> to minimize specimen irradiation</w:t>
      </w:r>
      <w:r w:rsidRPr="007F5235">
        <w:rPr>
          <w:rFonts w:ascii="Lexend" w:hAnsi="Lexend"/>
        </w:rPr>
        <w:t>.</w:t>
      </w:r>
    </w:p>
    <w:p w14:paraId="5B21632D" w14:textId="77777777" w:rsidR="005C65D1" w:rsidRPr="007F5235" w:rsidRDefault="005C65D1" w:rsidP="005C65D1">
      <w:pPr>
        <w:ind w:left="1152"/>
        <w:rPr>
          <w:rFonts w:ascii="Lexend" w:hAnsi="Lexend"/>
        </w:rPr>
      </w:pPr>
    </w:p>
    <w:p w14:paraId="624FC312" w14:textId="6B8818FA" w:rsidR="005C65D1" w:rsidRPr="007F5235" w:rsidRDefault="005C65D1" w:rsidP="005C65D1">
      <w:pPr>
        <w:numPr>
          <w:ilvl w:val="2"/>
          <w:numId w:val="8"/>
        </w:numPr>
        <w:rPr>
          <w:rFonts w:ascii="Lexend" w:hAnsi="Lexend"/>
        </w:rPr>
      </w:pPr>
      <w:r w:rsidRPr="007F5235">
        <w:rPr>
          <w:rFonts w:ascii="Lexend" w:hAnsi="Lexend"/>
        </w:rPr>
        <w:t xml:space="preserve">If </w:t>
      </w:r>
      <w:r w:rsidR="00ED3E22" w:rsidRPr="007F5235">
        <w:rPr>
          <w:rFonts w:ascii="Lexend" w:hAnsi="Lexend"/>
        </w:rPr>
        <w:t xml:space="preserve">it is necessary </w:t>
      </w:r>
      <w:r w:rsidRPr="007F5235">
        <w:rPr>
          <w:rFonts w:ascii="Lexend" w:hAnsi="Lexend"/>
        </w:rPr>
        <w:t xml:space="preserve">to leave the instrument for </w:t>
      </w:r>
      <w:r w:rsidRPr="007F5235">
        <w:rPr>
          <w:rFonts w:ascii="Lexend" w:hAnsi="Lexend"/>
          <w:u w:val="single"/>
        </w:rPr>
        <w:t>more</w:t>
      </w:r>
      <w:r w:rsidRPr="007F5235">
        <w:rPr>
          <w:rFonts w:ascii="Lexend" w:hAnsi="Lexend"/>
        </w:rPr>
        <w:t xml:space="preserve"> than a few minutes, it is </w:t>
      </w:r>
      <w:r w:rsidRPr="007F5235">
        <w:rPr>
          <w:rFonts w:ascii="Lexend" w:hAnsi="Lexend"/>
          <w:u w:val="single"/>
        </w:rPr>
        <w:t>best practice to close the column valves</w:t>
      </w:r>
      <w:r w:rsidRPr="007F5235">
        <w:rPr>
          <w:rFonts w:ascii="Lexend" w:hAnsi="Lexend"/>
        </w:rPr>
        <w:t xml:space="preserve"> (not shown).</w:t>
      </w:r>
    </w:p>
    <w:p w14:paraId="26931660" w14:textId="77777777" w:rsidR="00961E7F" w:rsidRPr="007F5235" w:rsidRDefault="00961E7F" w:rsidP="00961E7F">
      <w:pPr>
        <w:ind w:left="1152"/>
        <w:rPr>
          <w:rFonts w:ascii="Lexend" w:hAnsi="Lexend"/>
        </w:rPr>
      </w:pPr>
    </w:p>
    <w:p w14:paraId="73CE25BB" w14:textId="7259B571" w:rsidR="00E27F10" w:rsidRPr="007F5235" w:rsidRDefault="00E27F10" w:rsidP="009367B8">
      <w:pPr>
        <w:numPr>
          <w:ilvl w:val="1"/>
          <w:numId w:val="8"/>
        </w:numPr>
        <w:rPr>
          <w:rFonts w:ascii="Lexend" w:hAnsi="Lexend"/>
        </w:rPr>
      </w:pPr>
      <w:r w:rsidRPr="007F5235">
        <w:rPr>
          <w:rFonts w:ascii="Lexend" w:hAnsi="Lexend"/>
        </w:rPr>
        <w:t xml:space="preserve">In </w:t>
      </w:r>
      <w:r w:rsidR="006369FE" w:rsidRPr="007F5235">
        <w:rPr>
          <w:rFonts w:ascii="Lexend" w:hAnsi="Lexend"/>
        </w:rPr>
        <w:t>Velox</w:t>
      </w:r>
      <w:r w:rsidR="00F805D2" w:rsidRPr="007F5235">
        <w:rPr>
          <w:rFonts w:ascii="Lexend" w:hAnsi="Lexend"/>
        </w:rPr>
        <w:t xml:space="preserve"> Acquisition</w:t>
      </w:r>
      <w:r w:rsidR="006369FE" w:rsidRPr="007F5235">
        <w:rPr>
          <w:rFonts w:ascii="Lexend" w:hAnsi="Lexend"/>
        </w:rPr>
        <w:t xml:space="preserve">, </w:t>
      </w:r>
      <w:r w:rsidR="00130243" w:rsidRPr="007F5235">
        <w:rPr>
          <w:rFonts w:ascii="Lexend" w:hAnsi="Lexend"/>
        </w:rPr>
        <w:t>select “</w:t>
      </w:r>
      <w:r w:rsidR="006369FE" w:rsidRPr="007F5235">
        <w:rPr>
          <w:rFonts w:ascii="Lexend" w:hAnsi="Lexend"/>
        </w:rPr>
        <w:t xml:space="preserve">Beam </w:t>
      </w:r>
      <w:r w:rsidR="00130243" w:rsidRPr="007F5235">
        <w:rPr>
          <w:rFonts w:ascii="Lexend" w:hAnsi="Lexend"/>
        </w:rPr>
        <w:t xml:space="preserve">Blank” </w:t>
      </w:r>
      <w:r w:rsidR="00B06807" w:rsidRPr="007F5235">
        <w:rPr>
          <w:rFonts w:ascii="Lexend" w:hAnsi="Lexend"/>
        </w:rPr>
        <w:t xml:space="preserve">from the toolbar </w:t>
      </w:r>
      <w:r w:rsidR="00130243" w:rsidRPr="007F5235">
        <w:rPr>
          <w:rFonts w:ascii="Lexend" w:hAnsi="Lexend"/>
        </w:rPr>
        <w:t>to blank the beam</w:t>
      </w:r>
      <w:r w:rsidR="006369FE" w:rsidRPr="007F5235">
        <w:rPr>
          <w:rFonts w:ascii="Lexend" w:hAnsi="Lexend"/>
        </w:rPr>
        <w:t xml:space="preserve"> (the live image will </w:t>
      </w:r>
      <w:r w:rsidR="00B06807" w:rsidRPr="007F5235">
        <w:rPr>
          <w:rFonts w:ascii="Lexend" w:hAnsi="Lexend"/>
        </w:rPr>
        <w:t xml:space="preserve">continue, but will </w:t>
      </w:r>
      <w:r w:rsidR="00BD4B67" w:rsidRPr="007F5235">
        <w:rPr>
          <w:rFonts w:ascii="Lexend" w:hAnsi="Lexend"/>
        </w:rPr>
        <w:t>be only</w:t>
      </w:r>
      <w:r w:rsidR="00B06807" w:rsidRPr="007F5235">
        <w:rPr>
          <w:rFonts w:ascii="Lexend" w:hAnsi="Lexend"/>
        </w:rPr>
        <w:t xml:space="preserve"> noise</w:t>
      </w:r>
      <w:r w:rsidR="006369FE" w:rsidRPr="007F5235">
        <w:rPr>
          <w:rFonts w:ascii="Lexend" w:hAnsi="Lexend"/>
        </w:rPr>
        <w:t>)</w:t>
      </w:r>
      <w:r w:rsidR="00130243" w:rsidRPr="007F5235">
        <w:rPr>
          <w:rFonts w:ascii="Lexend" w:hAnsi="Lexend"/>
        </w:rPr>
        <w:t>.</w:t>
      </w:r>
    </w:p>
    <w:p w14:paraId="468A745D" w14:textId="77777777" w:rsidR="00E711A1" w:rsidRPr="007F5235" w:rsidRDefault="00E711A1" w:rsidP="00E711A1">
      <w:pPr>
        <w:rPr>
          <w:rFonts w:ascii="Lexend" w:hAnsi="Lexend"/>
        </w:rPr>
      </w:pPr>
    </w:p>
    <w:p w14:paraId="489EF052" w14:textId="0FDB8401" w:rsidR="00EA768E" w:rsidRPr="007F5235" w:rsidRDefault="00974A18" w:rsidP="00130243">
      <w:pPr>
        <w:jc w:val="center"/>
        <w:rPr>
          <w:rFonts w:ascii="Lexend" w:hAnsi="Lexend"/>
        </w:rPr>
      </w:pPr>
      <w:r w:rsidRPr="007F5235">
        <w:rPr>
          <w:rFonts w:ascii="Lexend" w:hAnsi="Lexend"/>
          <w:noProof/>
        </w:rPr>
        <mc:AlternateContent>
          <mc:Choice Requires="wps">
            <w:drawing>
              <wp:anchor distT="0" distB="0" distL="114300" distR="114300" simplePos="0" relativeHeight="251796992" behindDoc="0" locked="0" layoutInCell="1" allowOverlap="1" wp14:anchorId="054DD04F" wp14:editId="5B881D5E">
                <wp:simplePos x="0" y="0"/>
                <wp:positionH relativeFrom="column">
                  <wp:posOffset>2053590</wp:posOffset>
                </wp:positionH>
                <wp:positionV relativeFrom="paragraph">
                  <wp:posOffset>79375</wp:posOffset>
                </wp:positionV>
                <wp:extent cx="96520" cy="92710"/>
                <wp:effectExtent l="15240" t="6985" r="12065" b="14605"/>
                <wp:wrapNone/>
                <wp:docPr id="1097106628" name="Auto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 cy="92710"/>
                        </a:xfrm>
                        <a:prstGeom prst="roundRect">
                          <a:avLst>
                            <a:gd name="adj" fmla="val 8551"/>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F59CDD4" id="AutoShape 400" o:spid="_x0000_s1026" style="position:absolute;margin-left:161.7pt;margin-top:6.25pt;width:7.6pt;height:7.3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6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00BD4B67" w:rsidRPr="007F5235">
        <w:rPr>
          <w:rFonts w:ascii="Lexend" w:hAnsi="Lexend"/>
          <w:noProof/>
        </w:rPr>
        <w:drawing>
          <wp:inline distT="0" distB="0" distL="0" distR="0" wp14:anchorId="69552154" wp14:editId="59EB8CD1">
            <wp:extent cx="4390621" cy="2743200"/>
            <wp:effectExtent l="0" t="0" r="0" b="0"/>
            <wp:docPr id="1880934861" name="Picture 2" descr="a screenshot of Velox imaging software">
              <a:extLst xmlns:a="http://schemas.openxmlformats.org/drawingml/2006/main">
                <a:ext uri="{FF2B5EF4-FFF2-40B4-BE49-F238E27FC236}">
                  <a16:creationId xmlns:a16="http://schemas.microsoft.com/office/drawing/2014/main" id="{B4D542A9-B49D-A2D7-C61A-347178DE85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934861" name="Picture 2" descr="a screenshot of Velox imaging software">
                      <a:extLst>
                        <a:ext uri="{FF2B5EF4-FFF2-40B4-BE49-F238E27FC236}">
                          <a16:creationId xmlns:a16="http://schemas.microsoft.com/office/drawing/2014/main" id="{B4D542A9-B49D-A2D7-C61A-347178DE85A8}"/>
                        </a:ext>
                      </a:extLst>
                    </pic:cNvPr>
                    <pic:cNvPicPr>
                      <a:picLocks noChangeAspect="1"/>
                    </pic:cNvPicPr>
                  </pic:nvPicPr>
                  <pic:blipFill>
                    <a:blip r:embed="rId28">
                      <a:extLst>
                        <a:ext uri="{28A0092B-C50C-407E-A947-70E740481C1C}">
                          <a14:useLocalDpi xmlns:a14="http://schemas.microsoft.com/office/drawing/2010/main" val="0"/>
                        </a:ext>
                      </a:extLst>
                    </a:blip>
                    <a:srcRect r="-100"/>
                    <a:stretch/>
                  </pic:blipFill>
                  <pic:spPr>
                    <a:xfrm>
                      <a:off x="0" y="0"/>
                      <a:ext cx="4390621" cy="2743200"/>
                    </a:xfrm>
                    <a:prstGeom prst="rect">
                      <a:avLst/>
                    </a:prstGeom>
                  </pic:spPr>
                </pic:pic>
              </a:graphicData>
            </a:graphic>
          </wp:inline>
        </w:drawing>
      </w:r>
    </w:p>
    <w:p w14:paraId="14766025" w14:textId="77777777" w:rsidR="00EA768E" w:rsidRPr="007F5235" w:rsidRDefault="00EA768E" w:rsidP="00E27F10">
      <w:pPr>
        <w:rPr>
          <w:rFonts w:ascii="Lexend" w:hAnsi="Lexend"/>
        </w:rPr>
      </w:pPr>
    </w:p>
    <w:p w14:paraId="443EBDA5" w14:textId="77777777" w:rsidR="00410408" w:rsidRDefault="00410408">
      <w:pPr>
        <w:rPr>
          <w:rFonts w:ascii="Lexend" w:hAnsi="Lexend"/>
        </w:rPr>
      </w:pPr>
      <w:bookmarkStart w:id="14" w:name="_Hlk156313926"/>
      <w:r>
        <w:rPr>
          <w:rFonts w:ascii="Lexend" w:hAnsi="Lexend"/>
        </w:rPr>
        <w:br w:type="page"/>
      </w:r>
    </w:p>
    <w:p w14:paraId="5C6D078F" w14:textId="0075DA27" w:rsidR="00B40841" w:rsidRPr="007F5235" w:rsidRDefault="00EA768E" w:rsidP="00B40841">
      <w:pPr>
        <w:numPr>
          <w:ilvl w:val="1"/>
          <w:numId w:val="8"/>
        </w:numPr>
        <w:rPr>
          <w:rFonts w:ascii="Lexend" w:hAnsi="Lexend"/>
        </w:rPr>
      </w:pPr>
      <w:r w:rsidRPr="007F5235">
        <w:rPr>
          <w:rFonts w:ascii="Lexend" w:hAnsi="Lexend"/>
        </w:rPr>
        <w:lastRenderedPageBreak/>
        <w:t xml:space="preserve">When </w:t>
      </w:r>
      <w:r w:rsidR="00130243" w:rsidRPr="007F5235">
        <w:rPr>
          <w:rFonts w:ascii="Lexend" w:hAnsi="Lexend"/>
        </w:rPr>
        <w:t xml:space="preserve">ready to </w:t>
      </w:r>
      <w:r w:rsidR="006369FE" w:rsidRPr="007F5235">
        <w:rPr>
          <w:rFonts w:ascii="Lexend" w:hAnsi="Lexend"/>
        </w:rPr>
        <w:t>un</w:t>
      </w:r>
      <w:r w:rsidR="006755C1" w:rsidRPr="007F5235">
        <w:rPr>
          <w:rFonts w:ascii="Lexend" w:hAnsi="Lexend"/>
        </w:rPr>
        <w:t>-</w:t>
      </w:r>
      <w:r w:rsidR="006369FE" w:rsidRPr="007F5235">
        <w:rPr>
          <w:rFonts w:ascii="Lexend" w:hAnsi="Lexend"/>
        </w:rPr>
        <w:t>blank the beam</w:t>
      </w:r>
      <w:r w:rsidR="00B06807" w:rsidRPr="007F5235">
        <w:rPr>
          <w:rFonts w:ascii="Lexend" w:hAnsi="Lexend"/>
        </w:rPr>
        <w:t>, simply</w:t>
      </w:r>
      <w:r w:rsidR="00E27F10" w:rsidRPr="007F5235">
        <w:rPr>
          <w:rFonts w:ascii="Lexend" w:hAnsi="Lexend"/>
        </w:rPr>
        <w:t xml:space="preserve"> </w:t>
      </w:r>
      <w:r w:rsidR="006369FE" w:rsidRPr="007F5235">
        <w:rPr>
          <w:rFonts w:ascii="Lexend" w:hAnsi="Lexend"/>
        </w:rPr>
        <w:t xml:space="preserve">select “Beam Blank” </w:t>
      </w:r>
      <w:r w:rsidR="00B06807" w:rsidRPr="007F5235">
        <w:rPr>
          <w:rFonts w:ascii="Lexend" w:hAnsi="Lexend"/>
        </w:rPr>
        <w:t xml:space="preserve">from the toolbar and </w:t>
      </w:r>
      <w:r w:rsidR="00C46593" w:rsidRPr="007F5235">
        <w:rPr>
          <w:rFonts w:ascii="Lexend" w:hAnsi="Lexend"/>
        </w:rPr>
        <w:t>the</w:t>
      </w:r>
      <w:r w:rsidR="00130243" w:rsidRPr="007F5235">
        <w:rPr>
          <w:rFonts w:ascii="Lexend" w:hAnsi="Lexend"/>
        </w:rPr>
        <w:t xml:space="preserve"> live image will </w:t>
      </w:r>
      <w:r w:rsidR="00B06807" w:rsidRPr="007F5235">
        <w:rPr>
          <w:rFonts w:ascii="Lexend" w:hAnsi="Lexend"/>
        </w:rPr>
        <w:t>re</w:t>
      </w:r>
      <w:r w:rsidR="00130243" w:rsidRPr="007F5235">
        <w:rPr>
          <w:rFonts w:ascii="Lexend" w:hAnsi="Lexend"/>
        </w:rPr>
        <w:t xml:space="preserve">appear in </w:t>
      </w:r>
      <w:r w:rsidR="006369FE" w:rsidRPr="007F5235">
        <w:rPr>
          <w:rFonts w:ascii="Lexend" w:hAnsi="Lexend"/>
        </w:rPr>
        <w:t>Velox</w:t>
      </w:r>
      <w:r w:rsidR="00130243" w:rsidRPr="007F5235">
        <w:rPr>
          <w:rFonts w:ascii="Lexend" w:hAnsi="Lexend"/>
        </w:rPr>
        <w:t>.</w:t>
      </w:r>
    </w:p>
    <w:bookmarkEnd w:id="14"/>
    <w:p w14:paraId="5A2170AF" w14:textId="5F9FC42E" w:rsidR="00B40841" w:rsidRPr="007F5235" w:rsidRDefault="00B40841" w:rsidP="00B40841">
      <w:pPr>
        <w:jc w:val="center"/>
        <w:rPr>
          <w:rFonts w:ascii="Lexend" w:hAnsi="Lexend"/>
        </w:rPr>
      </w:pPr>
    </w:p>
    <w:p w14:paraId="5EDA32FE" w14:textId="0909AF7F" w:rsidR="00455708" w:rsidRPr="007F5235" w:rsidRDefault="00974A18" w:rsidP="005C65D1">
      <w:pPr>
        <w:jc w:val="center"/>
        <w:rPr>
          <w:rFonts w:ascii="Lexend" w:hAnsi="Lexend"/>
        </w:rPr>
      </w:pPr>
      <w:r w:rsidRPr="007F5235">
        <w:rPr>
          <w:rFonts w:ascii="Lexend" w:hAnsi="Lexend"/>
          <w:noProof/>
        </w:rPr>
        <mc:AlternateContent>
          <mc:Choice Requires="wps">
            <w:drawing>
              <wp:anchor distT="0" distB="0" distL="114300" distR="114300" simplePos="0" relativeHeight="251798016" behindDoc="0" locked="0" layoutInCell="1" allowOverlap="1" wp14:anchorId="054DD04F" wp14:editId="307B6620">
                <wp:simplePos x="0" y="0"/>
                <wp:positionH relativeFrom="column">
                  <wp:posOffset>2056765</wp:posOffset>
                </wp:positionH>
                <wp:positionV relativeFrom="paragraph">
                  <wp:posOffset>80010</wp:posOffset>
                </wp:positionV>
                <wp:extent cx="96520" cy="92710"/>
                <wp:effectExtent l="8890" t="13335" r="8890" b="8255"/>
                <wp:wrapNone/>
                <wp:docPr id="779709853" name="AutoShap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 cy="92710"/>
                        </a:xfrm>
                        <a:prstGeom prst="roundRect">
                          <a:avLst>
                            <a:gd name="adj" fmla="val 8551"/>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A2D0BF5" id="AutoShape 401" o:spid="_x0000_s1026" style="position:absolute;margin-left:161.95pt;margin-top:6.3pt;width:7.6pt;height:7.3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6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00BD4B67" w:rsidRPr="007F5235">
        <w:rPr>
          <w:rFonts w:ascii="Lexend" w:hAnsi="Lexend"/>
          <w:noProof/>
        </w:rPr>
        <w:drawing>
          <wp:inline distT="0" distB="0" distL="0" distR="0" wp14:anchorId="43BCA522" wp14:editId="2C3DCCEE">
            <wp:extent cx="4390621" cy="2743200"/>
            <wp:effectExtent l="0" t="0" r="0" b="0"/>
            <wp:docPr id="631266971" name="Picture 2" descr="a screenshot of Velox imaging software">
              <a:extLst xmlns:a="http://schemas.openxmlformats.org/drawingml/2006/main">
                <a:ext uri="{FF2B5EF4-FFF2-40B4-BE49-F238E27FC236}">
                  <a16:creationId xmlns:a16="http://schemas.microsoft.com/office/drawing/2014/main" id="{5920BD9C-C32B-8782-32F0-B1DA054F18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66971" name="Picture 2" descr="a screenshot of Velox imaging software">
                      <a:extLst>
                        <a:ext uri="{FF2B5EF4-FFF2-40B4-BE49-F238E27FC236}">
                          <a16:creationId xmlns:a16="http://schemas.microsoft.com/office/drawing/2014/main" id="{5920BD9C-C32B-8782-32F0-B1DA054F18CC}"/>
                        </a:ext>
                      </a:extLst>
                    </pic:cNvPr>
                    <pic:cNvPicPr>
                      <a:picLocks noChangeAspect="1"/>
                    </pic:cNvPicPr>
                  </pic:nvPicPr>
                  <pic:blipFill>
                    <a:blip r:embed="rId29">
                      <a:extLst>
                        <a:ext uri="{28A0092B-C50C-407E-A947-70E740481C1C}">
                          <a14:useLocalDpi xmlns:a14="http://schemas.microsoft.com/office/drawing/2010/main" val="0"/>
                        </a:ext>
                      </a:extLst>
                    </a:blip>
                    <a:srcRect r="-100"/>
                    <a:stretch/>
                  </pic:blipFill>
                  <pic:spPr>
                    <a:xfrm>
                      <a:off x="0" y="0"/>
                      <a:ext cx="4390621" cy="2743200"/>
                    </a:xfrm>
                    <a:prstGeom prst="rect">
                      <a:avLst/>
                    </a:prstGeom>
                  </pic:spPr>
                </pic:pic>
              </a:graphicData>
            </a:graphic>
          </wp:inline>
        </w:drawing>
      </w:r>
    </w:p>
    <w:p w14:paraId="2020DAC4" w14:textId="5DC7EECF" w:rsidR="00693D5C" w:rsidRPr="007F5235" w:rsidRDefault="008B469E" w:rsidP="007F5235">
      <w:pPr>
        <w:pStyle w:val="newheading"/>
      </w:pPr>
      <w:r w:rsidRPr="007F5235">
        <w:br w:type="page"/>
      </w:r>
      <w:bookmarkStart w:id="15" w:name="_Toc224751680"/>
      <w:r w:rsidR="00693D5C" w:rsidRPr="007F5235">
        <w:lastRenderedPageBreak/>
        <w:t>Additional considerations for atomic-resolution</w:t>
      </w:r>
      <w:r w:rsidR="00B15474" w:rsidRPr="007F5235">
        <w:t xml:space="preserve"> STEM</w:t>
      </w:r>
      <w:r w:rsidR="00693D5C" w:rsidRPr="007F5235">
        <w:t xml:space="preserve"> imaging</w:t>
      </w:r>
      <w:bookmarkEnd w:id="15"/>
    </w:p>
    <w:p w14:paraId="2775426F" w14:textId="77777777" w:rsidR="00693D5C" w:rsidRPr="007F5235" w:rsidRDefault="00693D5C" w:rsidP="00693D5C">
      <w:pPr>
        <w:ind w:left="504"/>
        <w:rPr>
          <w:rFonts w:ascii="Lexend" w:hAnsi="Lexend"/>
        </w:rPr>
      </w:pPr>
    </w:p>
    <w:p w14:paraId="3EA5C796" w14:textId="421BB682" w:rsidR="00322BCE" w:rsidRPr="007F5235" w:rsidRDefault="00322BCE" w:rsidP="00322BCE">
      <w:pPr>
        <w:numPr>
          <w:ilvl w:val="1"/>
          <w:numId w:val="8"/>
        </w:numPr>
        <w:rPr>
          <w:rFonts w:ascii="Lexend" w:hAnsi="Lexend"/>
        </w:rPr>
      </w:pPr>
      <w:r w:rsidRPr="007F5235">
        <w:rPr>
          <w:rFonts w:ascii="Lexend" w:hAnsi="Lexend"/>
        </w:rPr>
        <w:t xml:space="preserve"> </w:t>
      </w:r>
      <w:r w:rsidR="0009624F" w:rsidRPr="007F5235">
        <w:rPr>
          <w:rFonts w:ascii="Lexend" w:hAnsi="Lexend"/>
        </w:rPr>
        <w:t>A</w:t>
      </w:r>
      <w:r w:rsidRPr="007F5235">
        <w:rPr>
          <w:rFonts w:ascii="Lexend" w:hAnsi="Lexend"/>
        </w:rPr>
        <w:t xml:space="preserve"> stable specimen </w:t>
      </w:r>
      <w:r w:rsidR="0009624F" w:rsidRPr="007F5235">
        <w:rPr>
          <w:rFonts w:ascii="Lexend" w:hAnsi="Lexend"/>
        </w:rPr>
        <w:t xml:space="preserve">with minimal drift </w:t>
      </w:r>
      <w:r w:rsidRPr="007F5235">
        <w:rPr>
          <w:rFonts w:ascii="Lexend" w:hAnsi="Lexend"/>
        </w:rPr>
        <w:t>is necessary to obtain high-quality atomic-resolution STEM images</w:t>
      </w:r>
      <w:r w:rsidR="0009624F" w:rsidRPr="007F5235">
        <w:rPr>
          <w:rFonts w:ascii="Lexend" w:hAnsi="Lexend"/>
        </w:rPr>
        <w:t xml:space="preserve"> with minimal distortion.</w:t>
      </w:r>
    </w:p>
    <w:p w14:paraId="78E6943D" w14:textId="77777777" w:rsidR="00322BCE" w:rsidRPr="007F5235" w:rsidRDefault="00322BCE" w:rsidP="00322BCE">
      <w:pPr>
        <w:ind w:left="1152"/>
        <w:rPr>
          <w:rFonts w:ascii="Lexend" w:hAnsi="Lexend"/>
        </w:rPr>
      </w:pPr>
    </w:p>
    <w:p w14:paraId="40D1E4B1" w14:textId="051CECFF" w:rsidR="00322BCE" w:rsidRPr="007F5235" w:rsidRDefault="00322BCE" w:rsidP="00322BCE">
      <w:pPr>
        <w:numPr>
          <w:ilvl w:val="2"/>
          <w:numId w:val="8"/>
        </w:numPr>
        <w:rPr>
          <w:rFonts w:ascii="Lexend" w:hAnsi="Lexend"/>
        </w:rPr>
      </w:pPr>
      <w:r w:rsidRPr="007F5235">
        <w:rPr>
          <w:rFonts w:ascii="Lexend" w:hAnsi="Lexend"/>
        </w:rPr>
        <w:t xml:space="preserve">It may take 1 – 2 h (or longer) after </w:t>
      </w:r>
      <w:r w:rsidR="0009624F" w:rsidRPr="007F5235">
        <w:rPr>
          <w:rFonts w:ascii="Lexend" w:hAnsi="Lexend"/>
        </w:rPr>
        <w:t>inserting the holder into the column</w:t>
      </w:r>
      <w:r w:rsidRPr="007F5235">
        <w:rPr>
          <w:rFonts w:ascii="Lexend" w:hAnsi="Lexend"/>
        </w:rPr>
        <w:t xml:space="preserve"> for</w:t>
      </w:r>
      <w:r w:rsidR="0009624F" w:rsidRPr="007F5235">
        <w:rPr>
          <w:rFonts w:ascii="Lexend" w:hAnsi="Lexend"/>
        </w:rPr>
        <w:t xml:space="preserve"> the specimen</w:t>
      </w:r>
      <w:r w:rsidRPr="007F5235">
        <w:rPr>
          <w:rFonts w:ascii="Lexend" w:hAnsi="Lexend"/>
        </w:rPr>
        <w:t xml:space="preserve"> </w:t>
      </w:r>
      <w:r w:rsidR="0009624F" w:rsidRPr="007F5235">
        <w:rPr>
          <w:rFonts w:ascii="Lexend" w:hAnsi="Lexend"/>
        </w:rPr>
        <w:t>drift to reduce and stabilize</w:t>
      </w:r>
      <w:r w:rsidRPr="007F5235">
        <w:rPr>
          <w:rFonts w:ascii="Lexend" w:hAnsi="Lexend"/>
        </w:rPr>
        <w:t xml:space="preserve"> </w:t>
      </w:r>
      <w:r w:rsidR="0009624F" w:rsidRPr="007F5235">
        <w:rPr>
          <w:rFonts w:ascii="Lexend" w:hAnsi="Lexend"/>
        </w:rPr>
        <w:t xml:space="preserve">for optimal </w:t>
      </w:r>
      <w:r w:rsidRPr="007F5235">
        <w:rPr>
          <w:rFonts w:ascii="Lexend" w:hAnsi="Lexend"/>
        </w:rPr>
        <w:t>atomic-resolution STEM imag</w:t>
      </w:r>
      <w:r w:rsidR="0009624F" w:rsidRPr="007F5235">
        <w:rPr>
          <w:rFonts w:ascii="Lexend" w:hAnsi="Lexend"/>
        </w:rPr>
        <w:t>ing</w:t>
      </w:r>
      <w:r w:rsidRPr="007F5235">
        <w:rPr>
          <w:rFonts w:ascii="Lexend" w:hAnsi="Lexend"/>
        </w:rPr>
        <w:t>.</w:t>
      </w:r>
    </w:p>
    <w:p w14:paraId="1D14B663" w14:textId="77777777" w:rsidR="00322BCE" w:rsidRPr="007F5235" w:rsidRDefault="00322BCE" w:rsidP="0009624F">
      <w:pPr>
        <w:ind w:left="1152"/>
        <w:rPr>
          <w:rFonts w:ascii="Lexend" w:hAnsi="Lexend"/>
        </w:rPr>
      </w:pPr>
    </w:p>
    <w:p w14:paraId="58825CC3" w14:textId="08396642" w:rsidR="00201418" w:rsidRPr="007F5235" w:rsidRDefault="00693D5C" w:rsidP="00455708">
      <w:pPr>
        <w:numPr>
          <w:ilvl w:val="1"/>
          <w:numId w:val="8"/>
        </w:numPr>
        <w:rPr>
          <w:rFonts w:ascii="Lexend" w:hAnsi="Lexend"/>
        </w:rPr>
      </w:pPr>
      <w:r w:rsidRPr="007F5235">
        <w:rPr>
          <w:rFonts w:ascii="Lexend" w:hAnsi="Lexend"/>
        </w:rPr>
        <w:t xml:space="preserve">The </w:t>
      </w:r>
      <w:r w:rsidR="00D1342E" w:rsidRPr="007F5235">
        <w:rPr>
          <w:rFonts w:ascii="Lexend" w:hAnsi="Lexend"/>
        </w:rPr>
        <w:t>best</w:t>
      </w:r>
      <w:r w:rsidRPr="007F5235">
        <w:rPr>
          <w:rFonts w:ascii="Lexend" w:hAnsi="Lexend"/>
        </w:rPr>
        <w:t xml:space="preserve"> atomic-resolution STEM images </w:t>
      </w:r>
      <w:r w:rsidR="00534721" w:rsidRPr="007F5235">
        <w:rPr>
          <w:rFonts w:ascii="Lexend" w:hAnsi="Lexend"/>
        </w:rPr>
        <w:t>are</w:t>
      </w:r>
      <w:r w:rsidRPr="007F5235">
        <w:rPr>
          <w:rFonts w:ascii="Lexend" w:hAnsi="Lexend"/>
        </w:rPr>
        <w:t xml:space="preserve"> obtained when the sample is as closely aligned along a major crystallographic zone axis as possible.  </w:t>
      </w:r>
      <w:r w:rsidR="007A5AAF" w:rsidRPr="007F5235">
        <w:rPr>
          <w:rFonts w:ascii="Lexend" w:hAnsi="Lexend"/>
        </w:rPr>
        <w:t>Obtaining</w:t>
      </w:r>
      <w:r w:rsidR="00B15474" w:rsidRPr="007F5235">
        <w:rPr>
          <w:rFonts w:ascii="Lexend" w:hAnsi="Lexend"/>
        </w:rPr>
        <w:t xml:space="preserve"> this alignment is </w:t>
      </w:r>
      <w:r w:rsidR="007A5AAF" w:rsidRPr="007F5235">
        <w:rPr>
          <w:rFonts w:ascii="Lexend" w:hAnsi="Lexend"/>
        </w:rPr>
        <w:t>most</w:t>
      </w:r>
      <w:r w:rsidR="00B15474" w:rsidRPr="007F5235">
        <w:rPr>
          <w:rFonts w:ascii="Lexend" w:hAnsi="Lexend"/>
        </w:rPr>
        <w:t xml:space="preserve"> feasible in single-crystal</w:t>
      </w:r>
      <w:r w:rsidR="007A5AAF" w:rsidRPr="007F5235">
        <w:rPr>
          <w:rFonts w:ascii="Lexend" w:hAnsi="Lexend"/>
        </w:rPr>
        <w:t xml:space="preserve"> samples</w:t>
      </w:r>
      <w:r w:rsidR="00B15474" w:rsidRPr="007F5235">
        <w:rPr>
          <w:rFonts w:ascii="Lexend" w:hAnsi="Lexend"/>
        </w:rPr>
        <w:t xml:space="preserve"> or very large grains in polycrystalline samples</w:t>
      </w:r>
      <w:proofErr w:type="gramStart"/>
      <w:r w:rsidR="00B15474" w:rsidRPr="007F5235">
        <w:rPr>
          <w:rFonts w:ascii="Lexend" w:hAnsi="Lexend"/>
        </w:rPr>
        <w:t xml:space="preserve">. </w:t>
      </w:r>
      <w:proofErr w:type="gramEnd"/>
      <w:r w:rsidRPr="007F5235">
        <w:rPr>
          <w:rFonts w:ascii="Lexend" w:hAnsi="Lexend"/>
        </w:rPr>
        <w:t xml:space="preserve">To complicate matters, </w:t>
      </w:r>
      <w:r w:rsidRPr="007F5235">
        <w:rPr>
          <w:rFonts w:ascii="Lexend" w:hAnsi="Lexend"/>
          <w:u w:val="single"/>
        </w:rPr>
        <w:t>this alignment</w:t>
      </w:r>
      <w:r w:rsidR="00A97C11" w:rsidRPr="007F5235">
        <w:rPr>
          <w:rFonts w:ascii="Lexend" w:hAnsi="Lexend"/>
          <w:u w:val="single"/>
        </w:rPr>
        <w:t xml:space="preserve"> must be achieved</w:t>
      </w:r>
      <w:r w:rsidRPr="007F5235">
        <w:rPr>
          <w:rFonts w:ascii="Lexend" w:hAnsi="Lexend"/>
          <w:u w:val="single"/>
        </w:rPr>
        <w:t xml:space="preserve"> at </w:t>
      </w:r>
      <w:r w:rsidR="00245AA6" w:rsidRPr="007F5235">
        <w:rPr>
          <w:rFonts w:ascii="Lexend" w:hAnsi="Lexend"/>
          <w:u w:val="single"/>
        </w:rPr>
        <w:t>the</w:t>
      </w:r>
      <w:r w:rsidRPr="007F5235">
        <w:rPr>
          <w:rFonts w:ascii="Lexend" w:hAnsi="Lexend"/>
          <w:u w:val="single"/>
        </w:rPr>
        <w:t xml:space="preserve"> desired </w:t>
      </w:r>
      <w:r w:rsidR="008B469E" w:rsidRPr="007F5235">
        <w:rPr>
          <w:rFonts w:ascii="Lexend" w:hAnsi="Lexend"/>
          <w:u w:val="single"/>
        </w:rPr>
        <w:t>ROI</w:t>
      </w:r>
      <w:r w:rsidRPr="007F5235">
        <w:rPr>
          <w:rFonts w:ascii="Lexend" w:hAnsi="Lexend"/>
        </w:rPr>
        <w:t xml:space="preserve"> (e.g. at a film/substrate interface)</w:t>
      </w:r>
      <w:r w:rsidR="00201418" w:rsidRPr="007F5235">
        <w:rPr>
          <w:rFonts w:ascii="Lexend" w:hAnsi="Lexend"/>
        </w:rPr>
        <w:t>.</w:t>
      </w:r>
    </w:p>
    <w:p w14:paraId="1C2D86C6" w14:textId="77777777" w:rsidR="00E35CD1" w:rsidRPr="007F5235" w:rsidRDefault="00E35CD1" w:rsidP="00E35CD1">
      <w:pPr>
        <w:ind w:left="1152"/>
        <w:rPr>
          <w:rFonts w:ascii="Lexend" w:hAnsi="Lexend"/>
        </w:rPr>
      </w:pPr>
    </w:p>
    <w:p w14:paraId="19981CEB" w14:textId="6057C16B" w:rsidR="00E35CD1" w:rsidRPr="007F5235" w:rsidRDefault="00E35CD1" w:rsidP="00455708">
      <w:pPr>
        <w:numPr>
          <w:ilvl w:val="2"/>
          <w:numId w:val="8"/>
        </w:numPr>
        <w:rPr>
          <w:rFonts w:ascii="Lexend" w:hAnsi="Lexend"/>
        </w:rPr>
      </w:pPr>
      <w:r w:rsidRPr="007F5235">
        <w:rPr>
          <w:rFonts w:ascii="Lexend" w:hAnsi="Lexend"/>
        </w:rPr>
        <w:t xml:space="preserve">If </w:t>
      </w:r>
      <w:r w:rsidR="00245AA6" w:rsidRPr="007F5235">
        <w:rPr>
          <w:rFonts w:ascii="Lexend" w:hAnsi="Lexend"/>
        </w:rPr>
        <w:t xml:space="preserve">the ROI was </w:t>
      </w:r>
      <w:proofErr w:type="spellStart"/>
      <w:r w:rsidR="00534721" w:rsidRPr="007F5235">
        <w:rPr>
          <w:rFonts w:ascii="Lexend" w:hAnsi="Lexend"/>
        </w:rPr>
        <w:t>crystallographically</w:t>
      </w:r>
      <w:proofErr w:type="spellEnd"/>
      <w:r w:rsidR="001A1177" w:rsidRPr="007F5235">
        <w:rPr>
          <w:rFonts w:ascii="Lexend" w:hAnsi="Lexend"/>
        </w:rPr>
        <w:t xml:space="preserve"> aligned</w:t>
      </w:r>
      <w:r w:rsidRPr="007F5235">
        <w:rPr>
          <w:rFonts w:ascii="Lexend" w:hAnsi="Lexend"/>
        </w:rPr>
        <w:t xml:space="preserve"> </w:t>
      </w:r>
      <w:r w:rsidR="00534721" w:rsidRPr="007F5235">
        <w:rPr>
          <w:rFonts w:ascii="Lexend" w:hAnsi="Lexend"/>
        </w:rPr>
        <w:t>previously</w:t>
      </w:r>
      <w:r w:rsidRPr="007F5235">
        <w:rPr>
          <w:rFonts w:ascii="Lexend" w:hAnsi="Lexend"/>
        </w:rPr>
        <w:t xml:space="preserve"> in TEM mode, then </w:t>
      </w:r>
      <w:r w:rsidR="00534721" w:rsidRPr="007F5235">
        <w:rPr>
          <w:rFonts w:ascii="Lexend" w:hAnsi="Lexend"/>
        </w:rPr>
        <w:t>only a small amount of tilting</w:t>
      </w:r>
      <w:r w:rsidRPr="007F5235">
        <w:rPr>
          <w:rFonts w:ascii="Lexend" w:hAnsi="Lexend"/>
        </w:rPr>
        <w:t xml:space="preserve"> </w:t>
      </w:r>
      <w:r w:rsidR="00534721" w:rsidRPr="007F5235">
        <w:rPr>
          <w:rFonts w:ascii="Lexend" w:hAnsi="Lexend"/>
        </w:rPr>
        <w:t xml:space="preserve">(few </w:t>
      </w:r>
      <w:proofErr w:type="spellStart"/>
      <w:r w:rsidR="00534721" w:rsidRPr="007F5235">
        <w:rPr>
          <w:rFonts w:ascii="Lexend" w:hAnsi="Lexend"/>
        </w:rPr>
        <w:t>mrad</w:t>
      </w:r>
      <w:proofErr w:type="spellEnd"/>
      <w:r w:rsidR="00534721" w:rsidRPr="007F5235">
        <w:rPr>
          <w:rFonts w:ascii="Lexend" w:hAnsi="Lexend"/>
        </w:rPr>
        <w:t xml:space="preserve">) </w:t>
      </w:r>
      <w:r w:rsidRPr="007F5235">
        <w:rPr>
          <w:rFonts w:ascii="Lexend" w:hAnsi="Lexend"/>
        </w:rPr>
        <w:t xml:space="preserve">in STEM mode </w:t>
      </w:r>
      <w:r w:rsidR="002E0ED4" w:rsidRPr="007F5235">
        <w:rPr>
          <w:rFonts w:ascii="Lexend" w:hAnsi="Lexend"/>
        </w:rPr>
        <w:t>may</w:t>
      </w:r>
      <w:r w:rsidRPr="007F5235">
        <w:rPr>
          <w:rFonts w:ascii="Lexend" w:hAnsi="Lexend"/>
        </w:rPr>
        <w:t xml:space="preserve"> be necessary.</w:t>
      </w:r>
    </w:p>
    <w:p w14:paraId="7B9A25AE" w14:textId="77777777" w:rsidR="00842D38" w:rsidRPr="007F5235" w:rsidRDefault="00842D38" w:rsidP="00842D38">
      <w:pPr>
        <w:pStyle w:val="ListParagraph"/>
        <w:ind w:left="0"/>
        <w:rPr>
          <w:rFonts w:ascii="Lexend" w:hAnsi="Lexend"/>
        </w:rPr>
      </w:pPr>
    </w:p>
    <w:p w14:paraId="63A47AE5" w14:textId="38B68603" w:rsidR="003C71B6" w:rsidRPr="007F5235" w:rsidRDefault="006B560D" w:rsidP="00455708">
      <w:pPr>
        <w:numPr>
          <w:ilvl w:val="1"/>
          <w:numId w:val="8"/>
        </w:numPr>
        <w:rPr>
          <w:rFonts w:ascii="Lexend" w:hAnsi="Lexend"/>
        </w:rPr>
      </w:pPr>
      <w:r w:rsidRPr="007F5235">
        <w:rPr>
          <w:rFonts w:ascii="Lexend" w:hAnsi="Lexend"/>
        </w:rPr>
        <w:t>Prior to performing any tilting,</w:t>
      </w:r>
      <w:r w:rsidR="00523C4C" w:rsidRPr="007F5235">
        <w:rPr>
          <w:rFonts w:ascii="Lexend" w:hAnsi="Lexend"/>
        </w:rPr>
        <w:t xml:space="preserve"> verify the </w:t>
      </w:r>
      <w:r w:rsidR="00465DA0" w:rsidRPr="007F5235">
        <w:rPr>
          <w:rFonts w:ascii="Lexend" w:hAnsi="Lexend"/>
        </w:rPr>
        <w:t xml:space="preserve">live </w:t>
      </w:r>
      <w:r w:rsidR="00523C4C" w:rsidRPr="007F5235">
        <w:rPr>
          <w:rFonts w:ascii="Lexend" w:hAnsi="Lexend"/>
        </w:rPr>
        <w:t xml:space="preserve">STEM image is </w:t>
      </w:r>
      <w:r w:rsidR="00523C4C" w:rsidRPr="007F5235">
        <w:rPr>
          <w:rFonts w:ascii="Lexend" w:hAnsi="Lexend"/>
          <w:u w:val="single"/>
        </w:rPr>
        <w:t>focused</w:t>
      </w:r>
      <w:r w:rsidR="00403FD0" w:rsidRPr="007F5235">
        <w:rPr>
          <w:rFonts w:ascii="Lexend" w:hAnsi="Lexend"/>
          <w:u w:val="single"/>
        </w:rPr>
        <w:t xml:space="preserve"> </w:t>
      </w:r>
      <w:r w:rsidR="004C613A" w:rsidRPr="007F5235">
        <w:rPr>
          <w:rFonts w:ascii="Lexend" w:hAnsi="Lexend"/>
          <w:u w:val="single"/>
        </w:rPr>
        <w:t xml:space="preserve">as accurately as possible </w:t>
      </w:r>
      <w:r w:rsidR="00403FD0" w:rsidRPr="007F5235">
        <w:rPr>
          <w:rFonts w:ascii="Lexend" w:hAnsi="Lexend"/>
          <w:u w:val="single"/>
        </w:rPr>
        <w:t xml:space="preserve">using </w:t>
      </w:r>
      <w:r w:rsidR="00F864F5" w:rsidRPr="007F5235">
        <w:rPr>
          <w:rFonts w:ascii="Lexend" w:hAnsi="Lexend"/>
          <w:u w:val="single"/>
        </w:rPr>
        <w:t xml:space="preserve">the </w:t>
      </w:r>
      <w:r w:rsidR="00F864F5" w:rsidRPr="007F5235">
        <w:rPr>
          <w:rFonts w:ascii="Lexend" w:hAnsi="Lexend" w:cs="Arial"/>
          <w:u w:val="single"/>
        </w:rPr>
        <w:t>“Z axis” buttons</w:t>
      </w:r>
      <w:r w:rsidR="00523C4C" w:rsidRPr="007F5235">
        <w:rPr>
          <w:rFonts w:ascii="Lexend" w:hAnsi="Lexend"/>
        </w:rPr>
        <w:t>.</w:t>
      </w:r>
    </w:p>
    <w:p w14:paraId="380B989B" w14:textId="77777777" w:rsidR="00523C4C" w:rsidRPr="007F5235" w:rsidRDefault="00523C4C" w:rsidP="00523C4C">
      <w:pPr>
        <w:ind w:left="1152"/>
        <w:rPr>
          <w:rFonts w:ascii="Lexend" w:hAnsi="Lexend"/>
        </w:rPr>
      </w:pPr>
    </w:p>
    <w:p w14:paraId="74354FE3" w14:textId="77777777" w:rsidR="00410408" w:rsidRDefault="00410408">
      <w:pPr>
        <w:rPr>
          <w:rFonts w:ascii="Lexend" w:hAnsi="Lexend"/>
        </w:rPr>
      </w:pPr>
      <w:r>
        <w:rPr>
          <w:rFonts w:ascii="Lexend" w:hAnsi="Lexend"/>
        </w:rPr>
        <w:br w:type="page"/>
      </w:r>
    </w:p>
    <w:p w14:paraId="2FEA3DFD" w14:textId="35FE349E" w:rsidR="00006526" w:rsidRPr="007F5235" w:rsidRDefault="00672882" w:rsidP="00455708">
      <w:pPr>
        <w:numPr>
          <w:ilvl w:val="1"/>
          <w:numId w:val="8"/>
        </w:numPr>
        <w:rPr>
          <w:rFonts w:ascii="Lexend" w:hAnsi="Lexend"/>
        </w:rPr>
      </w:pPr>
      <w:r w:rsidRPr="007F5235">
        <w:rPr>
          <w:rFonts w:ascii="Lexend" w:hAnsi="Lexend"/>
        </w:rPr>
        <w:lastRenderedPageBreak/>
        <w:t>While acquiring a live STEM image in Velox</w:t>
      </w:r>
      <w:r w:rsidR="00F805D2" w:rsidRPr="007F5235">
        <w:rPr>
          <w:rFonts w:ascii="Lexend" w:hAnsi="Lexend"/>
        </w:rPr>
        <w:t xml:space="preserve"> Acquisition</w:t>
      </w:r>
      <w:r w:rsidRPr="007F5235">
        <w:rPr>
          <w:rFonts w:ascii="Lexend" w:hAnsi="Lexend"/>
        </w:rPr>
        <w:t>, select “</w:t>
      </w:r>
      <w:r w:rsidR="006755C1" w:rsidRPr="007F5235">
        <w:rPr>
          <w:rFonts w:ascii="Lexend" w:hAnsi="Lexend"/>
        </w:rPr>
        <w:t>View</w:t>
      </w:r>
      <w:r w:rsidRPr="007F5235">
        <w:rPr>
          <w:rFonts w:ascii="Lexend" w:hAnsi="Lexend"/>
        </w:rPr>
        <w:t>”</w:t>
      </w:r>
      <w:r w:rsidR="006755C1" w:rsidRPr="007F5235">
        <w:rPr>
          <w:rFonts w:ascii="Lexend" w:hAnsi="Lexend"/>
        </w:rPr>
        <w:t xml:space="preserve"> from the toolbar</w:t>
      </w:r>
      <w:r w:rsidRPr="007F5235">
        <w:rPr>
          <w:rFonts w:ascii="Lexend" w:hAnsi="Lexend"/>
        </w:rPr>
        <w:t xml:space="preserve"> to freeze the live image</w:t>
      </w:r>
      <w:r w:rsidR="00006526" w:rsidRPr="007F5235">
        <w:rPr>
          <w:rFonts w:ascii="Lexend" w:hAnsi="Lexend"/>
        </w:rPr>
        <w:t>.</w:t>
      </w:r>
    </w:p>
    <w:p w14:paraId="4858D7EB" w14:textId="77777777" w:rsidR="00006526" w:rsidRPr="007F5235" w:rsidRDefault="00006526" w:rsidP="00006526">
      <w:pPr>
        <w:ind w:left="1152"/>
        <w:rPr>
          <w:rFonts w:ascii="Lexend" w:hAnsi="Lexend"/>
        </w:rPr>
      </w:pPr>
    </w:p>
    <w:p w14:paraId="13603761" w14:textId="7D50E729" w:rsidR="00006526" w:rsidRPr="007F5235" w:rsidRDefault="00006526" w:rsidP="00455708">
      <w:pPr>
        <w:numPr>
          <w:ilvl w:val="2"/>
          <w:numId w:val="8"/>
        </w:numPr>
        <w:rPr>
          <w:rFonts w:ascii="Lexend" w:hAnsi="Lexend"/>
        </w:rPr>
      </w:pPr>
      <w:r w:rsidRPr="007F5235">
        <w:rPr>
          <w:rFonts w:ascii="Lexend" w:hAnsi="Lexend"/>
        </w:rPr>
        <w:t>C</w:t>
      </w:r>
      <w:r w:rsidR="007E1FE9" w:rsidRPr="007F5235">
        <w:rPr>
          <w:rFonts w:ascii="Lexend" w:hAnsi="Lexend"/>
        </w:rPr>
        <w:t xml:space="preserve">lick and drag on the </w:t>
      </w:r>
      <w:r w:rsidR="00842D38" w:rsidRPr="007F5235">
        <w:rPr>
          <w:rFonts w:ascii="Lexend" w:hAnsi="Lexend"/>
        </w:rPr>
        <w:t xml:space="preserve">beam position marker </w:t>
      </w:r>
      <w:r w:rsidR="00465DA0" w:rsidRPr="007F5235">
        <w:rPr>
          <w:rFonts w:ascii="Lexend" w:hAnsi="Lexend"/>
        </w:rPr>
        <w:t>onto</w:t>
      </w:r>
      <w:r w:rsidR="00032286" w:rsidRPr="007F5235">
        <w:rPr>
          <w:rFonts w:ascii="Lexend" w:hAnsi="Lexend"/>
        </w:rPr>
        <w:t xml:space="preserve"> the frozen STEM image</w:t>
      </w:r>
      <w:r w:rsidR="00672882" w:rsidRPr="007F5235">
        <w:rPr>
          <w:rFonts w:ascii="Lexend" w:hAnsi="Lexend"/>
        </w:rPr>
        <w:t xml:space="preserve"> </w:t>
      </w:r>
      <w:r w:rsidR="007E1FE9" w:rsidRPr="007F5235">
        <w:rPr>
          <w:rFonts w:ascii="Lexend" w:hAnsi="Lexend"/>
        </w:rPr>
        <w:t>and position it a</w:t>
      </w:r>
      <w:r w:rsidR="00672882" w:rsidRPr="007F5235">
        <w:rPr>
          <w:rFonts w:ascii="Lexend" w:hAnsi="Lexend"/>
        </w:rPr>
        <w:t>t</w:t>
      </w:r>
      <w:r w:rsidR="007E1FE9" w:rsidRPr="007F5235">
        <w:rPr>
          <w:rFonts w:ascii="Lexend" w:hAnsi="Lexend"/>
        </w:rPr>
        <w:t xml:space="preserve"> </w:t>
      </w:r>
      <w:r w:rsidR="00672882" w:rsidRPr="007F5235">
        <w:rPr>
          <w:rFonts w:ascii="Lexend" w:hAnsi="Lexend"/>
        </w:rPr>
        <w:t xml:space="preserve">the </w:t>
      </w:r>
      <w:r w:rsidR="007E1FE9" w:rsidRPr="007F5235">
        <w:rPr>
          <w:rFonts w:ascii="Lexend" w:hAnsi="Lexend"/>
        </w:rPr>
        <w:t>desired</w:t>
      </w:r>
      <w:r w:rsidR="00672882" w:rsidRPr="007F5235">
        <w:rPr>
          <w:rFonts w:ascii="Lexend" w:hAnsi="Lexend"/>
        </w:rPr>
        <w:t xml:space="preserve"> ROI</w:t>
      </w:r>
      <w:r w:rsidRPr="007F5235">
        <w:rPr>
          <w:rFonts w:ascii="Lexend" w:hAnsi="Lexend"/>
        </w:rPr>
        <w:t>.</w:t>
      </w:r>
    </w:p>
    <w:p w14:paraId="6D393204" w14:textId="77777777" w:rsidR="00006526" w:rsidRPr="007F5235" w:rsidRDefault="00006526" w:rsidP="00006526">
      <w:pPr>
        <w:ind w:left="2016"/>
        <w:rPr>
          <w:rFonts w:ascii="Lexend" w:hAnsi="Lexend"/>
        </w:rPr>
      </w:pPr>
    </w:p>
    <w:p w14:paraId="4640C2FB" w14:textId="57A7901A" w:rsidR="00693D5C" w:rsidRPr="007F5235" w:rsidRDefault="00006526" w:rsidP="00455708">
      <w:pPr>
        <w:numPr>
          <w:ilvl w:val="2"/>
          <w:numId w:val="8"/>
        </w:numPr>
        <w:rPr>
          <w:rFonts w:ascii="Lexend" w:hAnsi="Lexend"/>
        </w:rPr>
      </w:pPr>
      <w:r w:rsidRPr="007F5235">
        <w:rPr>
          <w:rFonts w:ascii="Lexend" w:hAnsi="Lexend"/>
        </w:rPr>
        <w:t>T</w:t>
      </w:r>
      <w:r w:rsidR="00E40C4F" w:rsidRPr="007F5235">
        <w:rPr>
          <w:rFonts w:ascii="Lexend" w:hAnsi="Lexend"/>
        </w:rPr>
        <w:t xml:space="preserve">he CBED pattern observed on the </w:t>
      </w:r>
      <w:proofErr w:type="spellStart"/>
      <w:r w:rsidR="00E40C4F" w:rsidRPr="007F5235">
        <w:rPr>
          <w:rFonts w:ascii="Lexend" w:hAnsi="Lexend"/>
        </w:rPr>
        <w:t>FluCam</w:t>
      </w:r>
      <w:proofErr w:type="spellEnd"/>
      <w:r w:rsidR="00E40C4F" w:rsidRPr="007F5235">
        <w:rPr>
          <w:rFonts w:ascii="Lexend" w:hAnsi="Lexend"/>
        </w:rPr>
        <w:t xml:space="preserve"> correspond</w:t>
      </w:r>
      <w:r w:rsidR="00465DA0" w:rsidRPr="007F5235">
        <w:rPr>
          <w:rFonts w:ascii="Lexend" w:hAnsi="Lexend"/>
        </w:rPr>
        <w:t>s</w:t>
      </w:r>
      <w:r w:rsidR="00E40C4F" w:rsidRPr="007F5235">
        <w:rPr>
          <w:rFonts w:ascii="Lexend" w:hAnsi="Lexend"/>
        </w:rPr>
        <w:t xml:space="preserve"> to the beam position marker location.</w:t>
      </w:r>
    </w:p>
    <w:p w14:paraId="3D84F704" w14:textId="77777777" w:rsidR="00B37CE9" w:rsidRPr="007F5235" w:rsidRDefault="00B37CE9" w:rsidP="00B37CE9">
      <w:pPr>
        <w:ind w:left="1152"/>
        <w:rPr>
          <w:rFonts w:ascii="Lexend" w:hAnsi="Lexend"/>
        </w:rPr>
      </w:pPr>
    </w:p>
    <w:p w14:paraId="31053A82" w14:textId="17F9BADD" w:rsidR="00B37CE9" w:rsidRPr="007F5235" w:rsidRDefault="00B37CE9" w:rsidP="00455708">
      <w:pPr>
        <w:numPr>
          <w:ilvl w:val="2"/>
          <w:numId w:val="8"/>
        </w:numPr>
        <w:rPr>
          <w:rFonts w:ascii="Lexend" w:hAnsi="Lexend"/>
        </w:rPr>
      </w:pPr>
      <w:r w:rsidRPr="007F5235">
        <w:rPr>
          <w:rFonts w:ascii="Lexend" w:hAnsi="Lexend"/>
        </w:rPr>
        <w:t xml:space="preserve">The indicated </w:t>
      </w:r>
      <w:r w:rsidR="005A69D6" w:rsidRPr="007F5235">
        <w:rPr>
          <w:rFonts w:ascii="Lexend" w:hAnsi="Lexend"/>
        </w:rPr>
        <w:t xml:space="preserve">STEM </w:t>
      </w:r>
      <w:r w:rsidRPr="007F5235">
        <w:rPr>
          <w:rFonts w:ascii="Lexend" w:hAnsi="Lexend"/>
        </w:rPr>
        <w:t xml:space="preserve">magnification </w:t>
      </w:r>
      <w:r w:rsidR="001D3104" w:rsidRPr="007F5235">
        <w:rPr>
          <w:rFonts w:ascii="Lexend" w:hAnsi="Lexend"/>
        </w:rPr>
        <w:t>need not be</w:t>
      </w:r>
      <w:r w:rsidRPr="007F5235">
        <w:rPr>
          <w:rFonts w:ascii="Lexend" w:hAnsi="Lexend"/>
        </w:rPr>
        <w:t xml:space="preserve"> very </w:t>
      </w:r>
      <w:r w:rsidR="00403FD0" w:rsidRPr="007F5235">
        <w:rPr>
          <w:rFonts w:ascii="Lexend" w:hAnsi="Lexend"/>
        </w:rPr>
        <w:t xml:space="preserve">high </w:t>
      </w:r>
      <w:r w:rsidRPr="007F5235">
        <w:rPr>
          <w:rFonts w:ascii="Lexend" w:hAnsi="Lexend"/>
        </w:rPr>
        <w:t xml:space="preserve">to perform crystallographic alignment; </w:t>
      </w:r>
      <w:r w:rsidR="009C55D7" w:rsidRPr="007F5235">
        <w:rPr>
          <w:rFonts w:ascii="Lexend" w:hAnsi="Lexend"/>
        </w:rPr>
        <w:t>50 k</w:t>
      </w:r>
      <w:r w:rsidR="009C55D7" w:rsidRPr="007F5235">
        <w:rPr>
          <w:rFonts w:ascii="Lexend" w:hAnsi="Lexend" w:cs="Arial"/>
        </w:rPr>
        <w:t xml:space="preserve">× </w:t>
      </w:r>
      <w:r w:rsidR="009C55D7" w:rsidRPr="007F5235">
        <w:rPr>
          <w:rFonts w:ascii="Lexend" w:hAnsi="Lexend"/>
        </w:rPr>
        <w:t xml:space="preserve">– 200 </w:t>
      </w:r>
      <w:r w:rsidR="009C55D7" w:rsidRPr="007F5235">
        <w:rPr>
          <w:rFonts w:ascii="Lexend" w:hAnsi="Lexend" w:cs="Arial"/>
        </w:rPr>
        <w:t>k× will be sufficient for doing this.</w:t>
      </w:r>
    </w:p>
    <w:p w14:paraId="30A24FD7" w14:textId="530EB4FB" w:rsidR="00E40C4F" w:rsidRPr="007F5235" w:rsidRDefault="00E40C4F" w:rsidP="00E40C4F">
      <w:pPr>
        <w:rPr>
          <w:rFonts w:ascii="Lexend" w:hAnsi="Lexend"/>
        </w:rPr>
      </w:pPr>
    </w:p>
    <w:p w14:paraId="5DDDB0F0" w14:textId="7844E2DC" w:rsidR="00842D38" w:rsidRPr="007F5235" w:rsidRDefault="00974A18" w:rsidP="006B560D">
      <w:pPr>
        <w:jc w:val="center"/>
        <w:rPr>
          <w:rFonts w:ascii="Lexend" w:hAnsi="Lexend"/>
        </w:rPr>
      </w:pPr>
      <w:r w:rsidRPr="007F5235">
        <w:rPr>
          <w:rFonts w:ascii="Lexend" w:hAnsi="Lexend"/>
          <w:noProof/>
        </w:rPr>
        <mc:AlternateContent>
          <mc:Choice Requires="wps">
            <w:drawing>
              <wp:anchor distT="0" distB="0" distL="114300" distR="114300" simplePos="0" relativeHeight="251636224" behindDoc="0" locked="0" layoutInCell="1" allowOverlap="1" wp14:anchorId="7C418EDD" wp14:editId="26B13B83">
                <wp:simplePos x="0" y="0"/>
                <wp:positionH relativeFrom="column">
                  <wp:posOffset>1541780</wp:posOffset>
                </wp:positionH>
                <wp:positionV relativeFrom="paragraph">
                  <wp:posOffset>528955</wp:posOffset>
                </wp:positionV>
                <wp:extent cx="148590" cy="199390"/>
                <wp:effectExtent l="55880" t="13970" r="14605" b="53340"/>
                <wp:wrapNone/>
                <wp:docPr id="356561839"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 cy="199390"/>
                        </a:xfrm>
                        <a:prstGeom prst="straightConnector1">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95116F1" id="AutoShape 151" o:spid="_x0000_s1026" type="#_x0000_t32" style="position:absolute;margin-left:121.4pt;margin-top:41.65pt;width:11.7pt;height:15.7pt;flip:x;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" strokecolor="red" strokeweight="1.5pt">
                <v:stroke endarrow="block"/>
                <v:shadow opacity="22936f" origin=",.5" offset="0,.63889mm"/>
              </v:shape>
            </w:pict>
          </mc:Fallback>
        </mc:AlternateContent>
      </w:r>
      <w:r w:rsidRPr="007F5235">
        <w:rPr>
          <w:rFonts w:ascii="Lexend" w:hAnsi="Lexend"/>
          <w:noProof/>
        </w:rPr>
        <mc:AlternateContent>
          <mc:Choice Requires="wps">
            <w:drawing>
              <wp:anchor distT="0" distB="0" distL="114300" distR="114300" simplePos="0" relativeHeight="251632128" behindDoc="0" locked="0" layoutInCell="1" allowOverlap="1" wp14:anchorId="7A12A712" wp14:editId="2032AF22">
                <wp:simplePos x="0" y="0"/>
                <wp:positionH relativeFrom="column">
                  <wp:posOffset>4275455</wp:posOffset>
                </wp:positionH>
                <wp:positionV relativeFrom="paragraph">
                  <wp:posOffset>1104900</wp:posOffset>
                </wp:positionV>
                <wp:extent cx="148590" cy="199390"/>
                <wp:effectExtent l="55880" t="18415" r="14605" b="48895"/>
                <wp:wrapNone/>
                <wp:docPr id="1077245487"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 cy="199390"/>
                        </a:xfrm>
                        <a:prstGeom prst="straightConnector1">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7E7A6CC" id="AutoShape 131" o:spid="_x0000_s1026" type="#_x0000_t32" style="position:absolute;margin-left:336.65pt;margin-top:87pt;width:11.7pt;height:15.7pt;flip:x;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" strokecolor="red" strokeweight="1.5pt">
                <v:stroke endarrow="block"/>
                <v:shadow opacity="22936f" origin=",.5" offset="0,.63889mm"/>
              </v:shape>
            </w:pict>
          </mc:Fallback>
        </mc:AlternateContent>
      </w:r>
      <w:r w:rsidRPr="007F5235">
        <w:rPr>
          <w:rFonts w:ascii="Lexend" w:hAnsi="Lexend"/>
          <w:noProof/>
        </w:rPr>
        <mc:AlternateContent>
          <mc:Choice Requires="wps">
            <w:drawing>
              <wp:anchor distT="0" distB="0" distL="114300" distR="114300" simplePos="0" relativeHeight="251800064" behindDoc="0" locked="0" layoutInCell="1" allowOverlap="1" wp14:anchorId="054DD04F" wp14:editId="2CAD18CD">
                <wp:simplePos x="0" y="0"/>
                <wp:positionH relativeFrom="column">
                  <wp:posOffset>505460</wp:posOffset>
                </wp:positionH>
                <wp:positionV relativeFrom="paragraph">
                  <wp:posOffset>1663700</wp:posOffset>
                </wp:positionV>
                <wp:extent cx="201930" cy="125730"/>
                <wp:effectExtent l="10160" t="15240" r="6985" b="11430"/>
                <wp:wrapNone/>
                <wp:docPr id="1683585555" name="AutoShap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 cy="125730"/>
                        </a:xfrm>
                        <a:prstGeom prst="roundRect">
                          <a:avLst>
                            <a:gd name="adj" fmla="val 19699"/>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8D62EFF" id="AutoShape 404" o:spid="_x0000_s1026" style="position:absolute;margin-left:39.8pt;margin-top:131pt;width:15.9pt;height:9.9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29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799040" behindDoc="0" locked="0" layoutInCell="1" allowOverlap="1" wp14:anchorId="054DD04F" wp14:editId="65321362">
                <wp:simplePos x="0" y="0"/>
                <wp:positionH relativeFrom="column">
                  <wp:posOffset>3879215</wp:posOffset>
                </wp:positionH>
                <wp:positionV relativeFrom="paragraph">
                  <wp:posOffset>52070</wp:posOffset>
                </wp:positionV>
                <wp:extent cx="104775" cy="107315"/>
                <wp:effectExtent l="12065" t="13335" r="6985" b="12700"/>
                <wp:wrapNone/>
                <wp:docPr id="2123066951" name="AutoShap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7315"/>
                        </a:xfrm>
                        <a:prstGeom prst="roundRect">
                          <a:avLst>
                            <a:gd name="adj" fmla="val 2801"/>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0AD3ADA" id="AutoShape 403" o:spid="_x0000_s1026" style="position:absolute;margin-left:305.45pt;margin-top:4.1pt;width:8.25pt;height:8.4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8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00976919" w:rsidRPr="007F5235">
        <w:rPr>
          <w:rFonts w:ascii="Lexend" w:hAnsi="Lexend"/>
          <w:noProof/>
        </w:rPr>
        <w:drawing>
          <wp:inline distT="0" distB="0" distL="0" distR="0" wp14:anchorId="74CFD136" wp14:editId="7FD3DD8B">
            <wp:extent cx="5943600" cy="1857375"/>
            <wp:effectExtent l="0" t="0" r="0" b="0"/>
            <wp:docPr id="169500879" name="Picture 2" descr="a screenshot of microscope control user interface software&#10;">
              <a:extLst xmlns:a="http://schemas.openxmlformats.org/drawingml/2006/main">
                <a:ext uri="{FF2B5EF4-FFF2-40B4-BE49-F238E27FC236}">
                  <a16:creationId xmlns:a16="http://schemas.microsoft.com/office/drawing/2014/main" id="{90D77E6C-22BC-1972-DC77-AF967F5B69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0879" name="Picture 2" descr="a screenshot of microscope control user interface software&#10;">
                      <a:extLst>
                        <a:ext uri="{FF2B5EF4-FFF2-40B4-BE49-F238E27FC236}">
                          <a16:creationId xmlns:a16="http://schemas.microsoft.com/office/drawing/2014/main" id="{90D77E6C-22BC-1972-DC77-AF967F5B69EB}"/>
                        </a:ext>
                      </a:extLst>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943600" cy="1857375"/>
                    </a:xfrm>
                    <a:prstGeom prst="rect">
                      <a:avLst/>
                    </a:prstGeom>
                  </pic:spPr>
                </pic:pic>
              </a:graphicData>
            </a:graphic>
          </wp:inline>
        </w:drawing>
      </w:r>
    </w:p>
    <w:p w14:paraId="1CD9CC1E" w14:textId="2C9F5534" w:rsidR="00693D5C" w:rsidRPr="007F5235" w:rsidRDefault="00032286" w:rsidP="00455708">
      <w:pPr>
        <w:numPr>
          <w:ilvl w:val="1"/>
          <w:numId w:val="8"/>
        </w:numPr>
        <w:rPr>
          <w:rFonts w:ascii="Lexend" w:hAnsi="Lexend"/>
        </w:rPr>
      </w:pPr>
      <w:r w:rsidRPr="007F5235">
        <w:rPr>
          <w:rFonts w:ascii="Lexend" w:hAnsi="Lexend"/>
        </w:rPr>
        <w:br w:type="page"/>
      </w:r>
      <w:r w:rsidR="00693D5C" w:rsidRPr="007F5235">
        <w:rPr>
          <w:rFonts w:ascii="Lexend" w:hAnsi="Lexend"/>
        </w:rPr>
        <w:lastRenderedPageBreak/>
        <w:t xml:space="preserve">Use the following </w:t>
      </w:r>
      <w:r w:rsidR="00693D5C" w:rsidRPr="0083340A">
        <w:rPr>
          <w:rFonts w:ascii="Lexend" w:hAnsi="Lexend"/>
          <w:u w:val="single"/>
        </w:rPr>
        <w:t>iterative</w:t>
      </w:r>
      <w:r w:rsidR="00693D5C" w:rsidRPr="007F5235">
        <w:rPr>
          <w:rFonts w:ascii="Lexend" w:hAnsi="Lexend"/>
        </w:rPr>
        <w:t xml:space="preserve"> process to align </w:t>
      </w:r>
      <w:r w:rsidR="0083340A">
        <w:rPr>
          <w:rFonts w:ascii="Lexend" w:hAnsi="Lexend"/>
        </w:rPr>
        <w:t>to the zone axis:</w:t>
      </w:r>
    </w:p>
    <w:p w14:paraId="6A786813" w14:textId="77777777" w:rsidR="00693D5C" w:rsidRPr="007F5235" w:rsidRDefault="00693D5C" w:rsidP="00693D5C">
      <w:pPr>
        <w:rPr>
          <w:rFonts w:ascii="Lexend" w:hAnsi="Lexend"/>
        </w:rPr>
      </w:pPr>
    </w:p>
    <w:p w14:paraId="283D7E31" w14:textId="3A06910B" w:rsidR="00693D5C" w:rsidRPr="007F5235" w:rsidRDefault="00693D5C" w:rsidP="00455708">
      <w:pPr>
        <w:numPr>
          <w:ilvl w:val="2"/>
          <w:numId w:val="8"/>
        </w:numPr>
        <w:rPr>
          <w:rFonts w:ascii="Lexend" w:hAnsi="Lexend"/>
        </w:rPr>
      </w:pPr>
      <w:r w:rsidRPr="007F5235">
        <w:rPr>
          <w:rFonts w:ascii="Lexend" w:hAnsi="Lexend"/>
        </w:rPr>
        <w:t xml:space="preserve">Move the beam position marker to </w:t>
      </w:r>
      <w:r w:rsidR="00EA7347" w:rsidRPr="007F5235">
        <w:rPr>
          <w:rFonts w:ascii="Lexend" w:hAnsi="Lexend"/>
        </w:rPr>
        <w:t>the ROI</w:t>
      </w:r>
      <w:r w:rsidRPr="007F5235">
        <w:rPr>
          <w:rFonts w:ascii="Lexend" w:hAnsi="Lexend"/>
        </w:rPr>
        <w:t xml:space="preserve"> and observe the CBED pattern on the </w:t>
      </w:r>
      <w:proofErr w:type="spellStart"/>
      <w:r w:rsidR="00E40C4F" w:rsidRPr="007F5235">
        <w:rPr>
          <w:rFonts w:ascii="Lexend" w:hAnsi="Lexend"/>
        </w:rPr>
        <w:t>FluCam</w:t>
      </w:r>
      <w:proofErr w:type="spellEnd"/>
      <w:r w:rsidRPr="007F5235">
        <w:rPr>
          <w:rFonts w:ascii="Lexend" w:hAnsi="Lexend"/>
        </w:rPr>
        <w:t>.</w:t>
      </w:r>
    </w:p>
    <w:p w14:paraId="5A1ED6BF" w14:textId="77777777" w:rsidR="00693D5C" w:rsidRPr="007F5235" w:rsidRDefault="00693D5C" w:rsidP="00693D5C">
      <w:pPr>
        <w:ind w:left="1152"/>
        <w:rPr>
          <w:rFonts w:ascii="Lexend" w:hAnsi="Lexend"/>
        </w:rPr>
      </w:pPr>
    </w:p>
    <w:p w14:paraId="51957AA3" w14:textId="5B7DA7F1" w:rsidR="00693D5C" w:rsidRPr="007F5235" w:rsidRDefault="00693D5C" w:rsidP="00693D5C">
      <w:pPr>
        <w:numPr>
          <w:ilvl w:val="2"/>
          <w:numId w:val="8"/>
        </w:numPr>
        <w:rPr>
          <w:rFonts w:ascii="Lexend" w:hAnsi="Lexend"/>
        </w:rPr>
      </w:pPr>
      <w:r w:rsidRPr="007F5235">
        <w:rPr>
          <w:rFonts w:ascii="Lexend" w:hAnsi="Lexend"/>
        </w:rPr>
        <w:t xml:space="preserve">Make an appropriate change in either </w:t>
      </w:r>
      <w:r w:rsidR="00450486" w:rsidRPr="007F5235">
        <w:rPr>
          <w:rFonts w:ascii="Lexend" w:hAnsi="Lexend"/>
        </w:rPr>
        <w:t xml:space="preserve">the </w:t>
      </w:r>
      <w:r w:rsidRPr="007F5235">
        <w:rPr>
          <w:rFonts w:ascii="Lexend" w:hAnsi="Lexend"/>
        </w:rPr>
        <w:sym w:font="Symbol" w:char="F061"/>
      </w:r>
      <w:r w:rsidRPr="007F5235">
        <w:rPr>
          <w:rFonts w:ascii="Lexend" w:hAnsi="Lexend"/>
        </w:rPr>
        <w:t xml:space="preserve"> or </w:t>
      </w:r>
      <w:r w:rsidRPr="007F5235">
        <w:rPr>
          <w:rFonts w:ascii="Lexend" w:hAnsi="Lexend"/>
        </w:rPr>
        <w:sym w:font="Symbol" w:char="F062"/>
      </w:r>
      <w:r w:rsidRPr="007F5235">
        <w:rPr>
          <w:rFonts w:ascii="Lexend" w:hAnsi="Lexend"/>
        </w:rPr>
        <w:t xml:space="preserve"> tilt</w:t>
      </w:r>
      <w:r w:rsidR="00EA7347" w:rsidRPr="007F5235">
        <w:rPr>
          <w:rFonts w:ascii="Lexend" w:hAnsi="Lexend"/>
        </w:rPr>
        <w:t xml:space="preserve"> based on the </w:t>
      </w:r>
      <w:r w:rsidR="00450486" w:rsidRPr="007F5235">
        <w:rPr>
          <w:rFonts w:ascii="Lexend" w:hAnsi="Lexend"/>
        </w:rPr>
        <w:t>observed</w:t>
      </w:r>
      <w:r w:rsidR="00EA7347" w:rsidRPr="007F5235">
        <w:rPr>
          <w:rFonts w:ascii="Lexend" w:hAnsi="Lexend"/>
        </w:rPr>
        <w:t xml:space="preserve"> CBED pattern</w:t>
      </w:r>
      <w:r w:rsidR="0083340A">
        <w:rPr>
          <w:rFonts w:ascii="Lexend" w:hAnsi="Lexend"/>
        </w:rPr>
        <w:t xml:space="preserve"> (noting the </w:t>
      </w:r>
      <w:r w:rsidR="0083340A" w:rsidRPr="0083340A">
        <w:rPr>
          <w:rFonts w:ascii="Lexend" w:hAnsi="Lexend"/>
          <w:u w:val="single"/>
        </w:rPr>
        <w:t>curvature</w:t>
      </w:r>
      <w:r w:rsidR="0083340A">
        <w:rPr>
          <w:rFonts w:ascii="Lexend" w:hAnsi="Lexend"/>
        </w:rPr>
        <w:t xml:space="preserve"> of the disks)</w:t>
      </w:r>
      <w:r w:rsidR="00ED731B" w:rsidRPr="007F5235">
        <w:rPr>
          <w:rFonts w:ascii="Lexend" w:hAnsi="Lexend"/>
        </w:rPr>
        <w:t xml:space="preserve"> and the below zone axis tilt map (L </w:t>
      </w:r>
      <w:r w:rsidR="00ED731B" w:rsidRPr="007F5235">
        <w:rPr>
          <w:rFonts w:ascii="Lexend" w:hAnsi="Lexend" w:cs="Arial"/>
        </w:rPr>
        <w:t>≥</w:t>
      </w:r>
      <w:r w:rsidR="00ED731B" w:rsidRPr="007F5235">
        <w:rPr>
          <w:rFonts w:ascii="Lexend" w:hAnsi="Lexend"/>
        </w:rPr>
        <w:t xml:space="preserve"> 98 mm).</w:t>
      </w:r>
    </w:p>
    <w:p w14:paraId="6F0D87BB" w14:textId="77777777" w:rsidR="00ED731B" w:rsidRPr="007F5235" w:rsidRDefault="00ED731B" w:rsidP="00ED731B">
      <w:pPr>
        <w:rPr>
          <w:rFonts w:ascii="Lexend" w:hAnsi="Lexend"/>
        </w:rPr>
      </w:pPr>
    </w:p>
    <w:p w14:paraId="6E8EA8F0" w14:textId="2664CC67" w:rsidR="00693D5C" w:rsidRPr="007F5235" w:rsidRDefault="00974A18" w:rsidP="00693D5C">
      <w:pPr>
        <w:jc w:val="center"/>
        <w:rPr>
          <w:rFonts w:ascii="Lexend" w:hAnsi="Lexend"/>
        </w:rPr>
      </w:pPr>
      <w:r w:rsidRPr="007F5235">
        <w:rPr>
          <w:rFonts w:ascii="Lexend" w:hAnsi="Lexend"/>
          <w:noProof/>
        </w:rPr>
        <w:drawing>
          <wp:inline distT="0" distB="0" distL="0" distR="0" wp14:anchorId="1E09C3BC" wp14:editId="487D1FE0">
            <wp:extent cx="2743200" cy="2743200"/>
            <wp:effectExtent l="0" t="0" r="0" b="0"/>
            <wp:docPr id="1" name="Picture 2" descr="a diagram showing how to tilt the specimen to align the beam along a zone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diagram showing how to tilt the specimen to align the beam along a zone axis"/>
                    <pic:cNvPicPr>
                      <a:picLocks noChangeAspect="1" noChangeArrowheads="1"/>
                    </pic:cNvPicPr>
                  </pic:nvPicPr>
                  <pic:blipFill>
                    <a:blip r:embed="rId31">
                      <a:alphaModFix amt="85000"/>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31F38C07" w14:textId="77777777" w:rsidR="007D379C" w:rsidRPr="007F5235" w:rsidRDefault="007D379C" w:rsidP="00693D5C">
      <w:pPr>
        <w:jc w:val="center"/>
        <w:rPr>
          <w:rFonts w:ascii="Lexend" w:hAnsi="Lexend"/>
        </w:rPr>
      </w:pPr>
    </w:p>
    <w:p w14:paraId="09793213" w14:textId="3B3C10DC" w:rsidR="008B3C40" w:rsidRPr="007F5235" w:rsidRDefault="00E40C4F" w:rsidP="00455708">
      <w:pPr>
        <w:numPr>
          <w:ilvl w:val="2"/>
          <w:numId w:val="8"/>
        </w:numPr>
        <w:rPr>
          <w:rFonts w:ascii="Lexend" w:hAnsi="Lexend"/>
        </w:rPr>
      </w:pPr>
      <w:r w:rsidRPr="007F5235">
        <w:rPr>
          <w:rFonts w:ascii="Lexend" w:hAnsi="Lexend"/>
        </w:rPr>
        <w:t xml:space="preserve">Return to </w:t>
      </w:r>
      <w:r w:rsidR="0001686E" w:rsidRPr="007F5235">
        <w:rPr>
          <w:rFonts w:ascii="Lexend" w:hAnsi="Lexend"/>
        </w:rPr>
        <w:t>Velox and</w:t>
      </w:r>
      <w:r w:rsidRPr="007F5235">
        <w:rPr>
          <w:rFonts w:ascii="Lexend" w:hAnsi="Lexend"/>
        </w:rPr>
        <w:t xml:space="preserve"> select “</w:t>
      </w:r>
      <w:r w:rsidR="006755C1" w:rsidRPr="007F5235">
        <w:rPr>
          <w:rFonts w:ascii="Lexend" w:hAnsi="Lexend"/>
        </w:rPr>
        <w:t>View</w:t>
      </w:r>
      <w:r w:rsidRPr="007F5235">
        <w:rPr>
          <w:rFonts w:ascii="Lexend" w:hAnsi="Lexend"/>
        </w:rPr>
        <w:t>” to resume the live STEM image</w:t>
      </w:r>
      <w:r w:rsidR="00F374CA" w:rsidRPr="007F5235">
        <w:rPr>
          <w:rFonts w:ascii="Lexend" w:hAnsi="Lexend"/>
        </w:rPr>
        <w:t>;</w:t>
      </w:r>
      <w:r w:rsidR="008B3C40" w:rsidRPr="007F5235">
        <w:rPr>
          <w:rFonts w:ascii="Lexend" w:hAnsi="Lexend"/>
        </w:rPr>
        <w:t xml:space="preserve"> use the joystick to re-center the ROI in the</w:t>
      </w:r>
      <w:r w:rsidR="007D7848">
        <w:rPr>
          <w:rFonts w:ascii="Lexend" w:hAnsi="Lexend"/>
        </w:rPr>
        <w:t xml:space="preserve"> </w:t>
      </w:r>
      <w:r w:rsidR="008B3C40" w:rsidRPr="007F5235">
        <w:rPr>
          <w:rFonts w:ascii="Lexend" w:hAnsi="Lexend"/>
        </w:rPr>
        <w:t>image.</w:t>
      </w:r>
    </w:p>
    <w:p w14:paraId="7719F337" w14:textId="77777777" w:rsidR="008B3C40" w:rsidRPr="007F5235" w:rsidRDefault="008B3C40" w:rsidP="008B3C40">
      <w:pPr>
        <w:ind w:left="2016"/>
        <w:rPr>
          <w:rFonts w:ascii="Lexend" w:hAnsi="Lexend"/>
        </w:rPr>
      </w:pPr>
    </w:p>
    <w:p w14:paraId="7E243A09" w14:textId="7B3C2FBA" w:rsidR="00E40C4F" w:rsidRPr="007F5235" w:rsidRDefault="003B2DD0" w:rsidP="008B3C40">
      <w:pPr>
        <w:numPr>
          <w:ilvl w:val="2"/>
          <w:numId w:val="8"/>
        </w:numPr>
        <w:rPr>
          <w:rFonts w:ascii="Lexend" w:hAnsi="Lexend"/>
        </w:rPr>
      </w:pPr>
      <w:r w:rsidRPr="007F5235">
        <w:rPr>
          <w:rFonts w:ascii="Lexend" w:hAnsi="Lexend"/>
          <w:u w:val="single"/>
        </w:rPr>
        <w:t>As needed</w:t>
      </w:r>
      <w:r w:rsidR="00DA1617" w:rsidRPr="007F5235">
        <w:rPr>
          <w:rFonts w:ascii="Lexend" w:hAnsi="Lexend"/>
          <w:u w:val="single"/>
        </w:rPr>
        <w:t>,</w:t>
      </w:r>
      <w:r w:rsidR="008B3C40" w:rsidRPr="007F5235">
        <w:rPr>
          <w:rFonts w:ascii="Lexend" w:hAnsi="Lexend"/>
          <w:u w:val="single"/>
        </w:rPr>
        <w:t xml:space="preserve"> refocus</w:t>
      </w:r>
      <w:r w:rsidRPr="007F5235">
        <w:rPr>
          <w:rFonts w:ascii="Lexend" w:hAnsi="Lexend"/>
          <w:u w:val="single"/>
        </w:rPr>
        <w:t xml:space="preserve"> the image</w:t>
      </w:r>
      <w:r w:rsidR="008B3C40" w:rsidRPr="007F5235">
        <w:rPr>
          <w:rFonts w:ascii="Lexend" w:hAnsi="Lexend"/>
          <w:u w:val="single"/>
        </w:rPr>
        <w:t xml:space="preserve"> </w:t>
      </w:r>
      <w:r w:rsidR="00AB4FB7" w:rsidRPr="007F5235">
        <w:rPr>
          <w:rFonts w:ascii="Lexend" w:hAnsi="Lexend"/>
          <w:u w:val="single"/>
        </w:rPr>
        <w:t>using</w:t>
      </w:r>
      <w:r w:rsidR="00B37CE9" w:rsidRPr="007F5235">
        <w:rPr>
          <w:rFonts w:ascii="Lexend" w:hAnsi="Lexend"/>
          <w:u w:val="single"/>
        </w:rPr>
        <w:t xml:space="preserve"> </w:t>
      </w:r>
      <w:r w:rsidR="00AB4FB7" w:rsidRPr="007F5235">
        <w:rPr>
          <w:rFonts w:ascii="Lexend" w:hAnsi="Lexend"/>
          <w:u w:val="single"/>
        </w:rPr>
        <w:t xml:space="preserve">the </w:t>
      </w:r>
      <w:r w:rsidR="00AB4FB7" w:rsidRPr="007F5235">
        <w:rPr>
          <w:rFonts w:ascii="Lexend" w:hAnsi="Lexend" w:cs="Arial"/>
          <w:u w:val="single"/>
        </w:rPr>
        <w:t>“Z axis” buttons</w:t>
      </w:r>
      <w:r w:rsidR="00E40C4F" w:rsidRPr="007F5235">
        <w:rPr>
          <w:rFonts w:ascii="Lexend" w:hAnsi="Lexend"/>
        </w:rPr>
        <w:t xml:space="preserve"> and then freeze </w:t>
      </w:r>
      <w:r w:rsidR="008B3C40" w:rsidRPr="007F5235">
        <w:rPr>
          <w:rFonts w:ascii="Lexend" w:hAnsi="Lexend"/>
        </w:rPr>
        <w:t xml:space="preserve">the </w:t>
      </w:r>
      <w:r w:rsidR="00E40C4F" w:rsidRPr="007F5235">
        <w:rPr>
          <w:rFonts w:ascii="Lexend" w:hAnsi="Lexend"/>
        </w:rPr>
        <w:t>live STEM image again.</w:t>
      </w:r>
    </w:p>
    <w:p w14:paraId="4ED3725D" w14:textId="77777777" w:rsidR="00E40C4F" w:rsidRPr="007F5235" w:rsidRDefault="00E40C4F" w:rsidP="00E40C4F">
      <w:pPr>
        <w:rPr>
          <w:rFonts w:ascii="Lexend" w:hAnsi="Lexend"/>
        </w:rPr>
      </w:pPr>
    </w:p>
    <w:p w14:paraId="20D746CF" w14:textId="41F0F1E9" w:rsidR="00E40C4F" w:rsidRPr="007F5235" w:rsidRDefault="00E40C4F" w:rsidP="00455708">
      <w:pPr>
        <w:numPr>
          <w:ilvl w:val="2"/>
          <w:numId w:val="8"/>
        </w:numPr>
        <w:rPr>
          <w:rFonts w:ascii="Lexend" w:hAnsi="Lexend"/>
        </w:rPr>
      </w:pPr>
      <w:r w:rsidRPr="007F5235">
        <w:rPr>
          <w:rFonts w:ascii="Lexend" w:hAnsi="Lexend"/>
        </w:rPr>
        <w:t xml:space="preserve">Move the beam position marker back over to the </w:t>
      </w:r>
      <w:r w:rsidR="008B3C40" w:rsidRPr="007F5235">
        <w:rPr>
          <w:rFonts w:ascii="Lexend" w:hAnsi="Lexend"/>
        </w:rPr>
        <w:t>ROI</w:t>
      </w:r>
      <w:r w:rsidRPr="007F5235">
        <w:rPr>
          <w:rFonts w:ascii="Lexend" w:hAnsi="Lexend"/>
        </w:rPr>
        <w:t xml:space="preserve"> and </w:t>
      </w:r>
      <w:r w:rsidR="008B3C40" w:rsidRPr="007F5235">
        <w:rPr>
          <w:rFonts w:ascii="Lexend" w:hAnsi="Lexend"/>
        </w:rPr>
        <w:t>observe</w:t>
      </w:r>
      <w:r w:rsidRPr="007F5235">
        <w:rPr>
          <w:rFonts w:ascii="Lexend" w:hAnsi="Lexend"/>
        </w:rPr>
        <w:t xml:space="preserve"> the CBED pattern</w:t>
      </w:r>
      <w:r w:rsidR="00FC0799" w:rsidRPr="007F5235">
        <w:rPr>
          <w:rFonts w:ascii="Lexend" w:hAnsi="Lexend"/>
        </w:rPr>
        <w:t xml:space="preserve"> on the </w:t>
      </w:r>
      <w:proofErr w:type="spellStart"/>
      <w:r w:rsidR="00FC0799" w:rsidRPr="007F5235">
        <w:rPr>
          <w:rFonts w:ascii="Lexend" w:hAnsi="Lexend"/>
        </w:rPr>
        <w:t>FluCam</w:t>
      </w:r>
      <w:proofErr w:type="spellEnd"/>
      <w:r w:rsidRPr="007F5235">
        <w:rPr>
          <w:rFonts w:ascii="Lexend" w:hAnsi="Lexend"/>
        </w:rPr>
        <w:t xml:space="preserve"> again (</w:t>
      </w:r>
      <w:r w:rsidR="008B3C40" w:rsidRPr="007F5235">
        <w:rPr>
          <w:rFonts w:ascii="Lexend" w:hAnsi="Lexend"/>
        </w:rPr>
        <w:t>it</w:t>
      </w:r>
      <w:r w:rsidRPr="007F5235">
        <w:rPr>
          <w:rFonts w:ascii="Lexend" w:hAnsi="Lexend"/>
        </w:rPr>
        <w:t xml:space="preserve"> should be closer </w:t>
      </w:r>
      <w:r w:rsidR="008B3C40" w:rsidRPr="007F5235">
        <w:rPr>
          <w:rFonts w:ascii="Lexend" w:hAnsi="Lexend"/>
        </w:rPr>
        <w:t xml:space="preserve">to being aligned to the </w:t>
      </w:r>
      <w:r w:rsidRPr="007F5235">
        <w:rPr>
          <w:rFonts w:ascii="Lexend" w:hAnsi="Lexend"/>
        </w:rPr>
        <w:t>zone axis than before).</w:t>
      </w:r>
    </w:p>
    <w:p w14:paraId="7DC431B0" w14:textId="77777777" w:rsidR="00E40C4F" w:rsidRPr="007F5235" w:rsidRDefault="00E40C4F" w:rsidP="00E40C4F">
      <w:pPr>
        <w:rPr>
          <w:rFonts w:ascii="Lexend" w:hAnsi="Lexend"/>
        </w:rPr>
      </w:pPr>
    </w:p>
    <w:p w14:paraId="6AB31982" w14:textId="142AE104" w:rsidR="00E40C4F" w:rsidRPr="007F5235" w:rsidRDefault="00E40C4F" w:rsidP="00455708">
      <w:pPr>
        <w:numPr>
          <w:ilvl w:val="2"/>
          <w:numId w:val="8"/>
        </w:numPr>
        <w:rPr>
          <w:rFonts w:ascii="Lexend" w:hAnsi="Lexend"/>
        </w:rPr>
      </w:pPr>
      <w:r w:rsidRPr="007F5235">
        <w:rPr>
          <w:rFonts w:ascii="Lexend" w:hAnsi="Lexend"/>
        </w:rPr>
        <w:t xml:space="preserve">Repeat </w:t>
      </w:r>
      <w:r w:rsidR="008B3C40" w:rsidRPr="007F5235">
        <w:rPr>
          <w:rFonts w:ascii="Lexend" w:hAnsi="Lexend"/>
        </w:rPr>
        <w:t>u</w:t>
      </w:r>
      <w:r w:rsidRPr="007F5235">
        <w:rPr>
          <w:rFonts w:ascii="Lexend" w:hAnsi="Lexend"/>
        </w:rPr>
        <w:t xml:space="preserve">ntil alignment with the zone axis for </w:t>
      </w:r>
      <w:r w:rsidR="008B3C40" w:rsidRPr="007F5235">
        <w:rPr>
          <w:rFonts w:ascii="Lexend" w:hAnsi="Lexend"/>
        </w:rPr>
        <w:t>the ROI is</w:t>
      </w:r>
      <w:r w:rsidRPr="007F5235">
        <w:rPr>
          <w:rFonts w:ascii="Lexend" w:hAnsi="Lexend"/>
        </w:rPr>
        <w:t xml:space="preserve"> achieved as indicated by the CBED pattern (</w:t>
      </w:r>
      <w:r w:rsidR="008B3C40" w:rsidRPr="007F5235">
        <w:rPr>
          <w:rFonts w:ascii="Lexend" w:hAnsi="Lexend"/>
        </w:rPr>
        <w:t>this</w:t>
      </w:r>
      <w:r w:rsidRPr="007F5235">
        <w:rPr>
          <w:rFonts w:ascii="Lexend" w:hAnsi="Lexend"/>
        </w:rPr>
        <w:t xml:space="preserve"> may take </w:t>
      </w:r>
      <w:r w:rsidR="007D7848">
        <w:rPr>
          <w:rFonts w:ascii="Lexend" w:hAnsi="Lexend"/>
        </w:rPr>
        <w:t>several</w:t>
      </w:r>
      <w:r w:rsidRPr="007F5235">
        <w:rPr>
          <w:rFonts w:ascii="Lexend" w:hAnsi="Lexend"/>
        </w:rPr>
        <w:t xml:space="preserve"> iterations).  With skill</w:t>
      </w:r>
      <w:r w:rsidR="008B3C40" w:rsidRPr="007F5235">
        <w:rPr>
          <w:rFonts w:ascii="Lexend" w:hAnsi="Lexend"/>
        </w:rPr>
        <w:t xml:space="preserve"> and patience</w:t>
      </w:r>
      <w:r w:rsidRPr="007F5235">
        <w:rPr>
          <w:rFonts w:ascii="Lexend" w:hAnsi="Lexend"/>
        </w:rPr>
        <w:t xml:space="preserve">, zone axis alignment with </w:t>
      </w:r>
      <w:r w:rsidR="00263532">
        <w:rPr>
          <w:rFonts w:ascii="Lexend" w:hAnsi="Lexend"/>
        </w:rPr>
        <w:t>~</w:t>
      </w:r>
      <w:r w:rsidRPr="007F5235">
        <w:rPr>
          <w:rFonts w:ascii="Lexend" w:hAnsi="Lexend"/>
        </w:rPr>
        <w:t xml:space="preserve">1 </w:t>
      </w:r>
      <w:proofErr w:type="spellStart"/>
      <w:r w:rsidRPr="007F5235">
        <w:rPr>
          <w:rFonts w:ascii="Lexend" w:hAnsi="Lexend"/>
        </w:rPr>
        <w:t>mrad</w:t>
      </w:r>
      <w:proofErr w:type="spellEnd"/>
      <w:r w:rsidRPr="007F5235">
        <w:rPr>
          <w:rFonts w:ascii="Lexend" w:hAnsi="Lexend"/>
        </w:rPr>
        <w:t xml:space="preserve"> precision</w:t>
      </w:r>
      <w:r w:rsidR="008B3C40" w:rsidRPr="007F5235">
        <w:rPr>
          <w:rFonts w:ascii="Lexend" w:hAnsi="Lexend"/>
        </w:rPr>
        <w:t xml:space="preserve"> </w:t>
      </w:r>
      <w:r w:rsidR="00465DA0" w:rsidRPr="007F5235">
        <w:rPr>
          <w:rFonts w:ascii="Lexend" w:hAnsi="Lexend"/>
        </w:rPr>
        <w:t>is</w:t>
      </w:r>
      <w:r w:rsidR="008B3C40" w:rsidRPr="007F5235">
        <w:rPr>
          <w:rFonts w:ascii="Lexend" w:hAnsi="Lexend"/>
        </w:rPr>
        <w:t xml:space="preserve"> possible</w:t>
      </w:r>
      <w:r w:rsidRPr="007F5235">
        <w:rPr>
          <w:rFonts w:ascii="Lexend" w:hAnsi="Lexend"/>
        </w:rPr>
        <w:t>.</w:t>
      </w:r>
    </w:p>
    <w:p w14:paraId="73E671B5" w14:textId="77777777" w:rsidR="00E40C4F" w:rsidRPr="007F5235" w:rsidRDefault="00E40C4F" w:rsidP="00E40C4F">
      <w:pPr>
        <w:rPr>
          <w:rFonts w:ascii="Lexend" w:hAnsi="Lexend"/>
        </w:rPr>
      </w:pPr>
    </w:p>
    <w:p w14:paraId="6AA512A7" w14:textId="3B6D7FF9" w:rsidR="006755C1" w:rsidRPr="007F5235" w:rsidRDefault="00E40C4F" w:rsidP="00455708">
      <w:pPr>
        <w:numPr>
          <w:ilvl w:val="2"/>
          <w:numId w:val="8"/>
        </w:numPr>
        <w:rPr>
          <w:rFonts w:ascii="Lexend" w:hAnsi="Lexend"/>
        </w:rPr>
      </w:pPr>
      <w:r w:rsidRPr="007F5235">
        <w:rPr>
          <w:rFonts w:ascii="Lexend" w:hAnsi="Lexend"/>
        </w:rPr>
        <w:t xml:space="preserve">Once zone axis alignment is complete, </w:t>
      </w:r>
      <w:r w:rsidR="0001686E" w:rsidRPr="007F5235">
        <w:rPr>
          <w:rFonts w:ascii="Lexend" w:hAnsi="Lexend"/>
        </w:rPr>
        <w:t>resume live STEM imaging</w:t>
      </w:r>
      <w:r w:rsidR="00FD67D7" w:rsidRPr="007F5235">
        <w:rPr>
          <w:rFonts w:ascii="Lexend" w:hAnsi="Lexend"/>
        </w:rPr>
        <w:t>;</w:t>
      </w:r>
      <w:r w:rsidR="008B3C40" w:rsidRPr="007F5235">
        <w:rPr>
          <w:rFonts w:ascii="Lexend" w:hAnsi="Lexend"/>
        </w:rPr>
        <w:t xml:space="preserve"> </w:t>
      </w:r>
      <w:r w:rsidR="00780109" w:rsidRPr="007F5235">
        <w:rPr>
          <w:rFonts w:ascii="Lexend" w:hAnsi="Lexend"/>
        </w:rPr>
        <w:t xml:space="preserve">once </w:t>
      </w:r>
      <w:r w:rsidR="00DA1617" w:rsidRPr="007F5235">
        <w:rPr>
          <w:rFonts w:ascii="Lexend" w:hAnsi="Lexend"/>
        </w:rPr>
        <w:t>again</w:t>
      </w:r>
      <w:r w:rsidR="00FD67D7" w:rsidRPr="007F5235">
        <w:rPr>
          <w:rFonts w:ascii="Lexend" w:hAnsi="Lexend"/>
        </w:rPr>
        <w:t>,</w:t>
      </w:r>
      <w:r w:rsidR="008B3C40" w:rsidRPr="007F5235">
        <w:rPr>
          <w:rFonts w:ascii="Lexend" w:hAnsi="Lexend"/>
        </w:rPr>
        <w:t xml:space="preserve"> </w:t>
      </w:r>
      <w:r w:rsidR="008B3C40" w:rsidRPr="007F5235">
        <w:rPr>
          <w:rFonts w:ascii="Lexend" w:hAnsi="Lexend"/>
          <w:u w:val="single"/>
        </w:rPr>
        <w:t>focus</w:t>
      </w:r>
      <w:r w:rsidR="00780109" w:rsidRPr="007F5235">
        <w:rPr>
          <w:rFonts w:ascii="Lexend" w:hAnsi="Lexend"/>
          <w:u w:val="single"/>
        </w:rPr>
        <w:t xml:space="preserve"> as accurately as possible</w:t>
      </w:r>
      <w:r w:rsidR="008B3C40" w:rsidRPr="007F5235">
        <w:rPr>
          <w:rFonts w:ascii="Lexend" w:hAnsi="Lexend"/>
          <w:u w:val="single"/>
        </w:rPr>
        <w:t xml:space="preserve"> using</w:t>
      </w:r>
      <w:r w:rsidR="00780109" w:rsidRPr="007F5235">
        <w:rPr>
          <w:rFonts w:ascii="Lexend" w:hAnsi="Lexend"/>
          <w:u w:val="single"/>
        </w:rPr>
        <w:t xml:space="preserve"> only</w:t>
      </w:r>
      <w:r w:rsidR="008B3C40" w:rsidRPr="007F5235">
        <w:rPr>
          <w:rFonts w:ascii="Lexend" w:hAnsi="Lexend"/>
          <w:u w:val="single"/>
        </w:rPr>
        <w:t xml:space="preserve"> </w:t>
      </w:r>
      <w:r w:rsidR="00FD67D7" w:rsidRPr="007F5235">
        <w:rPr>
          <w:rFonts w:ascii="Lexend" w:hAnsi="Lexend"/>
          <w:u w:val="single"/>
        </w:rPr>
        <w:t>the “Z axis” buttons</w:t>
      </w:r>
      <w:r w:rsidRPr="007F5235">
        <w:rPr>
          <w:rFonts w:ascii="Lexend" w:hAnsi="Lexend"/>
        </w:rPr>
        <w:t>.</w:t>
      </w:r>
    </w:p>
    <w:p w14:paraId="59C99211" w14:textId="77777777" w:rsidR="00877404" w:rsidRPr="007F5235" w:rsidRDefault="00006526" w:rsidP="00455708">
      <w:pPr>
        <w:numPr>
          <w:ilvl w:val="1"/>
          <w:numId w:val="8"/>
        </w:numPr>
        <w:contextualSpacing/>
        <w:rPr>
          <w:rFonts w:ascii="Lexend" w:hAnsi="Lexend"/>
        </w:rPr>
      </w:pPr>
      <w:r w:rsidRPr="007F5235">
        <w:rPr>
          <w:rFonts w:ascii="Lexend" w:hAnsi="Lexend"/>
        </w:rPr>
        <w:br w:type="page"/>
      </w:r>
      <w:r w:rsidR="0001686E" w:rsidRPr="007F5235">
        <w:rPr>
          <w:rFonts w:ascii="Lexend" w:hAnsi="Lexend"/>
        </w:rPr>
        <w:lastRenderedPageBreak/>
        <w:t>While live imaging</w:t>
      </w:r>
      <w:r w:rsidR="00FC0799" w:rsidRPr="007F5235">
        <w:rPr>
          <w:rFonts w:ascii="Lexend" w:hAnsi="Lexend"/>
        </w:rPr>
        <w:t>, center the region of interest in the image</w:t>
      </w:r>
      <w:r w:rsidR="00877404" w:rsidRPr="007F5235">
        <w:rPr>
          <w:rFonts w:ascii="Lexend" w:hAnsi="Lexend"/>
        </w:rPr>
        <w:t>.</w:t>
      </w:r>
    </w:p>
    <w:p w14:paraId="24F58A9E" w14:textId="77777777" w:rsidR="00877404" w:rsidRPr="007F5235" w:rsidRDefault="00877404" w:rsidP="00877404">
      <w:pPr>
        <w:ind w:left="1152"/>
        <w:contextualSpacing/>
        <w:rPr>
          <w:rFonts w:ascii="Lexend" w:hAnsi="Lexend"/>
        </w:rPr>
      </w:pPr>
    </w:p>
    <w:p w14:paraId="7AD38D36" w14:textId="4698FF24" w:rsidR="00FC0799" w:rsidRPr="007F5235" w:rsidRDefault="00877404" w:rsidP="00455708">
      <w:pPr>
        <w:numPr>
          <w:ilvl w:val="2"/>
          <w:numId w:val="8"/>
        </w:numPr>
        <w:contextualSpacing/>
        <w:rPr>
          <w:rFonts w:ascii="Lexend" w:hAnsi="Lexend"/>
        </w:rPr>
      </w:pPr>
      <w:r w:rsidRPr="007F5235">
        <w:rPr>
          <w:rFonts w:ascii="Lexend" w:hAnsi="Lexend"/>
        </w:rPr>
        <w:t>S</w:t>
      </w:r>
      <w:r w:rsidR="00FC0799" w:rsidRPr="007F5235">
        <w:rPr>
          <w:rFonts w:ascii="Lexend" w:hAnsi="Lexend"/>
        </w:rPr>
        <w:t xml:space="preserve">et indicated </w:t>
      </w:r>
      <w:r w:rsidR="00F374CA" w:rsidRPr="007F5235">
        <w:rPr>
          <w:rFonts w:ascii="Lexend" w:hAnsi="Lexend"/>
        </w:rPr>
        <w:t xml:space="preserve">STEM </w:t>
      </w:r>
      <w:r w:rsidR="00FC0799" w:rsidRPr="007F5235">
        <w:rPr>
          <w:rFonts w:ascii="Lexend" w:hAnsi="Lexend"/>
        </w:rPr>
        <w:t xml:space="preserve">magnification in </w:t>
      </w:r>
      <w:r w:rsidR="00672882" w:rsidRPr="007F5235">
        <w:rPr>
          <w:rFonts w:ascii="Lexend" w:hAnsi="Lexend"/>
        </w:rPr>
        <w:t xml:space="preserve">Microscope Control </w:t>
      </w:r>
      <w:r w:rsidR="00FC0799" w:rsidRPr="007F5235">
        <w:rPr>
          <w:rFonts w:ascii="Lexend" w:hAnsi="Lexend"/>
        </w:rPr>
        <w:t>to 7.2 M</w:t>
      </w:r>
      <w:r w:rsidR="00FC0799" w:rsidRPr="007F5235">
        <w:rPr>
          <w:rFonts w:ascii="Lexend" w:hAnsi="Lexend"/>
        </w:rPr>
        <w:sym w:font="Symbol" w:char="F0B4"/>
      </w:r>
      <w:r w:rsidR="00FC0799" w:rsidRPr="007F5235">
        <w:rPr>
          <w:rFonts w:ascii="Lexend" w:hAnsi="Lexend"/>
        </w:rPr>
        <w:t xml:space="preserve"> (</w:t>
      </w:r>
      <w:r w:rsidR="00817381" w:rsidRPr="007F5235">
        <w:rPr>
          <w:rFonts w:ascii="Lexend" w:hAnsi="Lexend"/>
        </w:rPr>
        <w:t>appropriate</w:t>
      </w:r>
      <w:r w:rsidR="00E35CD1" w:rsidRPr="007F5235">
        <w:rPr>
          <w:rFonts w:ascii="Lexend" w:hAnsi="Lexend"/>
        </w:rPr>
        <w:t xml:space="preserve"> </w:t>
      </w:r>
      <w:r w:rsidR="00FC0799" w:rsidRPr="007F5235">
        <w:rPr>
          <w:rFonts w:ascii="Lexend" w:hAnsi="Lexend"/>
        </w:rPr>
        <w:t>for fine tuning of</w:t>
      </w:r>
      <w:r w:rsidR="007E1FE9" w:rsidRPr="007F5235">
        <w:rPr>
          <w:rFonts w:ascii="Lexend" w:hAnsi="Lexend"/>
        </w:rPr>
        <w:t xml:space="preserve"> atomic-resolution</w:t>
      </w:r>
      <w:r w:rsidR="00FC0799" w:rsidRPr="007F5235">
        <w:rPr>
          <w:rFonts w:ascii="Lexend" w:hAnsi="Lexend"/>
        </w:rPr>
        <w:t xml:space="preserve"> imag</w:t>
      </w:r>
      <w:r w:rsidR="007D379C" w:rsidRPr="007F5235">
        <w:rPr>
          <w:rFonts w:ascii="Lexend" w:hAnsi="Lexend"/>
        </w:rPr>
        <w:t>ing</w:t>
      </w:r>
      <w:r w:rsidR="00FC0799" w:rsidRPr="007F5235">
        <w:rPr>
          <w:rFonts w:ascii="Lexend" w:hAnsi="Lexend"/>
        </w:rPr>
        <w:t>).</w:t>
      </w:r>
    </w:p>
    <w:p w14:paraId="20DD4B34" w14:textId="77777777" w:rsidR="00FC0799" w:rsidRPr="007F5235" w:rsidRDefault="00FC0799" w:rsidP="00FC0799">
      <w:pPr>
        <w:rPr>
          <w:rFonts w:ascii="Lexend" w:hAnsi="Lexend"/>
        </w:rPr>
      </w:pPr>
    </w:p>
    <w:p w14:paraId="649AC3A9" w14:textId="1FF9F5C8" w:rsidR="00032286" w:rsidRPr="007F5235" w:rsidRDefault="00974A18" w:rsidP="00032286">
      <w:pPr>
        <w:jc w:val="center"/>
        <w:rPr>
          <w:rFonts w:ascii="Lexend" w:hAnsi="Lexend"/>
        </w:rPr>
      </w:pPr>
      <w:r w:rsidRPr="007F5235">
        <w:rPr>
          <w:rFonts w:ascii="Lexend" w:hAnsi="Lexend"/>
          <w:noProof/>
        </w:rPr>
        <mc:AlternateContent>
          <mc:Choice Requires="wps">
            <w:drawing>
              <wp:anchor distT="0" distB="0" distL="114300" distR="114300" simplePos="0" relativeHeight="251801088" behindDoc="0" locked="0" layoutInCell="1" allowOverlap="1" wp14:anchorId="054DD04F" wp14:editId="6E788101">
                <wp:simplePos x="0" y="0"/>
                <wp:positionH relativeFrom="column">
                  <wp:posOffset>1452880</wp:posOffset>
                </wp:positionH>
                <wp:positionV relativeFrom="paragraph">
                  <wp:posOffset>2568575</wp:posOffset>
                </wp:positionV>
                <wp:extent cx="337185" cy="166370"/>
                <wp:effectExtent l="14605" t="8255" r="10160" b="6350"/>
                <wp:wrapNone/>
                <wp:docPr id="1381963446" name="AutoShap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 cy="166370"/>
                        </a:xfrm>
                        <a:prstGeom prst="roundRect">
                          <a:avLst>
                            <a:gd name="adj" fmla="val 19699"/>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6AF9CF1" id="AutoShape 405" o:spid="_x0000_s1026" style="position:absolute;margin-left:114.4pt;margin-top:202.25pt;width:26.55pt;height:13.1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29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" filled="f" fillcolor="#9bc1ff" strokecolor="red" strokeweight="1pt">
                <v:fill color2="#3f80cd" rotate="t" focus="100%" type="gradient">
                  <o:fill v:ext="view" type="gradientUnscaled"/>
                </v:fill>
                <v:shadow opacity="22936f" origin=",.5" offset="0,.63889mm"/>
              </v:roundrect>
            </w:pict>
          </mc:Fallback>
        </mc:AlternateContent>
      </w:r>
      <w:r w:rsidR="00A82007" w:rsidRPr="007F5235">
        <w:rPr>
          <w:rFonts w:ascii="Lexend" w:hAnsi="Lexend"/>
          <w:noProof/>
        </w:rPr>
        <w:drawing>
          <wp:inline distT="0" distB="0" distL="0" distR="0" wp14:anchorId="193F7AB8" wp14:editId="142D630E">
            <wp:extent cx="4573629" cy="2743200"/>
            <wp:effectExtent l="0" t="0" r="0" b="0"/>
            <wp:docPr id="1661354247" name="Picture 2" descr="a screenshot of microscope control user interface software">
              <a:extLst xmlns:a="http://schemas.openxmlformats.org/drawingml/2006/main">
                <a:ext uri="{FF2B5EF4-FFF2-40B4-BE49-F238E27FC236}">
                  <a16:creationId xmlns:a16="http://schemas.microsoft.com/office/drawing/2014/main" id="{E5B78E93-6CBA-A44E-E9E8-F4EB5B68BD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354247" name="Picture 2" descr="a screenshot of microscope control user interface software">
                      <a:extLst>
                        <a:ext uri="{FF2B5EF4-FFF2-40B4-BE49-F238E27FC236}">
                          <a16:creationId xmlns:a16="http://schemas.microsoft.com/office/drawing/2014/main" id="{E5B78E93-6CBA-A44E-E9E8-F4EB5B68BD28}"/>
                        </a:ext>
                      </a:extLst>
                    </pic:cNvPr>
                    <pic:cNvPicPr>
                      <a:picLocks noChangeAspect="1"/>
                    </pic:cNvPicPr>
                  </pic:nvPicPr>
                  <pic:blipFill>
                    <a:blip r:embed="rId32">
                      <a:extLst>
                        <a:ext uri="{28A0092B-C50C-407E-A947-70E740481C1C}">
                          <a14:useLocalDpi xmlns:a14="http://schemas.microsoft.com/office/drawing/2010/main" val="0"/>
                        </a:ext>
                      </a:extLst>
                    </a:blip>
                    <a:srcRect/>
                    <a:stretch/>
                  </pic:blipFill>
                  <pic:spPr>
                    <a:xfrm>
                      <a:off x="0" y="0"/>
                      <a:ext cx="4573629" cy="2743200"/>
                    </a:xfrm>
                    <a:prstGeom prst="rect">
                      <a:avLst/>
                    </a:prstGeom>
                  </pic:spPr>
                </pic:pic>
              </a:graphicData>
            </a:graphic>
          </wp:inline>
        </w:drawing>
      </w:r>
    </w:p>
    <w:p w14:paraId="205105F6" w14:textId="77777777" w:rsidR="00032286" w:rsidRPr="007F5235" w:rsidRDefault="00032286" w:rsidP="00FC0799">
      <w:pPr>
        <w:rPr>
          <w:rFonts w:ascii="Lexend" w:hAnsi="Lexend"/>
        </w:rPr>
      </w:pPr>
    </w:p>
    <w:p w14:paraId="5F5E607E" w14:textId="28FE51E1" w:rsidR="007074A6" w:rsidRPr="007F5235" w:rsidRDefault="00CC58AA" w:rsidP="00455708">
      <w:pPr>
        <w:numPr>
          <w:ilvl w:val="1"/>
          <w:numId w:val="8"/>
        </w:numPr>
        <w:contextualSpacing/>
        <w:rPr>
          <w:rFonts w:ascii="Lexend" w:hAnsi="Lexend"/>
        </w:rPr>
      </w:pPr>
      <w:r w:rsidRPr="007F5235">
        <w:rPr>
          <w:rFonts w:ascii="Lexend" w:hAnsi="Lexend"/>
        </w:rPr>
        <w:t xml:space="preserve">Freeze the live image </w:t>
      </w:r>
      <w:r w:rsidR="0001686E" w:rsidRPr="007F5235">
        <w:rPr>
          <w:rFonts w:ascii="Lexend" w:hAnsi="Lexend"/>
        </w:rPr>
        <w:t>and</w:t>
      </w:r>
      <w:r w:rsidR="00032286" w:rsidRPr="007F5235">
        <w:rPr>
          <w:rFonts w:ascii="Lexend" w:hAnsi="Lexend"/>
        </w:rPr>
        <w:t xml:space="preserve"> </w:t>
      </w:r>
      <w:r w:rsidR="00FC0799" w:rsidRPr="007F5235">
        <w:rPr>
          <w:rFonts w:ascii="Lexend" w:hAnsi="Lexend"/>
        </w:rPr>
        <w:t xml:space="preserve">observe the CBED pattern on the </w:t>
      </w:r>
      <w:proofErr w:type="spellStart"/>
      <w:r w:rsidR="00FC0799" w:rsidRPr="007F5235">
        <w:rPr>
          <w:rFonts w:ascii="Lexend" w:hAnsi="Lexend"/>
        </w:rPr>
        <w:t>FluCam</w:t>
      </w:r>
      <w:proofErr w:type="spellEnd"/>
      <w:r w:rsidRPr="007F5235">
        <w:rPr>
          <w:rFonts w:ascii="Lexend" w:hAnsi="Lexend"/>
        </w:rPr>
        <w:t xml:space="preserve"> (not shown)</w:t>
      </w:r>
      <w:r w:rsidR="007074A6" w:rsidRPr="007F5235">
        <w:rPr>
          <w:rFonts w:ascii="Lexend" w:hAnsi="Lexend"/>
        </w:rPr>
        <w:t>.</w:t>
      </w:r>
    </w:p>
    <w:p w14:paraId="7920412A" w14:textId="77777777" w:rsidR="007074A6" w:rsidRPr="007F5235" w:rsidRDefault="007074A6" w:rsidP="00CC58AA">
      <w:pPr>
        <w:contextualSpacing/>
        <w:rPr>
          <w:rFonts w:ascii="Lexend" w:hAnsi="Lexend"/>
        </w:rPr>
      </w:pPr>
    </w:p>
    <w:p w14:paraId="6570F366" w14:textId="6EF57491" w:rsidR="00F17E82" w:rsidRPr="007F5235" w:rsidRDefault="007074A6" w:rsidP="00455708">
      <w:pPr>
        <w:numPr>
          <w:ilvl w:val="2"/>
          <w:numId w:val="8"/>
        </w:numPr>
        <w:contextualSpacing/>
        <w:rPr>
          <w:rFonts w:ascii="Lexend" w:hAnsi="Lexend"/>
        </w:rPr>
      </w:pPr>
      <w:r w:rsidRPr="007F5235">
        <w:rPr>
          <w:rFonts w:ascii="Lexend" w:hAnsi="Lexend"/>
        </w:rPr>
        <w:t>Adjust</w:t>
      </w:r>
      <w:r w:rsidR="00CC58AA" w:rsidRPr="007F5235">
        <w:rPr>
          <w:rFonts w:ascii="Lexend" w:hAnsi="Lexend"/>
        </w:rPr>
        <w:t xml:space="preserve"> the</w:t>
      </w:r>
      <w:r w:rsidRPr="007F5235">
        <w:rPr>
          <w:rFonts w:ascii="Lexend" w:hAnsi="Lexend"/>
        </w:rPr>
        <w:t xml:space="preserve"> “Focus”</w:t>
      </w:r>
      <w:r w:rsidR="00CC58AA" w:rsidRPr="007F5235">
        <w:rPr>
          <w:rFonts w:ascii="Lexend" w:hAnsi="Lexend"/>
        </w:rPr>
        <w:t xml:space="preserve"> knob</w:t>
      </w:r>
      <w:r w:rsidR="00925F8B" w:rsidRPr="007F5235">
        <w:rPr>
          <w:rFonts w:ascii="Lexend" w:hAnsi="Lexend"/>
        </w:rPr>
        <w:t xml:space="preserve"> (focus step = 2)</w:t>
      </w:r>
      <w:r w:rsidR="00FC0799" w:rsidRPr="007F5235">
        <w:rPr>
          <w:rFonts w:ascii="Lexend" w:hAnsi="Lexend"/>
        </w:rPr>
        <w:t xml:space="preserve"> </w:t>
      </w:r>
      <w:r w:rsidRPr="007F5235">
        <w:rPr>
          <w:rFonts w:ascii="Lexend" w:hAnsi="Lexend"/>
        </w:rPr>
        <w:t xml:space="preserve">to obtain </w:t>
      </w:r>
      <w:r w:rsidR="007D379C" w:rsidRPr="007F5235">
        <w:rPr>
          <w:rFonts w:ascii="Lexend" w:hAnsi="Lexend"/>
        </w:rPr>
        <w:t>a</w:t>
      </w:r>
      <w:r w:rsidRPr="007F5235">
        <w:rPr>
          <w:rFonts w:ascii="Lexend" w:hAnsi="Lexend"/>
        </w:rPr>
        <w:t xml:space="preserve"> “blow up” condition</w:t>
      </w:r>
      <w:r w:rsidR="007D379C" w:rsidRPr="007F5235">
        <w:rPr>
          <w:rFonts w:ascii="Lexend" w:hAnsi="Lexend"/>
        </w:rPr>
        <w:t>;</w:t>
      </w:r>
      <w:r w:rsidR="00A82007" w:rsidRPr="007F5235">
        <w:rPr>
          <w:rFonts w:ascii="Lexend" w:hAnsi="Lexend"/>
        </w:rPr>
        <w:t xml:space="preserve"> this corresponds to the probe being focused</w:t>
      </w:r>
      <w:r w:rsidR="00F17E82" w:rsidRPr="007F5235">
        <w:rPr>
          <w:rFonts w:ascii="Lexend" w:hAnsi="Lexend"/>
        </w:rPr>
        <w:t>.</w:t>
      </w:r>
    </w:p>
    <w:p w14:paraId="393675BC" w14:textId="77777777" w:rsidR="00F17E82" w:rsidRPr="007F5235" w:rsidRDefault="00F17E82" w:rsidP="00F17E82">
      <w:pPr>
        <w:ind w:left="1152"/>
        <w:contextualSpacing/>
        <w:rPr>
          <w:rFonts w:ascii="Lexend" w:hAnsi="Lexend"/>
        </w:rPr>
      </w:pPr>
    </w:p>
    <w:p w14:paraId="794F736D" w14:textId="1D40E65B" w:rsidR="00FC0799" w:rsidRPr="007F5235" w:rsidRDefault="00E90EB2" w:rsidP="00455708">
      <w:pPr>
        <w:numPr>
          <w:ilvl w:val="2"/>
          <w:numId w:val="8"/>
        </w:numPr>
        <w:contextualSpacing/>
        <w:rPr>
          <w:rFonts w:ascii="Lexend" w:hAnsi="Lexend"/>
        </w:rPr>
      </w:pPr>
      <w:r w:rsidRPr="007F5235">
        <w:rPr>
          <w:rFonts w:ascii="Lexend" w:hAnsi="Lexend"/>
        </w:rPr>
        <w:t>At the “blow up” condition</w:t>
      </w:r>
      <w:r w:rsidR="007074A6" w:rsidRPr="007F5235">
        <w:rPr>
          <w:rFonts w:ascii="Lexend" w:hAnsi="Lexend"/>
        </w:rPr>
        <w:t>, the</w:t>
      </w:r>
      <w:r w:rsidR="00FC0799" w:rsidRPr="007F5235">
        <w:rPr>
          <w:rFonts w:ascii="Lexend" w:hAnsi="Lexend"/>
        </w:rPr>
        <w:t xml:space="preserve"> CBED pattern </w:t>
      </w:r>
      <w:r w:rsidR="007074A6" w:rsidRPr="007F5235">
        <w:rPr>
          <w:rFonts w:ascii="Lexend" w:hAnsi="Lexend"/>
        </w:rPr>
        <w:t>will</w:t>
      </w:r>
      <w:r w:rsidR="00FC0799" w:rsidRPr="007F5235">
        <w:rPr>
          <w:rFonts w:ascii="Lexend" w:hAnsi="Lexend"/>
        </w:rPr>
        <w:t xml:space="preserve"> not exhibit any features resembling lattice fringes</w:t>
      </w:r>
      <w:r w:rsidR="00793F0F" w:rsidRPr="007F5235">
        <w:rPr>
          <w:rFonts w:ascii="Lexend" w:hAnsi="Lexend"/>
        </w:rPr>
        <w:t xml:space="preserve"> (see below)</w:t>
      </w:r>
      <w:r w:rsidR="00FC0799" w:rsidRPr="007F5235">
        <w:rPr>
          <w:rFonts w:ascii="Lexend" w:hAnsi="Lexend"/>
        </w:rPr>
        <w:t>.</w:t>
      </w:r>
    </w:p>
    <w:p w14:paraId="780C1D65" w14:textId="77777777" w:rsidR="00FC0799" w:rsidRPr="007F5235" w:rsidRDefault="00FC0799" w:rsidP="00FC0799">
      <w:pPr>
        <w:rPr>
          <w:rFonts w:ascii="Lexend" w:hAnsi="Lexend"/>
        </w:rPr>
      </w:pPr>
    </w:p>
    <w:p w14:paraId="03D0B530" w14:textId="12B0EF61" w:rsidR="00FC0799" w:rsidRPr="007F5235" w:rsidRDefault="00974A18" w:rsidP="00FC0799">
      <w:pPr>
        <w:jc w:val="center"/>
        <w:rPr>
          <w:rFonts w:ascii="Lexend" w:hAnsi="Lexend"/>
        </w:rPr>
      </w:pPr>
      <w:r w:rsidRPr="007F5235">
        <w:rPr>
          <w:rFonts w:ascii="Lexend" w:hAnsi="Lexend"/>
          <w:noProof/>
        </w:rPr>
        <w:drawing>
          <wp:inline distT="0" distB="0" distL="0" distR="0" wp14:anchorId="557EB068" wp14:editId="184A5953">
            <wp:extent cx="4424045" cy="1477010"/>
            <wp:effectExtent l="0" t="0" r="0" b="0"/>
            <wp:docPr id="2" name="Picture 1" descr="a figure showing how probe focus affects the appearance of stationary CBED patt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figure showing how probe focus affects the appearance of stationary CBED patterns"/>
                    <pic:cNvPicPr>
                      <a:picLocks noChangeAspect="1" noChangeArrowheads="1"/>
                    </pic:cNvPicPr>
                  </pic:nvPicPr>
                  <pic:blipFill>
                    <a:blip r:embed="rId33">
                      <a:lum bright="40000" contrast="20000"/>
                      <a:extLst>
                        <a:ext uri="{28A0092B-C50C-407E-A947-70E740481C1C}">
                          <a14:useLocalDpi xmlns:a14="http://schemas.microsoft.com/office/drawing/2010/main" val="0"/>
                        </a:ext>
                      </a:extLst>
                    </a:blip>
                    <a:srcRect/>
                    <a:stretch>
                      <a:fillRect/>
                    </a:stretch>
                  </pic:blipFill>
                  <pic:spPr bwMode="auto">
                    <a:xfrm>
                      <a:off x="0" y="0"/>
                      <a:ext cx="4424045" cy="1477010"/>
                    </a:xfrm>
                    <a:prstGeom prst="rect">
                      <a:avLst/>
                    </a:prstGeom>
                    <a:noFill/>
                    <a:ln>
                      <a:noFill/>
                    </a:ln>
                  </pic:spPr>
                </pic:pic>
              </a:graphicData>
            </a:graphic>
          </wp:inline>
        </w:drawing>
      </w:r>
    </w:p>
    <w:p w14:paraId="78C3B1E6" w14:textId="77777777" w:rsidR="00FC0799" w:rsidRPr="007F5235" w:rsidRDefault="00FC0799" w:rsidP="00FC0799">
      <w:pPr>
        <w:rPr>
          <w:rFonts w:ascii="Lexend" w:hAnsi="Lexend"/>
        </w:rPr>
      </w:pPr>
    </w:p>
    <w:p w14:paraId="6087C241" w14:textId="3E5D9999" w:rsidR="00F17E82" w:rsidRPr="007F5235" w:rsidRDefault="00F17E82" w:rsidP="00925F8B">
      <w:pPr>
        <w:numPr>
          <w:ilvl w:val="1"/>
          <w:numId w:val="8"/>
        </w:numPr>
        <w:contextualSpacing/>
        <w:rPr>
          <w:rFonts w:ascii="Lexend" w:hAnsi="Lexend"/>
        </w:rPr>
      </w:pPr>
      <w:r w:rsidRPr="007F5235">
        <w:rPr>
          <w:rFonts w:ascii="Lexend" w:hAnsi="Lexend"/>
        </w:rPr>
        <w:t>Restart scanning to resume the</w:t>
      </w:r>
      <w:r w:rsidR="00FC0799" w:rsidRPr="007F5235">
        <w:rPr>
          <w:rFonts w:ascii="Lexend" w:hAnsi="Lexend"/>
        </w:rPr>
        <w:t xml:space="preserve"> live </w:t>
      </w:r>
      <w:r w:rsidRPr="007F5235">
        <w:rPr>
          <w:rFonts w:ascii="Lexend" w:hAnsi="Lexend"/>
        </w:rPr>
        <w:t xml:space="preserve">STEM </w:t>
      </w:r>
      <w:r w:rsidR="00FC0799" w:rsidRPr="007F5235">
        <w:rPr>
          <w:rFonts w:ascii="Lexend" w:hAnsi="Lexend"/>
        </w:rPr>
        <w:t>imag</w:t>
      </w:r>
      <w:r w:rsidRPr="007F5235">
        <w:rPr>
          <w:rFonts w:ascii="Lexend" w:hAnsi="Lexend"/>
        </w:rPr>
        <w:t>e</w:t>
      </w:r>
      <w:r w:rsidR="00CC58AA" w:rsidRPr="007F5235">
        <w:rPr>
          <w:rFonts w:ascii="Lexend" w:hAnsi="Lexend"/>
        </w:rPr>
        <w:t>; atomic-level detail should be evident in the image.</w:t>
      </w:r>
    </w:p>
    <w:p w14:paraId="60010361" w14:textId="161B6A2A" w:rsidR="00925F8B" w:rsidRPr="007F5235" w:rsidRDefault="00032286" w:rsidP="00455708">
      <w:pPr>
        <w:numPr>
          <w:ilvl w:val="1"/>
          <w:numId w:val="8"/>
        </w:numPr>
        <w:contextualSpacing/>
        <w:rPr>
          <w:rFonts w:ascii="Lexend" w:hAnsi="Lexend"/>
        </w:rPr>
      </w:pPr>
      <w:r w:rsidRPr="007F5235">
        <w:rPr>
          <w:rFonts w:ascii="Lexend" w:hAnsi="Lexend"/>
        </w:rPr>
        <w:br w:type="page"/>
      </w:r>
      <w:r w:rsidR="00810E77" w:rsidRPr="007F5235">
        <w:rPr>
          <w:rFonts w:ascii="Lexend" w:hAnsi="Lexend"/>
        </w:rPr>
        <w:lastRenderedPageBreak/>
        <w:t>In Microscope Control, a</w:t>
      </w:r>
      <w:r w:rsidR="00FC0799" w:rsidRPr="007F5235">
        <w:rPr>
          <w:rFonts w:ascii="Lexend" w:hAnsi="Lexend"/>
        </w:rPr>
        <w:t>ctivate</w:t>
      </w:r>
      <w:r w:rsidR="00925F8B" w:rsidRPr="007F5235">
        <w:rPr>
          <w:rFonts w:ascii="Lexend" w:hAnsi="Lexend"/>
        </w:rPr>
        <w:t xml:space="preserve"> the </w:t>
      </w:r>
      <w:r w:rsidR="00FC0799" w:rsidRPr="007F5235">
        <w:rPr>
          <w:rFonts w:ascii="Lexend" w:hAnsi="Lexend"/>
          <w:u w:val="single"/>
        </w:rPr>
        <w:t>condenser</w:t>
      </w:r>
      <w:r w:rsidR="00FC0799" w:rsidRPr="007F5235">
        <w:rPr>
          <w:rFonts w:ascii="Lexend" w:hAnsi="Lexend"/>
        </w:rPr>
        <w:t xml:space="preserve"> </w:t>
      </w:r>
      <w:proofErr w:type="spellStart"/>
      <w:r w:rsidR="00FC0799" w:rsidRPr="007F5235">
        <w:rPr>
          <w:rFonts w:ascii="Lexend" w:hAnsi="Lexend"/>
        </w:rPr>
        <w:t>stigmators</w:t>
      </w:r>
      <w:proofErr w:type="spellEnd"/>
      <w:r w:rsidR="00925F8B" w:rsidRPr="007F5235">
        <w:rPr>
          <w:rFonts w:ascii="Lexend" w:hAnsi="Lexend"/>
        </w:rPr>
        <w:t>;</w:t>
      </w:r>
      <w:r w:rsidR="00FC0799" w:rsidRPr="007F5235">
        <w:rPr>
          <w:rFonts w:ascii="Lexend" w:hAnsi="Lexend"/>
        </w:rPr>
        <w:t xml:space="preserve"> </w:t>
      </w:r>
      <w:r w:rsidR="00925F8B" w:rsidRPr="007F5235">
        <w:rPr>
          <w:rFonts w:ascii="Lexend" w:hAnsi="Lexend"/>
        </w:rPr>
        <w:t xml:space="preserve">set the sensitivity to </w:t>
      </w:r>
      <w:r w:rsidR="00A22136" w:rsidRPr="007F5235">
        <w:rPr>
          <w:rFonts w:ascii="Lexend" w:hAnsi="Lexend"/>
        </w:rPr>
        <w:t xml:space="preserve">the </w:t>
      </w:r>
      <w:r w:rsidR="00A22136" w:rsidRPr="007F5235">
        <w:rPr>
          <w:rFonts w:ascii="Lexend" w:hAnsi="Lexend"/>
          <w:u w:val="single"/>
        </w:rPr>
        <w:t>finest possible setting</w:t>
      </w:r>
      <w:r w:rsidR="00925F8B" w:rsidRPr="007F5235">
        <w:rPr>
          <w:rFonts w:ascii="Lexend" w:hAnsi="Lexend"/>
        </w:rPr>
        <w:t>.</w:t>
      </w:r>
    </w:p>
    <w:p w14:paraId="7326CD99" w14:textId="77777777" w:rsidR="00925F8B" w:rsidRPr="007F5235" w:rsidRDefault="00925F8B" w:rsidP="00925F8B">
      <w:pPr>
        <w:ind w:left="1152"/>
        <w:contextualSpacing/>
        <w:rPr>
          <w:rFonts w:ascii="Lexend" w:hAnsi="Lexend"/>
        </w:rPr>
      </w:pPr>
    </w:p>
    <w:p w14:paraId="5ADA2D2D" w14:textId="52AEDA1F" w:rsidR="003A2E5F" w:rsidRPr="007F5235" w:rsidRDefault="00925F8B" w:rsidP="00322BCE">
      <w:pPr>
        <w:numPr>
          <w:ilvl w:val="1"/>
          <w:numId w:val="8"/>
        </w:numPr>
        <w:contextualSpacing/>
        <w:rPr>
          <w:rFonts w:ascii="Lexend" w:hAnsi="Lexend"/>
        </w:rPr>
      </w:pPr>
      <w:r w:rsidRPr="007F5235">
        <w:rPr>
          <w:rFonts w:ascii="Lexend" w:hAnsi="Lexend"/>
        </w:rPr>
        <w:t>In Velox</w:t>
      </w:r>
      <w:r w:rsidR="00F805D2" w:rsidRPr="007F5235">
        <w:rPr>
          <w:rFonts w:ascii="Lexend" w:hAnsi="Lexend"/>
        </w:rPr>
        <w:t xml:space="preserve"> Acquisition</w:t>
      </w:r>
      <w:r w:rsidRPr="007F5235">
        <w:rPr>
          <w:rFonts w:ascii="Lexend" w:hAnsi="Lexend"/>
        </w:rPr>
        <w:t xml:space="preserve">, select “Reduced Area” and use the “Focus” knob (focus step = 1) to </w:t>
      </w:r>
      <w:r w:rsidR="00322BCE" w:rsidRPr="007F5235">
        <w:rPr>
          <w:rFonts w:ascii="Lexend" w:hAnsi="Lexend"/>
        </w:rPr>
        <w:t>change the focal state between under- and over-focus</w:t>
      </w:r>
      <w:r w:rsidR="00111D5F" w:rsidRPr="007F5235">
        <w:rPr>
          <w:rFonts w:ascii="Lexend" w:hAnsi="Lexend"/>
        </w:rPr>
        <w:t>.</w:t>
      </w:r>
    </w:p>
    <w:p w14:paraId="7F040F14" w14:textId="77777777" w:rsidR="003A2E5F" w:rsidRPr="007F5235" w:rsidRDefault="003A2E5F" w:rsidP="003A2E5F">
      <w:pPr>
        <w:ind w:left="1152"/>
        <w:contextualSpacing/>
        <w:rPr>
          <w:rFonts w:ascii="Lexend" w:hAnsi="Lexend"/>
        </w:rPr>
      </w:pPr>
    </w:p>
    <w:p w14:paraId="59C37C82" w14:textId="525CF9B5" w:rsidR="00FC0799" w:rsidRPr="007F5235" w:rsidRDefault="00322BCE" w:rsidP="00455708">
      <w:pPr>
        <w:numPr>
          <w:ilvl w:val="2"/>
          <w:numId w:val="8"/>
        </w:numPr>
        <w:contextualSpacing/>
        <w:rPr>
          <w:rFonts w:ascii="Lexend" w:hAnsi="Lexend"/>
        </w:rPr>
      </w:pPr>
      <w:r w:rsidRPr="007F5235">
        <w:rPr>
          <w:rFonts w:ascii="Lexend" w:hAnsi="Lexend"/>
        </w:rPr>
        <w:t>Use the MF knobs to obtain the sharpest possible image; a</w:t>
      </w:r>
      <w:r w:rsidR="00FC0799" w:rsidRPr="007F5235">
        <w:rPr>
          <w:rFonts w:ascii="Lexend" w:hAnsi="Lexend"/>
        </w:rPr>
        <w:t xml:space="preserve">stigmatism </w:t>
      </w:r>
      <w:r w:rsidR="00C05BC6" w:rsidRPr="007F5235">
        <w:rPr>
          <w:rFonts w:ascii="Lexend" w:hAnsi="Lexend"/>
        </w:rPr>
        <w:t>presents</w:t>
      </w:r>
      <w:r w:rsidR="00FC0799" w:rsidRPr="007F5235">
        <w:rPr>
          <w:rFonts w:ascii="Lexend" w:hAnsi="Lexend"/>
        </w:rPr>
        <w:t xml:space="preserve"> as </w:t>
      </w:r>
      <w:r w:rsidR="00C05BC6" w:rsidRPr="007F5235">
        <w:rPr>
          <w:rFonts w:ascii="Lexend" w:hAnsi="Lexend"/>
        </w:rPr>
        <w:t xml:space="preserve">directional </w:t>
      </w:r>
      <w:r w:rsidR="00FC0799" w:rsidRPr="007F5235">
        <w:rPr>
          <w:rFonts w:ascii="Lexend" w:hAnsi="Lexend"/>
        </w:rPr>
        <w:t>streaking that reorients by ~90</w:t>
      </w:r>
      <w:r w:rsidR="00FC0799" w:rsidRPr="007F5235">
        <w:rPr>
          <w:rFonts w:ascii="Lexend" w:hAnsi="Lexend"/>
        </w:rPr>
        <w:sym w:font="Symbol" w:char="F0B0"/>
      </w:r>
      <w:r w:rsidR="00FC0799" w:rsidRPr="007F5235">
        <w:rPr>
          <w:rFonts w:ascii="Lexend" w:hAnsi="Lexend"/>
        </w:rPr>
        <w:t xml:space="preserve"> as the focal condition </w:t>
      </w:r>
      <w:r w:rsidR="00C05BC6" w:rsidRPr="007F5235">
        <w:rPr>
          <w:rFonts w:ascii="Lexend" w:hAnsi="Lexend"/>
        </w:rPr>
        <w:t>changes</w:t>
      </w:r>
      <w:r w:rsidR="00FC0799" w:rsidRPr="007F5235">
        <w:rPr>
          <w:rFonts w:ascii="Lexend" w:hAnsi="Lexend"/>
        </w:rPr>
        <w:t xml:space="preserve"> from under- to over-focus.</w:t>
      </w:r>
    </w:p>
    <w:p w14:paraId="3B8C6603" w14:textId="77777777" w:rsidR="00FC0799" w:rsidRPr="007F5235" w:rsidRDefault="00FC0799" w:rsidP="00FC0799">
      <w:pPr>
        <w:rPr>
          <w:rFonts w:ascii="Lexend" w:hAnsi="Lexend"/>
        </w:rPr>
      </w:pPr>
    </w:p>
    <w:p w14:paraId="14325251" w14:textId="3B4621C8" w:rsidR="00032286" w:rsidRPr="007F5235" w:rsidRDefault="00974A18" w:rsidP="005D6A0A">
      <w:pPr>
        <w:jc w:val="center"/>
        <w:rPr>
          <w:rFonts w:ascii="Lexend" w:hAnsi="Lexend"/>
        </w:rPr>
      </w:pPr>
      <w:r w:rsidRPr="007F5235">
        <w:rPr>
          <w:rFonts w:ascii="Lexend" w:hAnsi="Lexend"/>
          <w:noProof/>
        </w:rPr>
        <mc:AlternateContent>
          <mc:Choice Requires="wps">
            <w:drawing>
              <wp:anchor distT="0" distB="0" distL="114300" distR="114300" simplePos="0" relativeHeight="251634176" behindDoc="0" locked="0" layoutInCell="1" allowOverlap="1" wp14:anchorId="7EE887F4" wp14:editId="38D41569">
                <wp:simplePos x="0" y="0"/>
                <wp:positionH relativeFrom="column">
                  <wp:posOffset>1025525</wp:posOffset>
                </wp:positionH>
                <wp:positionV relativeFrom="paragraph">
                  <wp:posOffset>855345</wp:posOffset>
                </wp:positionV>
                <wp:extent cx="259715" cy="266065"/>
                <wp:effectExtent l="53975" t="9525" r="10160" b="57785"/>
                <wp:wrapNone/>
                <wp:docPr id="1825100954"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715" cy="266065"/>
                        </a:xfrm>
                        <a:prstGeom prst="straightConnector1">
                          <a:avLst/>
                        </a:prstGeom>
                        <a:noFill/>
                        <a:ln w="19050">
                          <a:solidFill>
                            <a:srgbClr val="FFFF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2DCFEAE" id="AutoShape 141" o:spid="_x0000_s1026" type="#_x0000_t32" style="position:absolute;margin-left:80.75pt;margin-top:67.35pt;width:20.45pt;height:20.95pt;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" strokecolor="white" strokeweight="1.5pt">
                <v:stroke endarrow="block"/>
                <v:shadow opacity="22936f" origin=",.5" offset="0,.63889mm"/>
              </v:shape>
            </w:pict>
          </mc:Fallback>
        </mc:AlternateContent>
      </w:r>
      <w:r w:rsidR="006465D7" w:rsidRPr="007F5235">
        <w:rPr>
          <w:rFonts w:ascii="Lexend" w:hAnsi="Lexend"/>
          <w:noProof/>
        </w:rPr>
        <w:drawing>
          <wp:inline distT="0" distB="0" distL="0" distR="0" wp14:anchorId="4BF2CBCB" wp14:editId="4163291F">
            <wp:extent cx="2927081" cy="1828800"/>
            <wp:effectExtent l="0" t="0" r="0" b="0"/>
            <wp:docPr id="770713127" name="Picture 2" descr="a screenshot of Velox imaging software">
              <a:extLst xmlns:a="http://schemas.openxmlformats.org/drawingml/2006/main">
                <a:ext uri="{FF2B5EF4-FFF2-40B4-BE49-F238E27FC236}">
                  <a16:creationId xmlns:a16="http://schemas.microsoft.com/office/drawing/2014/main" id="{4BAD84FD-A1BE-AC8F-4C14-E8AC349B04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13127" name="Picture 2" descr="a screenshot of Velox imaging software">
                      <a:extLst>
                        <a:ext uri="{FF2B5EF4-FFF2-40B4-BE49-F238E27FC236}">
                          <a16:creationId xmlns:a16="http://schemas.microsoft.com/office/drawing/2014/main" id="{4BAD84FD-A1BE-AC8F-4C14-E8AC349B0461}"/>
                        </a:ext>
                      </a:extLst>
                    </pic:cNvPr>
                    <pic:cNvPicPr>
                      <a:picLocks noChangeAspect="1"/>
                    </pic:cNvPicPr>
                  </pic:nvPicPr>
                  <pic:blipFill>
                    <a:blip r:embed="rId34">
                      <a:extLst>
                        <a:ext uri="{28A0092B-C50C-407E-A947-70E740481C1C}">
                          <a14:useLocalDpi xmlns:a14="http://schemas.microsoft.com/office/drawing/2010/main" val="0"/>
                        </a:ext>
                      </a:extLst>
                    </a:blip>
                    <a:srcRect r="-100"/>
                    <a:stretch/>
                  </pic:blipFill>
                  <pic:spPr>
                    <a:xfrm>
                      <a:off x="0" y="0"/>
                      <a:ext cx="2927081" cy="1828800"/>
                    </a:xfrm>
                    <a:prstGeom prst="rect">
                      <a:avLst/>
                    </a:prstGeom>
                  </pic:spPr>
                </pic:pic>
              </a:graphicData>
            </a:graphic>
          </wp:inline>
        </w:drawing>
      </w:r>
      <w:r w:rsidRPr="007F5235">
        <w:rPr>
          <w:rFonts w:ascii="Lexend" w:hAnsi="Lexend"/>
          <w:noProof/>
        </w:rPr>
        <mc:AlternateContent>
          <mc:Choice Requires="wps">
            <w:drawing>
              <wp:anchor distT="0" distB="0" distL="114300" distR="114300" simplePos="0" relativeHeight="251635200" behindDoc="0" locked="0" layoutInCell="1" allowOverlap="1" wp14:anchorId="39B488D0" wp14:editId="118465E0">
                <wp:simplePos x="0" y="0"/>
                <wp:positionH relativeFrom="column">
                  <wp:posOffset>4011930</wp:posOffset>
                </wp:positionH>
                <wp:positionV relativeFrom="paragraph">
                  <wp:posOffset>856615</wp:posOffset>
                </wp:positionV>
                <wp:extent cx="282575" cy="269240"/>
                <wp:effectExtent l="11430" t="10795" r="58420" b="53340"/>
                <wp:wrapNone/>
                <wp:docPr id="1928333344"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575" cy="269240"/>
                        </a:xfrm>
                        <a:prstGeom prst="straightConnector1">
                          <a:avLst/>
                        </a:prstGeom>
                        <a:noFill/>
                        <a:ln w="19050">
                          <a:solidFill>
                            <a:srgbClr val="FFFF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7D7DA42" id="AutoShape 142" o:spid="_x0000_s1026" type="#_x0000_t32" style="position:absolute;margin-left:315.9pt;margin-top:67.45pt;width:22.25pt;height:21.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" strokecolor="white" strokeweight="1.5pt">
                <v:stroke endarrow="block"/>
                <v:shadow opacity="22936f" origin=",.5" offset="0,.63889mm"/>
              </v:shape>
            </w:pict>
          </mc:Fallback>
        </mc:AlternateContent>
      </w:r>
      <w:r w:rsidR="005D6A0A" w:rsidRPr="007F5235">
        <w:rPr>
          <w:rFonts w:ascii="Lexend" w:hAnsi="Lexend"/>
        </w:rPr>
        <w:t xml:space="preserve"> </w:t>
      </w:r>
      <w:r w:rsidR="006465D7" w:rsidRPr="007F5235">
        <w:rPr>
          <w:rFonts w:ascii="Lexend" w:hAnsi="Lexend"/>
          <w:noProof/>
        </w:rPr>
        <w:drawing>
          <wp:inline distT="0" distB="0" distL="0" distR="0" wp14:anchorId="4CCAF3BE" wp14:editId="41D271C3">
            <wp:extent cx="2927081" cy="1828800"/>
            <wp:effectExtent l="0" t="0" r="0" b="0"/>
            <wp:docPr id="5" name="Picture 4" descr="a screenshot of Velox imaging software">
              <a:extLst xmlns:a="http://schemas.openxmlformats.org/drawingml/2006/main">
                <a:ext uri="{FF2B5EF4-FFF2-40B4-BE49-F238E27FC236}">
                  <a16:creationId xmlns:a16="http://schemas.microsoft.com/office/drawing/2014/main" id="{447DCD67-C17B-AC03-3117-B5AAA9EB46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Velox imaging software">
                      <a:extLst>
                        <a:ext uri="{FF2B5EF4-FFF2-40B4-BE49-F238E27FC236}">
                          <a16:creationId xmlns:a16="http://schemas.microsoft.com/office/drawing/2014/main" id="{447DCD67-C17B-AC03-3117-B5AAA9EB46D6}"/>
                        </a:ext>
                      </a:extLst>
                    </pic:cNvPr>
                    <pic:cNvPicPr>
                      <a:picLocks noChangeAspect="1"/>
                    </pic:cNvPicPr>
                  </pic:nvPicPr>
                  <pic:blipFill>
                    <a:blip r:embed="rId35">
                      <a:extLst>
                        <a:ext uri="{28A0092B-C50C-407E-A947-70E740481C1C}">
                          <a14:useLocalDpi xmlns:a14="http://schemas.microsoft.com/office/drawing/2010/main" val="0"/>
                        </a:ext>
                      </a:extLst>
                    </a:blip>
                    <a:srcRect r="-100"/>
                    <a:stretch/>
                  </pic:blipFill>
                  <pic:spPr>
                    <a:xfrm>
                      <a:off x="0" y="0"/>
                      <a:ext cx="2927081" cy="1828800"/>
                    </a:xfrm>
                    <a:prstGeom prst="rect">
                      <a:avLst/>
                    </a:prstGeom>
                  </pic:spPr>
                </pic:pic>
              </a:graphicData>
            </a:graphic>
          </wp:inline>
        </w:drawing>
      </w:r>
    </w:p>
    <w:p w14:paraId="698C9D01" w14:textId="77777777" w:rsidR="00032286" w:rsidRPr="007F5235" w:rsidRDefault="00032286" w:rsidP="00FC0799">
      <w:pPr>
        <w:rPr>
          <w:rFonts w:ascii="Lexend" w:hAnsi="Lexend"/>
        </w:rPr>
      </w:pPr>
    </w:p>
    <w:p w14:paraId="52701650" w14:textId="075E2D7E" w:rsidR="00FC0799" w:rsidRPr="007F5235" w:rsidRDefault="00FC0799" w:rsidP="00FC0799">
      <w:pPr>
        <w:jc w:val="center"/>
        <w:rPr>
          <w:rFonts w:ascii="Lexend" w:hAnsi="Lexend"/>
        </w:rPr>
      </w:pPr>
      <w:r w:rsidRPr="007F5235">
        <w:rPr>
          <w:rFonts w:ascii="Lexend" w:hAnsi="Lexend"/>
        </w:rPr>
        <w:t>Astigmatic atomic-resolution STEM images</w:t>
      </w:r>
      <w:r w:rsidR="00A22136" w:rsidRPr="007F5235">
        <w:rPr>
          <w:rFonts w:ascii="Lexend" w:hAnsi="Lexend"/>
        </w:rPr>
        <w:t xml:space="preserve"> (reduced area)</w:t>
      </w:r>
      <w:r w:rsidRPr="007F5235">
        <w:rPr>
          <w:rFonts w:ascii="Lexend" w:hAnsi="Lexend"/>
        </w:rPr>
        <w:t>: under- (left) and over-</w:t>
      </w:r>
      <w:r w:rsidR="006465D7" w:rsidRPr="007F5235">
        <w:rPr>
          <w:rFonts w:ascii="Lexend" w:hAnsi="Lexend"/>
        </w:rPr>
        <w:t xml:space="preserve">(right) </w:t>
      </w:r>
      <w:r w:rsidRPr="007F5235">
        <w:rPr>
          <w:rFonts w:ascii="Lexend" w:hAnsi="Lexend"/>
        </w:rPr>
        <w:t>focused</w:t>
      </w:r>
      <w:r w:rsidR="00E33B4A" w:rsidRPr="007F5235">
        <w:rPr>
          <w:rFonts w:ascii="Lexend" w:hAnsi="Lexend"/>
        </w:rPr>
        <w:t>; directional</w:t>
      </w:r>
      <w:r w:rsidR="001D0C9F" w:rsidRPr="007F5235">
        <w:rPr>
          <w:rFonts w:ascii="Lexend" w:hAnsi="Lexend"/>
        </w:rPr>
        <w:t xml:space="preserve"> </w:t>
      </w:r>
      <w:r w:rsidR="00E33B4A" w:rsidRPr="007F5235">
        <w:rPr>
          <w:rFonts w:ascii="Lexend" w:hAnsi="Lexend"/>
        </w:rPr>
        <w:t xml:space="preserve">streaking </w:t>
      </w:r>
      <w:r w:rsidR="006465D7" w:rsidRPr="007F5235">
        <w:rPr>
          <w:rFonts w:ascii="Lexend" w:hAnsi="Lexend"/>
        </w:rPr>
        <w:t xml:space="preserve">is </w:t>
      </w:r>
      <w:r w:rsidR="00E33B4A" w:rsidRPr="007F5235">
        <w:rPr>
          <w:rFonts w:ascii="Lexend" w:hAnsi="Lexend"/>
        </w:rPr>
        <w:t xml:space="preserve">indicated by white </w:t>
      </w:r>
      <w:r w:rsidR="00A22136" w:rsidRPr="007F5235">
        <w:rPr>
          <w:rFonts w:ascii="Lexend" w:hAnsi="Lexend"/>
        </w:rPr>
        <w:t>arrows.</w:t>
      </w:r>
    </w:p>
    <w:p w14:paraId="3114EAEF" w14:textId="77777777" w:rsidR="00FC0799" w:rsidRPr="007F5235" w:rsidRDefault="00FC0799" w:rsidP="00FC0799">
      <w:pPr>
        <w:jc w:val="center"/>
        <w:rPr>
          <w:rFonts w:ascii="Lexend" w:hAnsi="Lexend"/>
        </w:rPr>
      </w:pPr>
    </w:p>
    <w:p w14:paraId="0A858D92" w14:textId="77777777" w:rsidR="003A2E5F" w:rsidRPr="007F5235" w:rsidRDefault="003A2E5F" w:rsidP="00455708">
      <w:pPr>
        <w:numPr>
          <w:ilvl w:val="2"/>
          <w:numId w:val="8"/>
        </w:numPr>
        <w:contextualSpacing/>
        <w:rPr>
          <w:rFonts w:ascii="Lexend" w:hAnsi="Lexend"/>
        </w:rPr>
      </w:pPr>
      <w:r w:rsidRPr="007F5235">
        <w:rPr>
          <w:rFonts w:ascii="Lexend" w:hAnsi="Lexend"/>
        </w:rPr>
        <w:t>If no such streaking is evident as the focal condition is changed, then the astigmatism is properly corrected.</w:t>
      </w:r>
    </w:p>
    <w:p w14:paraId="4094DD1A" w14:textId="77777777" w:rsidR="003A2E5F" w:rsidRPr="007F5235" w:rsidRDefault="003A2E5F" w:rsidP="003A2E5F">
      <w:pPr>
        <w:rPr>
          <w:rFonts w:ascii="Lexend" w:hAnsi="Lexend"/>
        </w:rPr>
      </w:pPr>
    </w:p>
    <w:p w14:paraId="29F2F7BA" w14:textId="7F1D2588" w:rsidR="00FC0799" w:rsidRPr="007F5235" w:rsidRDefault="006465D7" w:rsidP="00FC0799">
      <w:pPr>
        <w:jc w:val="center"/>
        <w:rPr>
          <w:rFonts w:ascii="Lexend" w:hAnsi="Lexend"/>
        </w:rPr>
      </w:pPr>
      <w:r w:rsidRPr="007F5235">
        <w:rPr>
          <w:rFonts w:ascii="Lexend" w:hAnsi="Lexend"/>
          <w:noProof/>
        </w:rPr>
        <w:drawing>
          <wp:inline distT="0" distB="0" distL="0" distR="0" wp14:anchorId="2F11F915" wp14:editId="012D4C3D">
            <wp:extent cx="2927081" cy="1828800"/>
            <wp:effectExtent l="0" t="0" r="0" b="0"/>
            <wp:docPr id="2037859036" name="Picture 2" descr="a screenshot of Velox imaging software">
              <a:extLst xmlns:a="http://schemas.openxmlformats.org/drawingml/2006/main">
                <a:ext uri="{FF2B5EF4-FFF2-40B4-BE49-F238E27FC236}">
                  <a16:creationId xmlns:a16="http://schemas.microsoft.com/office/drawing/2014/main" id="{9A0D10E7-2F9E-7004-A72A-A361899FF2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859036" name="Picture 2" descr="a screenshot of Velox imaging software">
                      <a:extLst>
                        <a:ext uri="{FF2B5EF4-FFF2-40B4-BE49-F238E27FC236}">
                          <a16:creationId xmlns:a16="http://schemas.microsoft.com/office/drawing/2014/main" id="{9A0D10E7-2F9E-7004-A72A-A361899FF250}"/>
                        </a:ext>
                      </a:extLst>
                    </pic:cNvPr>
                    <pic:cNvPicPr>
                      <a:picLocks noChangeAspect="1"/>
                    </pic:cNvPicPr>
                  </pic:nvPicPr>
                  <pic:blipFill>
                    <a:blip r:embed="rId36">
                      <a:extLst>
                        <a:ext uri="{28A0092B-C50C-407E-A947-70E740481C1C}">
                          <a14:useLocalDpi xmlns:a14="http://schemas.microsoft.com/office/drawing/2010/main" val="0"/>
                        </a:ext>
                      </a:extLst>
                    </a:blip>
                    <a:srcRect r="-100"/>
                    <a:stretch/>
                  </pic:blipFill>
                  <pic:spPr>
                    <a:xfrm>
                      <a:off x="0" y="0"/>
                      <a:ext cx="2927081" cy="1828800"/>
                    </a:xfrm>
                    <a:prstGeom prst="rect">
                      <a:avLst/>
                    </a:prstGeom>
                  </pic:spPr>
                </pic:pic>
              </a:graphicData>
            </a:graphic>
          </wp:inline>
        </w:drawing>
      </w:r>
      <w:r w:rsidR="00C05BC6" w:rsidRPr="007F5235">
        <w:rPr>
          <w:rFonts w:ascii="Lexend" w:hAnsi="Lexend"/>
        </w:rPr>
        <w:t xml:space="preserve"> </w:t>
      </w:r>
      <w:r w:rsidRPr="007F5235">
        <w:rPr>
          <w:rFonts w:ascii="Lexend" w:hAnsi="Lexend"/>
          <w:noProof/>
        </w:rPr>
        <w:drawing>
          <wp:inline distT="0" distB="0" distL="0" distR="0" wp14:anchorId="1C35DC80" wp14:editId="1356BA14">
            <wp:extent cx="2927081" cy="1828800"/>
            <wp:effectExtent l="0" t="0" r="0" b="0"/>
            <wp:docPr id="2009832313" name="Picture 2" descr="a screenshot of Velox imaging software">
              <a:extLst xmlns:a="http://schemas.openxmlformats.org/drawingml/2006/main">
                <a:ext uri="{FF2B5EF4-FFF2-40B4-BE49-F238E27FC236}">
                  <a16:creationId xmlns:a16="http://schemas.microsoft.com/office/drawing/2014/main" id="{0510436A-D952-92CA-A731-BFA459ADF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32313" name="Picture 2" descr="a screenshot of Velox imaging software">
                      <a:extLst>
                        <a:ext uri="{FF2B5EF4-FFF2-40B4-BE49-F238E27FC236}">
                          <a16:creationId xmlns:a16="http://schemas.microsoft.com/office/drawing/2014/main" id="{0510436A-D952-92CA-A731-BFA459ADF862}"/>
                        </a:ext>
                      </a:extLst>
                    </pic:cNvPr>
                    <pic:cNvPicPr>
                      <a:picLocks noChangeAspect="1"/>
                    </pic:cNvPicPr>
                  </pic:nvPicPr>
                  <pic:blipFill>
                    <a:blip r:embed="rId37">
                      <a:extLst>
                        <a:ext uri="{28A0092B-C50C-407E-A947-70E740481C1C}">
                          <a14:useLocalDpi xmlns:a14="http://schemas.microsoft.com/office/drawing/2010/main" val="0"/>
                        </a:ext>
                      </a:extLst>
                    </a:blip>
                    <a:srcRect r="-100"/>
                    <a:stretch/>
                  </pic:blipFill>
                  <pic:spPr>
                    <a:xfrm>
                      <a:off x="0" y="0"/>
                      <a:ext cx="2927081" cy="1828800"/>
                    </a:xfrm>
                    <a:prstGeom prst="rect">
                      <a:avLst/>
                    </a:prstGeom>
                  </pic:spPr>
                </pic:pic>
              </a:graphicData>
            </a:graphic>
          </wp:inline>
        </w:drawing>
      </w:r>
    </w:p>
    <w:p w14:paraId="691666C5" w14:textId="77777777" w:rsidR="005D6A0A" w:rsidRPr="007F5235" w:rsidRDefault="005D6A0A" w:rsidP="00FC0799">
      <w:pPr>
        <w:jc w:val="center"/>
        <w:rPr>
          <w:rFonts w:ascii="Lexend" w:hAnsi="Lexend"/>
        </w:rPr>
      </w:pPr>
    </w:p>
    <w:p w14:paraId="1B71895B" w14:textId="4E424B15" w:rsidR="00FC0799" w:rsidRPr="007F5235" w:rsidRDefault="00FC0799" w:rsidP="003A2E5F">
      <w:pPr>
        <w:jc w:val="center"/>
        <w:rPr>
          <w:rFonts w:ascii="Lexend" w:hAnsi="Lexend"/>
        </w:rPr>
      </w:pPr>
      <w:r w:rsidRPr="007F5235">
        <w:rPr>
          <w:rFonts w:ascii="Lexend" w:hAnsi="Lexend"/>
        </w:rPr>
        <w:t>Non-astigmatic atomic-resolution STEM images</w:t>
      </w:r>
      <w:r w:rsidR="00A22136" w:rsidRPr="007F5235">
        <w:rPr>
          <w:rFonts w:ascii="Lexend" w:hAnsi="Lexend"/>
        </w:rPr>
        <w:t xml:space="preserve"> (reduced area)</w:t>
      </w:r>
      <w:r w:rsidRPr="007F5235">
        <w:rPr>
          <w:rFonts w:ascii="Lexend" w:hAnsi="Lexend"/>
        </w:rPr>
        <w:t>: under- (left) and over-</w:t>
      </w:r>
      <w:r w:rsidR="006465D7" w:rsidRPr="007F5235">
        <w:rPr>
          <w:rFonts w:ascii="Lexend" w:hAnsi="Lexend"/>
        </w:rPr>
        <w:t xml:space="preserve"> (right) </w:t>
      </w:r>
      <w:r w:rsidRPr="007F5235">
        <w:rPr>
          <w:rFonts w:ascii="Lexend" w:hAnsi="Lexend"/>
        </w:rPr>
        <w:t>focused</w:t>
      </w:r>
      <w:r w:rsidR="00A22136" w:rsidRPr="007F5235">
        <w:rPr>
          <w:rFonts w:ascii="Lexend" w:hAnsi="Lexend"/>
        </w:rPr>
        <w:t>.</w:t>
      </w:r>
    </w:p>
    <w:p w14:paraId="6DAF3036" w14:textId="3409E07C" w:rsidR="00975E82" w:rsidRPr="007F5235" w:rsidRDefault="005D6A0A" w:rsidP="00455708">
      <w:pPr>
        <w:numPr>
          <w:ilvl w:val="1"/>
          <w:numId w:val="8"/>
        </w:numPr>
        <w:rPr>
          <w:rFonts w:ascii="Lexend" w:hAnsi="Lexend"/>
        </w:rPr>
      </w:pPr>
      <w:r w:rsidRPr="007F5235">
        <w:rPr>
          <w:rFonts w:ascii="Lexend" w:hAnsi="Lexend"/>
        </w:rPr>
        <w:br w:type="page"/>
      </w:r>
      <w:r w:rsidR="00322BCE" w:rsidRPr="007F5235">
        <w:rPr>
          <w:rFonts w:ascii="Lexend" w:hAnsi="Lexend"/>
        </w:rPr>
        <w:lastRenderedPageBreak/>
        <w:t xml:space="preserve">Once the astigmatism is corrected, use the “Focus” knob to precisely </w:t>
      </w:r>
      <w:r w:rsidR="00FC0799" w:rsidRPr="007F5235">
        <w:rPr>
          <w:rFonts w:ascii="Lexend" w:hAnsi="Lexend"/>
        </w:rPr>
        <w:t xml:space="preserve">focus the </w:t>
      </w:r>
      <w:r w:rsidRPr="007F5235">
        <w:rPr>
          <w:rFonts w:ascii="Lexend" w:hAnsi="Lexend"/>
        </w:rPr>
        <w:t xml:space="preserve">live </w:t>
      </w:r>
      <w:r w:rsidR="00FC0799" w:rsidRPr="007F5235">
        <w:rPr>
          <w:rFonts w:ascii="Lexend" w:hAnsi="Lexend"/>
        </w:rPr>
        <w:t>image</w:t>
      </w:r>
      <w:r w:rsidR="00FC7015" w:rsidRPr="007F5235">
        <w:rPr>
          <w:rFonts w:ascii="Lexend" w:hAnsi="Lexend"/>
        </w:rPr>
        <w:t xml:space="preserve"> and </w:t>
      </w:r>
      <w:r w:rsidR="00322BCE" w:rsidRPr="007F5235">
        <w:rPr>
          <w:rFonts w:ascii="Lexend" w:hAnsi="Lexend"/>
        </w:rPr>
        <w:t xml:space="preserve">then </w:t>
      </w:r>
      <w:r w:rsidR="00FC0799" w:rsidRPr="007F5235">
        <w:rPr>
          <w:rFonts w:ascii="Lexend" w:hAnsi="Lexend"/>
        </w:rPr>
        <w:t xml:space="preserve">set the </w:t>
      </w:r>
      <w:r w:rsidR="00975E82" w:rsidRPr="007F5235">
        <w:rPr>
          <w:rFonts w:ascii="Lexend" w:hAnsi="Lexend"/>
        </w:rPr>
        <w:t xml:space="preserve">indicated </w:t>
      </w:r>
      <w:r w:rsidR="00FC0799" w:rsidRPr="007F5235">
        <w:rPr>
          <w:rFonts w:ascii="Lexend" w:hAnsi="Lexend"/>
        </w:rPr>
        <w:t>magnification as needed</w:t>
      </w:r>
      <w:r w:rsidR="00C46861" w:rsidRPr="007F5235">
        <w:rPr>
          <w:rFonts w:ascii="Lexend" w:hAnsi="Lexend"/>
        </w:rPr>
        <w:t>.</w:t>
      </w:r>
    </w:p>
    <w:p w14:paraId="74D984BF" w14:textId="77777777" w:rsidR="00975E82" w:rsidRPr="007F5235" w:rsidRDefault="00975E82" w:rsidP="00975E82">
      <w:pPr>
        <w:ind w:left="1152"/>
        <w:rPr>
          <w:rFonts w:ascii="Lexend" w:hAnsi="Lexend"/>
        </w:rPr>
      </w:pPr>
    </w:p>
    <w:p w14:paraId="57C67A69" w14:textId="2D343869" w:rsidR="00975E82" w:rsidRPr="007F5235" w:rsidRDefault="00925F8B" w:rsidP="00455708">
      <w:pPr>
        <w:numPr>
          <w:ilvl w:val="2"/>
          <w:numId w:val="8"/>
        </w:numPr>
        <w:rPr>
          <w:rFonts w:ascii="Lexend" w:hAnsi="Lexend"/>
        </w:rPr>
      </w:pPr>
      <w:r w:rsidRPr="007F5235">
        <w:rPr>
          <w:rFonts w:ascii="Lexend" w:hAnsi="Lexend"/>
        </w:rPr>
        <w:t>NOTE: t</w:t>
      </w:r>
      <w:r w:rsidR="00975E82" w:rsidRPr="007F5235">
        <w:rPr>
          <w:rFonts w:ascii="Lexend" w:hAnsi="Lexend"/>
        </w:rPr>
        <w:t xml:space="preserve">he </w:t>
      </w:r>
      <w:r w:rsidR="005D6A0A" w:rsidRPr="007F5235">
        <w:rPr>
          <w:rFonts w:ascii="Lexend" w:hAnsi="Lexend"/>
        </w:rPr>
        <w:t xml:space="preserve">lowest indicated magnification for </w:t>
      </w:r>
      <w:r w:rsidR="00310E35" w:rsidRPr="007F5235">
        <w:rPr>
          <w:rFonts w:ascii="Lexend" w:hAnsi="Lexend"/>
        </w:rPr>
        <w:t xml:space="preserve">effective </w:t>
      </w:r>
      <w:r w:rsidR="005D6A0A" w:rsidRPr="007F5235">
        <w:rPr>
          <w:rFonts w:ascii="Lexend" w:hAnsi="Lexend"/>
        </w:rPr>
        <w:t xml:space="preserve">atomic-resolution STEM is </w:t>
      </w:r>
      <w:r w:rsidR="00856BE0" w:rsidRPr="007F5235">
        <w:rPr>
          <w:rFonts w:ascii="Lexend" w:hAnsi="Lexend"/>
        </w:rPr>
        <w:t>~</w:t>
      </w:r>
      <w:r w:rsidR="005D6A0A" w:rsidRPr="007F5235">
        <w:rPr>
          <w:rFonts w:ascii="Lexend" w:hAnsi="Lexend"/>
        </w:rPr>
        <w:t>1.25 M</w:t>
      </w:r>
      <w:r w:rsidR="005D6A0A" w:rsidRPr="007F5235">
        <w:rPr>
          <w:rFonts w:ascii="Lexend" w:hAnsi="Lexend" w:cs="Arial"/>
        </w:rPr>
        <w:t>×</w:t>
      </w:r>
      <w:r w:rsidR="00975E82" w:rsidRPr="007F5235">
        <w:rPr>
          <w:rFonts w:ascii="Lexend" w:hAnsi="Lexend"/>
        </w:rPr>
        <w:t>.</w:t>
      </w:r>
    </w:p>
    <w:p w14:paraId="7453050E" w14:textId="77777777" w:rsidR="00975E82" w:rsidRPr="007F5235" w:rsidRDefault="00975E82" w:rsidP="00975E82">
      <w:pPr>
        <w:ind w:left="2016"/>
        <w:rPr>
          <w:rFonts w:ascii="Lexend" w:hAnsi="Lexend"/>
        </w:rPr>
      </w:pPr>
    </w:p>
    <w:p w14:paraId="2FF5CE0B" w14:textId="41FD8E3E" w:rsidR="00D00C09" w:rsidRPr="007F5235" w:rsidRDefault="008F24C3" w:rsidP="003E2367">
      <w:pPr>
        <w:numPr>
          <w:ilvl w:val="1"/>
          <w:numId w:val="8"/>
        </w:numPr>
        <w:rPr>
          <w:rFonts w:ascii="Lexend" w:hAnsi="Lexend"/>
        </w:rPr>
      </w:pPr>
      <w:r w:rsidRPr="007F5235">
        <w:rPr>
          <w:rFonts w:ascii="Lexend" w:hAnsi="Lexend"/>
        </w:rPr>
        <w:t>Check the detector dynamic range</w:t>
      </w:r>
      <w:r w:rsidR="00856BE0" w:rsidRPr="007F5235">
        <w:rPr>
          <w:rFonts w:ascii="Lexend" w:hAnsi="Lexend"/>
        </w:rPr>
        <w:t xml:space="preserve"> </w:t>
      </w:r>
      <w:r w:rsidR="00925F8B" w:rsidRPr="007F5235">
        <w:rPr>
          <w:rFonts w:ascii="Lexend" w:hAnsi="Lexend"/>
        </w:rPr>
        <w:t xml:space="preserve">and adjust the “gain” and “offset” </w:t>
      </w:r>
      <w:r w:rsidR="00856BE0" w:rsidRPr="007F5235">
        <w:rPr>
          <w:rFonts w:ascii="Lexend" w:hAnsi="Lexend"/>
        </w:rPr>
        <w:t>a</w:t>
      </w:r>
      <w:r w:rsidR="00962DBE" w:rsidRPr="007F5235">
        <w:rPr>
          <w:rFonts w:ascii="Lexend" w:hAnsi="Lexend"/>
        </w:rPr>
        <w:t>ccordingly</w:t>
      </w:r>
      <w:r w:rsidR="003E2367" w:rsidRPr="007F5235">
        <w:rPr>
          <w:rFonts w:ascii="Lexend" w:hAnsi="Lexend"/>
        </w:rPr>
        <w:t xml:space="preserve"> (described previously)</w:t>
      </w:r>
      <w:r w:rsidR="00FC0799" w:rsidRPr="007F5235">
        <w:rPr>
          <w:rFonts w:ascii="Lexend" w:hAnsi="Lexend"/>
        </w:rPr>
        <w:t>.</w:t>
      </w:r>
    </w:p>
    <w:p w14:paraId="03EE3B77" w14:textId="77777777" w:rsidR="00FC7015" w:rsidRPr="007F5235" w:rsidRDefault="00FC7015" w:rsidP="00FC7015">
      <w:pPr>
        <w:pStyle w:val="ListParagraph"/>
        <w:rPr>
          <w:rFonts w:ascii="Lexend" w:hAnsi="Lexend"/>
        </w:rPr>
      </w:pPr>
    </w:p>
    <w:p w14:paraId="656BF1EF" w14:textId="1F8BC4CE" w:rsidR="00FC7015" w:rsidRPr="007F5235" w:rsidRDefault="00322BCE" w:rsidP="003E2367">
      <w:pPr>
        <w:numPr>
          <w:ilvl w:val="1"/>
          <w:numId w:val="8"/>
        </w:numPr>
        <w:rPr>
          <w:rFonts w:ascii="Lexend" w:hAnsi="Lexend"/>
        </w:rPr>
      </w:pPr>
      <w:r w:rsidRPr="007F5235">
        <w:rPr>
          <w:rFonts w:ascii="Lexend" w:hAnsi="Lexend"/>
        </w:rPr>
        <w:t>Velox Acquisition</w:t>
      </w:r>
      <w:r w:rsidR="00032F6D" w:rsidRPr="007F5235">
        <w:rPr>
          <w:rFonts w:ascii="Lexend" w:hAnsi="Lexend"/>
        </w:rPr>
        <w:t>, select “Acquire”</w:t>
      </w:r>
      <w:r w:rsidRPr="007F5235">
        <w:rPr>
          <w:rFonts w:ascii="Lexend" w:hAnsi="Lexend"/>
        </w:rPr>
        <w:t xml:space="preserve"> to </w:t>
      </w:r>
      <w:r w:rsidR="00032F6D" w:rsidRPr="007F5235">
        <w:rPr>
          <w:rFonts w:ascii="Lexend" w:hAnsi="Lexend"/>
        </w:rPr>
        <w:t>capture</w:t>
      </w:r>
      <w:r w:rsidRPr="007F5235">
        <w:rPr>
          <w:rFonts w:ascii="Lexend" w:hAnsi="Lexend"/>
        </w:rPr>
        <w:t xml:space="preserve"> the final image</w:t>
      </w:r>
      <w:r w:rsidR="003E2367" w:rsidRPr="007F5235">
        <w:rPr>
          <w:rFonts w:ascii="Lexend" w:hAnsi="Lexend"/>
        </w:rPr>
        <w:t xml:space="preserve"> (</w:t>
      </w:r>
      <w:r w:rsidRPr="007F5235">
        <w:rPr>
          <w:rFonts w:ascii="Lexend" w:hAnsi="Lexend"/>
        </w:rPr>
        <w:t xml:space="preserve">as </w:t>
      </w:r>
      <w:r w:rsidR="003E2367" w:rsidRPr="007F5235">
        <w:rPr>
          <w:rFonts w:ascii="Lexend" w:hAnsi="Lexend"/>
        </w:rPr>
        <w:t>described previously)</w:t>
      </w:r>
    </w:p>
    <w:p w14:paraId="4105572D" w14:textId="77777777" w:rsidR="002A5B1F" w:rsidRPr="007F5235" w:rsidRDefault="002A5B1F" w:rsidP="00032F6D">
      <w:pPr>
        <w:rPr>
          <w:rFonts w:ascii="Lexend" w:hAnsi="Lexend"/>
        </w:rPr>
      </w:pPr>
    </w:p>
    <w:p w14:paraId="3F543F73" w14:textId="4DDA00E4" w:rsidR="003E7A1A" w:rsidRPr="007F5235" w:rsidRDefault="00032F6D" w:rsidP="00032F6D">
      <w:pPr>
        <w:numPr>
          <w:ilvl w:val="1"/>
          <w:numId w:val="8"/>
        </w:numPr>
        <w:rPr>
          <w:rFonts w:ascii="Lexend" w:hAnsi="Lexend"/>
        </w:rPr>
      </w:pPr>
      <w:r w:rsidRPr="007F5235">
        <w:rPr>
          <w:rFonts w:ascii="Lexend" w:hAnsi="Lexend"/>
        </w:rPr>
        <w:t>While atomic-resolution STEM images may be captured using single-frame acquisition (as described previously), a more effective approach is usually to capture</w:t>
      </w:r>
      <w:r w:rsidR="002A5B1F" w:rsidRPr="007F5235">
        <w:rPr>
          <w:rFonts w:ascii="Lexend" w:hAnsi="Lexend"/>
        </w:rPr>
        <w:t xml:space="preserve"> an image series </w:t>
      </w:r>
      <w:r w:rsidRPr="007F5235">
        <w:rPr>
          <w:rFonts w:ascii="Lexend" w:hAnsi="Lexend"/>
        </w:rPr>
        <w:t>and perform</w:t>
      </w:r>
      <w:r w:rsidR="007502F3" w:rsidRPr="007F5235">
        <w:rPr>
          <w:rFonts w:ascii="Lexend" w:hAnsi="Lexend"/>
        </w:rPr>
        <w:t xml:space="preserve"> </w:t>
      </w:r>
      <w:r w:rsidR="00626204" w:rsidRPr="007F5235">
        <w:rPr>
          <w:rFonts w:ascii="Lexend" w:hAnsi="Lexend"/>
        </w:rPr>
        <w:t xml:space="preserve">drift-corrected frame integration </w:t>
      </w:r>
      <w:r w:rsidR="002A5B1F" w:rsidRPr="007F5235">
        <w:rPr>
          <w:rFonts w:ascii="Lexend" w:hAnsi="Lexend"/>
        </w:rPr>
        <w:t xml:space="preserve">as described </w:t>
      </w:r>
      <w:r w:rsidR="00626204" w:rsidRPr="007F5235">
        <w:rPr>
          <w:rFonts w:ascii="Lexend" w:hAnsi="Lexend"/>
        </w:rPr>
        <w:t>subsequently</w:t>
      </w:r>
      <w:r w:rsidR="00C2219D" w:rsidRPr="007F5235">
        <w:rPr>
          <w:rFonts w:ascii="Lexend" w:hAnsi="Lexend"/>
        </w:rPr>
        <w:t>.</w:t>
      </w:r>
    </w:p>
    <w:p w14:paraId="63BA48A4" w14:textId="77777777" w:rsidR="00626204" w:rsidRPr="007F5235" w:rsidRDefault="0025055C" w:rsidP="00455708">
      <w:pPr>
        <w:numPr>
          <w:ilvl w:val="1"/>
          <w:numId w:val="8"/>
        </w:numPr>
        <w:rPr>
          <w:rFonts w:ascii="Lexend" w:hAnsi="Lexend"/>
        </w:rPr>
      </w:pPr>
      <w:r w:rsidRPr="007F5235">
        <w:rPr>
          <w:rFonts w:ascii="Lexend" w:hAnsi="Lexend"/>
        </w:rPr>
        <w:br w:type="page"/>
      </w:r>
    </w:p>
    <w:p w14:paraId="615B4EA2" w14:textId="77777777" w:rsidR="00626204" w:rsidRPr="007F5235" w:rsidRDefault="00626204" w:rsidP="007F5235">
      <w:pPr>
        <w:pStyle w:val="newheading"/>
      </w:pPr>
      <w:bookmarkStart w:id="16" w:name="_Toc224751681"/>
      <w:r w:rsidRPr="007F5235">
        <w:lastRenderedPageBreak/>
        <w:t>Series acquisition</w:t>
      </w:r>
      <w:bookmarkEnd w:id="16"/>
    </w:p>
    <w:p w14:paraId="06E48BD3" w14:textId="77777777" w:rsidR="00626204" w:rsidRPr="007F5235" w:rsidRDefault="00626204" w:rsidP="00626204">
      <w:pPr>
        <w:ind w:left="504"/>
        <w:rPr>
          <w:rFonts w:ascii="Lexend" w:hAnsi="Lexend"/>
        </w:rPr>
      </w:pPr>
    </w:p>
    <w:p w14:paraId="08D4D182" w14:textId="29C74782" w:rsidR="00626204" w:rsidRPr="007F5235" w:rsidRDefault="00626204" w:rsidP="00626204">
      <w:pPr>
        <w:numPr>
          <w:ilvl w:val="1"/>
          <w:numId w:val="8"/>
        </w:numPr>
        <w:rPr>
          <w:rFonts w:ascii="Lexend" w:hAnsi="Lexend"/>
        </w:rPr>
      </w:pPr>
      <w:r w:rsidRPr="007F5235">
        <w:rPr>
          <w:rFonts w:ascii="Lexend" w:hAnsi="Lexend"/>
        </w:rPr>
        <w:t xml:space="preserve">Series acquisition </w:t>
      </w:r>
      <w:r w:rsidR="00C63435" w:rsidRPr="007F5235">
        <w:rPr>
          <w:rFonts w:ascii="Lexend" w:hAnsi="Lexend"/>
        </w:rPr>
        <w:t>is</w:t>
      </w:r>
      <w:r w:rsidR="006F44AB" w:rsidRPr="007F5235">
        <w:rPr>
          <w:rFonts w:ascii="Lexend" w:hAnsi="Lexend"/>
        </w:rPr>
        <w:t xml:space="preserve"> </w:t>
      </w:r>
      <w:r w:rsidRPr="007F5235">
        <w:rPr>
          <w:rFonts w:ascii="Lexend" w:hAnsi="Lexend"/>
        </w:rPr>
        <w:t xml:space="preserve">used to sequentially </w:t>
      </w:r>
      <w:r w:rsidR="00C63435" w:rsidRPr="007F5235">
        <w:rPr>
          <w:rFonts w:ascii="Lexend" w:hAnsi="Lexend"/>
        </w:rPr>
        <w:t>capture</w:t>
      </w:r>
      <w:r w:rsidRPr="007F5235">
        <w:rPr>
          <w:rFonts w:ascii="Lexend" w:hAnsi="Lexend"/>
        </w:rPr>
        <w:t xml:space="preserve"> </w:t>
      </w:r>
      <w:r w:rsidR="00C63435" w:rsidRPr="007F5235">
        <w:rPr>
          <w:rFonts w:ascii="Lexend" w:hAnsi="Lexend"/>
        </w:rPr>
        <w:t>a series of</w:t>
      </w:r>
      <w:r w:rsidRPr="007F5235">
        <w:rPr>
          <w:rFonts w:ascii="Lexend" w:hAnsi="Lexend"/>
        </w:rPr>
        <w:t xml:space="preserve"> STEM images</w:t>
      </w:r>
      <w:r w:rsidR="00C63435" w:rsidRPr="007F5235">
        <w:rPr>
          <w:rFonts w:ascii="Lexend" w:hAnsi="Lexend"/>
        </w:rPr>
        <w:t xml:space="preserve"> each</w:t>
      </w:r>
      <w:r w:rsidRPr="007F5235">
        <w:rPr>
          <w:rFonts w:ascii="Lexend" w:hAnsi="Lexend"/>
        </w:rPr>
        <w:t xml:space="preserve"> with a short dwell time; the series of images </w:t>
      </w:r>
      <w:r w:rsidR="00C63435" w:rsidRPr="007F5235">
        <w:rPr>
          <w:rFonts w:ascii="Lexend" w:hAnsi="Lexend"/>
        </w:rPr>
        <w:t xml:space="preserve">may then </w:t>
      </w:r>
      <w:r w:rsidRPr="007F5235">
        <w:rPr>
          <w:rFonts w:ascii="Lexend" w:hAnsi="Lexend"/>
        </w:rPr>
        <w:t xml:space="preserve">be integrated </w:t>
      </w:r>
      <w:r w:rsidR="00A16C2F" w:rsidRPr="007F5235">
        <w:rPr>
          <w:rFonts w:ascii="Lexend" w:hAnsi="Lexend"/>
        </w:rPr>
        <w:t xml:space="preserve">and aligned </w:t>
      </w:r>
      <w:r w:rsidRPr="007F5235">
        <w:rPr>
          <w:rFonts w:ascii="Lexend" w:hAnsi="Lexend"/>
        </w:rPr>
        <w:t>to create a drift-corrected</w:t>
      </w:r>
      <w:r w:rsidR="00A22D22" w:rsidRPr="007F5235">
        <w:rPr>
          <w:rFonts w:ascii="Lexend" w:hAnsi="Lexend"/>
        </w:rPr>
        <w:t>, frame-integrated (DCFI)</w:t>
      </w:r>
      <w:r w:rsidRPr="007F5235">
        <w:rPr>
          <w:rFonts w:ascii="Lexend" w:hAnsi="Lexend"/>
        </w:rPr>
        <w:t xml:space="preserve"> image</w:t>
      </w:r>
      <w:r w:rsidR="00095F1E" w:rsidRPr="007F5235">
        <w:rPr>
          <w:rFonts w:ascii="Lexend" w:hAnsi="Lexend"/>
        </w:rPr>
        <w:t xml:space="preserve"> series</w:t>
      </w:r>
      <w:r w:rsidRPr="007F5235">
        <w:rPr>
          <w:rFonts w:ascii="Lexend" w:hAnsi="Lexend"/>
        </w:rPr>
        <w:t>.</w:t>
      </w:r>
    </w:p>
    <w:p w14:paraId="67761003" w14:textId="77777777" w:rsidR="00626204" w:rsidRPr="007F5235" w:rsidRDefault="00626204" w:rsidP="00626204">
      <w:pPr>
        <w:ind w:left="1152"/>
        <w:rPr>
          <w:rFonts w:ascii="Lexend" w:hAnsi="Lexend"/>
        </w:rPr>
      </w:pPr>
    </w:p>
    <w:p w14:paraId="6A42F772" w14:textId="73FD802C" w:rsidR="00B92F61" w:rsidRPr="007F5235" w:rsidRDefault="00B92F61" w:rsidP="00B92F61">
      <w:pPr>
        <w:numPr>
          <w:ilvl w:val="1"/>
          <w:numId w:val="8"/>
        </w:numPr>
        <w:rPr>
          <w:rFonts w:ascii="Lexend" w:hAnsi="Lexend"/>
        </w:rPr>
      </w:pPr>
      <w:r w:rsidRPr="007F5235">
        <w:rPr>
          <w:rFonts w:ascii="Lexend" w:hAnsi="Lexend"/>
        </w:rPr>
        <w:t>Set up the live STEM image just as if preparing to capture a normal single frame acquisition; in the Velox Acquisition toolbar,</w:t>
      </w:r>
      <w:r w:rsidR="00961BD1" w:rsidRPr="007F5235">
        <w:rPr>
          <w:rFonts w:ascii="Lexend" w:hAnsi="Lexend"/>
        </w:rPr>
        <w:t xml:space="preserve"> select</w:t>
      </w:r>
      <w:r w:rsidRPr="007F5235">
        <w:rPr>
          <w:rFonts w:ascii="Lexend" w:hAnsi="Lexend"/>
        </w:rPr>
        <w:t xml:space="preserve"> </w:t>
      </w:r>
      <w:r w:rsidR="00961BD1" w:rsidRPr="007F5235">
        <w:rPr>
          <w:rFonts w:ascii="Lexend" w:hAnsi="Lexend"/>
        </w:rPr>
        <w:t>one of the two</w:t>
      </w:r>
      <w:r w:rsidRPr="007F5235">
        <w:rPr>
          <w:rFonts w:ascii="Lexend" w:hAnsi="Lexend"/>
        </w:rPr>
        <w:t xml:space="preserve"> options for series acquisition.</w:t>
      </w:r>
    </w:p>
    <w:p w14:paraId="261BC84D" w14:textId="77777777" w:rsidR="00B92F61" w:rsidRPr="007F5235" w:rsidRDefault="00B92F61" w:rsidP="00B92F61">
      <w:pPr>
        <w:pStyle w:val="ListParagraph"/>
        <w:rPr>
          <w:rFonts w:ascii="Lexend" w:hAnsi="Lexend"/>
        </w:rPr>
      </w:pPr>
    </w:p>
    <w:p w14:paraId="38A0B94B" w14:textId="07EA251D" w:rsidR="008447EA" w:rsidRPr="007F5235" w:rsidRDefault="00B92F61" w:rsidP="00B92F61">
      <w:pPr>
        <w:numPr>
          <w:ilvl w:val="2"/>
          <w:numId w:val="8"/>
        </w:numPr>
        <w:rPr>
          <w:rFonts w:ascii="Lexend" w:hAnsi="Lexend"/>
        </w:rPr>
      </w:pPr>
      <w:r w:rsidRPr="007F5235">
        <w:rPr>
          <w:rFonts w:ascii="Lexend" w:hAnsi="Lexend"/>
        </w:rPr>
        <w:t>The first option uses 1024</w:t>
      </w:r>
      <w:r w:rsidRPr="007F5235">
        <w:rPr>
          <w:rFonts w:ascii="Lexend" w:hAnsi="Lexend"/>
        </w:rPr>
        <w:sym w:font="Symbol" w:char="F0B4"/>
      </w:r>
      <w:r w:rsidRPr="007F5235">
        <w:rPr>
          <w:rFonts w:ascii="Lexend" w:hAnsi="Lexend"/>
        </w:rPr>
        <w:t xml:space="preserve">1024 </w:t>
      </w:r>
      <w:r w:rsidR="00487ED1" w:rsidRPr="007F5235">
        <w:rPr>
          <w:rFonts w:ascii="Lexend" w:hAnsi="Lexend"/>
        </w:rPr>
        <w:t>r</w:t>
      </w:r>
      <w:r w:rsidRPr="007F5235">
        <w:rPr>
          <w:rFonts w:ascii="Lexend" w:hAnsi="Lexend"/>
        </w:rPr>
        <w:t>esolution and tends to work better for low</w:t>
      </w:r>
      <w:r w:rsidR="00AB3F9F" w:rsidRPr="007F5235">
        <w:rPr>
          <w:rFonts w:ascii="Lexend" w:hAnsi="Lexend"/>
        </w:rPr>
        <w:t xml:space="preserve"> </w:t>
      </w:r>
      <w:r w:rsidRPr="007F5235">
        <w:rPr>
          <w:rFonts w:ascii="Lexend" w:hAnsi="Lexend"/>
        </w:rPr>
        <w:t>resolution (non-atomic</w:t>
      </w:r>
      <w:r w:rsidR="001118A3" w:rsidRPr="007F5235">
        <w:rPr>
          <w:rFonts w:ascii="Lexend" w:hAnsi="Lexend"/>
        </w:rPr>
        <w:t xml:space="preserve"> </w:t>
      </w:r>
      <w:r w:rsidRPr="007F5235">
        <w:rPr>
          <w:rFonts w:ascii="Lexend" w:hAnsi="Lexend"/>
        </w:rPr>
        <w:t xml:space="preserve">level) imaging </w:t>
      </w:r>
    </w:p>
    <w:p w14:paraId="3BAA082B" w14:textId="77777777" w:rsidR="00626204" w:rsidRPr="007F5235" w:rsidRDefault="00626204" w:rsidP="00626204">
      <w:pPr>
        <w:rPr>
          <w:rFonts w:ascii="Lexend" w:hAnsi="Lexend"/>
        </w:rPr>
      </w:pPr>
    </w:p>
    <w:p w14:paraId="1769C396" w14:textId="2F169CE6" w:rsidR="000E0DC5" w:rsidRPr="007F5235" w:rsidRDefault="00974A18" w:rsidP="00626204">
      <w:pPr>
        <w:jc w:val="center"/>
        <w:rPr>
          <w:rFonts w:ascii="Lexend" w:hAnsi="Lexend"/>
        </w:rPr>
      </w:pPr>
      <w:r w:rsidRPr="007F5235">
        <w:rPr>
          <w:rFonts w:ascii="Lexend" w:hAnsi="Lexend"/>
          <w:noProof/>
        </w:rPr>
        <mc:AlternateContent>
          <mc:Choice Requires="wps">
            <w:drawing>
              <wp:anchor distT="0" distB="0" distL="114300" distR="114300" simplePos="0" relativeHeight="251845120" behindDoc="0" locked="0" layoutInCell="1" allowOverlap="1" wp14:anchorId="07B78304" wp14:editId="3591A292">
                <wp:simplePos x="0" y="0"/>
                <wp:positionH relativeFrom="column">
                  <wp:posOffset>767715</wp:posOffset>
                </wp:positionH>
                <wp:positionV relativeFrom="paragraph">
                  <wp:posOffset>2678430</wp:posOffset>
                </wp:positionV>
                <wp:extent cx="817245" cy="74295"/>
                <wp:effectExtent l="15240" t="15240" r="15240" b="15240"/>
                <wp:wrapNone/>
                <wp:docPr id="1211864387" name="AutoShap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7245" cy="7429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6F47F12" id="AutoShape 522" o:spid="_x0000_s1026" style="position:absolute;margin-left:60.45pt;margin-top:210.9pt;width:64.35pt;height:5.85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StA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17472" behindDoc="0" locked="0" layoutInCell="1" allowOverlap="1" wp14:anchorId="07B78304" wp14:editId="1C2D6B3B">
                <wp:simplePos x="0" y="0"/>
                <wp:positionH relativeFrom="column">
                  <wp:posOffset>2383155</wp:posOffset>
                </wp:positionH>
                <wp:positionV relativeFrom="paragraph">
                  <wp:posOffset>78740</wp:posOffset>
                </wp:positionV>
                <wp:extent cx="161290" cy="158750"/>
                <wp:effectExtent l="11430" t="6350" r="8255" b="6350"/>
                <wp:wrapNone/>
                <wp:docPr id="1009992875" name="AutoShap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5875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A422C96" id="AutoShape 430" o:spid="_x0000_s1026" style="position:absolute;margin-left:187.65pt;margin-top:6.2pt;width:12.7pt;height:12.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36RHwIAACE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00B92F61" w:rsidRPr="007F5235">
        <w:rPr>
          <w:rFonts w:ascii="Lexend" w:hAnsi="Lexend"/>
          <w:noProof/>
        </w:rPr>
        <w:drawing>
          <wp:inline distT="0" distB="0" distL="0" distR="0" wp14:anchorId="62F0E290" wp14:editId="23411887">
            <wp:extent cx="4390621" cy="2743200"/>
            <wp:effectExtent l="0" t="0" r="0" b="0"/>
            <wp:docPr id="2046628048" name="Picture 4" descr="a screenshot of Velox imaging software">
              <a:extLst xmlns:a="http://schemas.openxmlformats.org/drawingml/2006/main">
                <a:ext uri="{FF2B5EF4-FFF2-40B4-BE49-F238E27FC236}">
                  <a16:creationId xmlns:a16="http://schemas.microsoft.com/office/drawing/2014/main" id="{81963003-04B7-A99B-E781-8651B17E85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28048" name="Picture 4" descr="a screenshot of Velox imaging software">
                      <a:extLst>
                        <a:ext uri="{FF2B5EF4-FFF2-40B4-BE49-F238E27FC236}">
                          <a16:creationId xmlns:a16="http://schemas.microsoft.com/office/drawing/2014/main" id="{81963003-04B7-A99B-E781-8651B17E85CE}"/>
                        </a:ext>
                      </a:extLst>
                    </pic:cNvPr>
                    <pic:cNvPicPr>
                      <a:picLocks noChangeAspect="1"/>
                    </pic:cNvPicPr>
                  </pic:nvPicPr>
                  <pic:blipFill>
                    <a:blip r:embed="rId38">
                      <a:extLst>
                        <a:ext uri="{28A0092B-C50C-407E-A947-70E740481C1C}">
                          <a14:useLocalDpi xmlns:a14="http://schemas.microsoft.com/office/drawing/2010/main" val="0"/>
                        </a:ext>
                      </a:extLst>
                    </a:blip>
                    <a:srcRect r="-100"/>
                    <a:stretch/>
                  </pic:blipFill>
                  <pic:spPr>
                    <a:xfrm>
                      <a:off x="0" y="0"/>
                      <a:ext cx="4390621" cy="2743200"/>
                    </a:xfrm>
                    <a:prstGeom prst="rect">
                      <a:avLst/>
                    </a:prstGeom>
                  </pic:spPr>
                </pic:pic>
              </a:graphicData>
            </a:graphic>
          </wp:inline>
        </w:drawing>
      </w:r>
    </w:p>
    <w:p w14:paraId="4890DBD6" w14:textId="77777777" w:rsidR="000E0DC5" w:rsidRPr="007F5235" w:rsidRDefault="000E0DC5" w:rsidP="000E0DC5">
      <w:pPr>
        <w:rPr>
          <w:rFonts w:ascii="Lexend" w:hAnsi="Lexend"/>
        </w:rPr>
      </w:pPr>
    </w:p>
    <w:p w14:paraId="4E297CEE" w14:textId="30135D33" w:rsidR="000E0DC5" w:rsidRPr="007F5235" w:rsidRDefault="000E0DC5">
      <w:pPr>
        <w:rPr>
          <w:rFonts w:ascii="Lexend" w:hAnsi="Lexend"/>
        </w:rPr>
      </w:pPr>
      <w:r w:rsidRPr="007F5235">
        <w:rPr>
          <w:rFonts w:ascii="Lexend" w:hAnsi="Lexend"/>
        </w:rPr>
        <w:br w:type="page"/>
      </w:r>
    </w:p>
    <w:p w14:paraId="784E6CCB" w14:textId="476367FB" w:rsidR="000E0DC5" w:rsidRPr="007F5235" w:rsidRDefault="000E0DC5" w:rsidP="000E0DC5">
      <w:pPr>
        <w:numPr>
          <w:ilvl w:val="2"/>
          <w:numId w:val="8"/>
        </w:numPr>
        <w:rPr>
          <w:rFonts w:ascii="Lexend" w:hAnsi="Lexend"/>
        </w:rPr>
      </w:pPr>
      <w:r w:rsidRPr="007F5235">
        <w:rPr>
          <w:rFonts w:ascii="Lexend" w:hAnsi="Lexend"/>
        </w:rPr>
        <w:lastRenderedPageBreak/>
        <w:t xml:space="preserve">The </w:t>
      </w:r>
      <w:r w:rsidR="00664621" w:rsidRPr="007F5235">
        <w:rPr>
          <w:rFonts w:ascii="Lexend" w:hAnsi="Lexend"/>
        </w:rPr>
        <w:t>second</w:t>
      </w:r>
      <w:r w:rsidRPr="007F5235">
        <w:rPr>
          <w:rFonts w:ascii="Lexend" w:hAnsi="Lexend"/>
        </w:rPr>
        <w:t xml:space="preserve"> option uses </w:t>
      </w:r>
      <w:r w:rsidR="00664621" w:rsidRPr="007F5235">
        <w:rPr>
          <w:rFonts w:ascii="Lexend" w:hAnsi="Lexend"/>
        </w:rPr>
        <w:t>512</w:t>
      </w:r>
      <w:r w:rsidRPr="007F5235">
        <w:rPr>
          <w:rFonts w:ascii="Lexend" w:hAnsi="Lexend"/>
        </w:rPr>
        <w:sym w:font="Symbol" w:char="F0B4"/>
      </w:r>
      <w:r w:rsidR="00664621" w:rsidRPr="007F5235">
        <w:rPr>
          <w:rFonts w:ascii="Lexend" w:hAnsi="Lexend"/>
        </w:rPr>
        <w:t>512</w:t>
      </w:r>
      <w:r w:rsidRPr="007F5235">
        <w:rPr>
          <w:rFonts w:ascii="Lexend" w:hAnsi="Lexend"/>
        </w:rPr>
        <w:t xml:space="preserve"> resolution and tends to work better for </w:t>
      </w:r>
      <w:r w:rsidR="00664621" w:rsidRPr="007F5235">
        <w:rPr>
          <w:rFonts w:ascii="Lexend" w:hAnsi="Lexend"/>
        </w:rPr>
        <w:t>high</w:t>
      </w:r>
      <w:r w:rsidRPr="007F5235">
        <w:rPr>
          <w:rFonts w:ascii="Lexend" w:hAnsi="Lexend"/>
        </w:rPr>
        <w:t>-resolution (</w:t>
      </w:r>
      <w:r w:rsidR="00664621" w:rsidRPr="007F5235">
        <w:rPr>
          <w:rFonts w:ascii="Lexend" w:hAnsi="Lexend"/>
        </w:rPr>
        <w:t>atomic level</w:t>
      </w:r>
      <w:r w:rsidRPr="007F5235">
        <w:rPr>
          <w:rFonts w:ascii="Lexend" w:hAnsi="Lexend"/>
        </w:rPr>
        <w:t xml:space="preserve">) imaging </w:t>
      </w:r>
    </w:p>
    <w:p w14:paraId="5ABB5A2A" w14:textId="77777777" w:rsidR="000E0DC5" w:rsidRPr="007F5235" w:rsidRDefault="000E0DC5" w:rsidP="000E0DC5">
      <w:pPr>
        <w:rPr>
          <w:rFonts w:ascii="Lexend" w:hAnsi="Lexend"/>
        </w:rPr>
      </w:pPr>
    </w:p>
    <w:p w14:paraId="607EE615" w14:textId="36A3DE85" w:rsidR="000E0DC5" w:rsidRPr="007F5235" w:rsidRDefault="00974A18" w:rsidP="000E0DC5">
      <w:pPr>
        <w:jc w:val="center"/>
        <w:rPr>
          <w:rFonts w:ascii="Lexend" w:hAnsi="Lexend"/>
        </w:rPr>
      </w:pPr>
      <w:r w:rsidRPr="007F5235">
        <w:rPr>
          <w:rFonts w:ascii="Lexend" w:hAnsi="Lexend"/>
          <w:noProof/>
        </w:rPr>
        <mc:AlternateContent>
          <mc:Choice Requires="wps">
            <w:drawing>
              <wp:anchor distT="0" distB="0" distL="114300" distR="114300" simplePos="0" relativeHeight="251844096" behindDoc="0" locked="0" layoutInCell="1" allowOverlap="1" wp14:anchorId="3A5B46E4" wp14:editId="69CB485C">
                <wp:simplePos x="0" y="0"/>
                <wp:positionH relativeFrom="column">
                  <wp:posOffset>2520315</wp:posOffset>
                </wp:positionH>
                <wp:positionV relativeFrom="paragraph">
                  <wp:posOffset>78740</wp:posOffset>
                </wp:positionV>
                <wp:extent cx="161290" cy="158750"/>
                <wp:effectExtent l="15240" t="6350" r="13970" b="15875"/>
                <wp:wrapNone/>
                <wp:docPr id="1415179097" name="AutoShape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5875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328549C" id="AutoShape 521" o:spid="_x0000_s1026" style="position:absolute;margin-left:198.45pt;margin-top:6.2pt;width:12.7pt;height:12.5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36RHwIAACE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32832" behindDoc="0" locked="0" layoutInCell="1" allowOverlap="1" wp14:anchorId="07B78304" wp14:editId="706212B9">
                <wp:simplePos x="0" y="0"/>
                <wp:positionH relativeFrom="column">
                  <wp:posOffset>763905</wp:posOffset>
                </wp:positionH>
                <wp:positionV relativeFrom="paragraph">
                  <wp:posOffset>2678430</wp:posOffset>
                </wp:positionV>
                <wp:extent cx="1318260" cy="73025"/>
                <wp:effectExtent l="11430" t="15240" r="13335" b="6985"/>
                <wp:wrapNone/>
                <wp:docPr id="589426747" name="AutoShape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260" cy="7302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94BA894" id="AutoShape 483" o:spid="_x0000_s1026" style="position:absolute;margin-left:60.15pt;margin-top:210.9pt;width:103.8pt;height:5.75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00664621" w:rsidRPr="007F5235">
        <w:rPr>
          <w:rFonts w:ascii="Lexend" w:hAnsi="Lexend"/>
          <w:noProof/>
        </w:rPr>
        <w:drawing>
          <wp:inline distT="0" distB="0" distL="0" distR="0" wp14:anchorId="6AD76B45" wp14:editId="1B8A49E2">
            <wp:extent cx="4390621" cy="2743200"/>
            <wp:effectExtent l="0" t="0" r="0" b="0"/>
            <wp:docPr id="1316856192" name="Picture 2" descr="a screenshot of Velox imaging software">
              <a:extLst xmlns:a="http://schemas.openxmlformats.org/drawingml/2006/main">
                <a:ext uri="{FF2B5EF4-FFF2-40B4-BE49-F238E27FC236}">
                  <a16:creationId xmlns:a16="http://schemas.microsoft.com/office/drawing/2014/main" id="{4ABD31FD-79C9-B048-5C24-EF9A3DFE49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856192" name="Picture 2" descr="a screenshot of Velox imaging software">
                      <a:extLst>
                        <a:ext uri="{FF2B5EF4-FFF2-40B4-BE49-F238E27FC236}">
                          <a16:creationId xmlns:a16="http://schemas.microsoft.com/office/drawing/2014/main" id="{4ABD31FD-79C9-B048-5C24-EF9A3DFE49E7}"/>
                        </a:ext>
                      </a:extLst>
                    </pic:cNvPr>
                    <pic:cNvPicPr>
                      <a:picLocks noChangeAspect="1"/>
                    </pic:cNvPicPr>
                  </pic:nvPicPr>
                  <pic:blipFill>
                    <a:blip r:embed="rId39">
                      <a:extLst>
                        <a:ext uri="{28A0092B-C50C-407E-A947-70E740481C1C}">
                          <a14:useLocalDpi xmlns:a14="http://schemas.microsoft.com/office/drawing/2010/main" val="0"/>
                        </a:ext>
                      </a:extLst>
                    </a:blip>
                    <a:srcRect r="-100"/>
                    <a:stretch/>
                  </pic:blipFill>
                  <pic:spPr>
                    <a:xfrm>
                      <a:off x="0" y="0"/>
                      <a:ext cx="4390621" cy="2743200"/>
                    </a:xfrm>
                    <a:prstGeom prst="rect">
                      <a:avLst/>
                    </a:prstGeom>
                  </pic:spPr>
                </pic:pic>
              </a:graphicData>
            </a:graphic>
          </wp:inline>
        </w:drawing>
      </w:r>
    </w:p>
    <w:p w14:paraId="05082168" w14:textId="5214BC15" w:rsidR="00626204" w:rsidRPr="007F5235" w:rsidRDefault="00626204" w:rsidP="00626204">
      <w:pPr>
        <w:jc w:val="center"/>
        <w:rPr>
          <w:rFonts w:ascii="Lexend" w:hAnsi="Lexend"/>
        </w:rPr>
      </w:pPr>
    </w:p>
    <w:p w14:paraId="23F646B5" w14:textId="3371C356" w:rsidR="00626204" w:rsidRPr="007F5235" w:rsidRDefault="00626204" w:rsidP="000E0DC5">
      <w:pPr>
        <w:numPr>
          <w:ilvl w:val="1"/>
          <w:numId w:val="8"/>
        </w:numPr>
        <w:rPr>
          <w:rFonts w:ascii="Lexend" w:hAnsi="Lexend"/>
        </w:rPr>
      </w:pPr>
      <w:r w:rsidRPr="007F5235">
        <w:rPr>
          <w:rFonts w:ascii="Lexend" w:hAnsi="Lexend"/>
        </w:rPr>
        <w:br w:type="page"/>
      </w:r>
      <w:r w:rsidRPr="007F5235">
        <w:rPr>
          <w:rFonts w:ascii="Lexend" w:hAnsi="Lexend"/>
        </w:rPr>
        <w:lastRenderedPageBreak/>
        <w:t xml:space="preserve">To generate the </w:t>
      </w:r>
      <w:r w:rsidR="003C7325" w:rsidRPr="007F5235">
        <w:rPr>
          <w:rFonts w:ascii="Lexend" w:hAnsi="Lexend"/>
        </w:rPr>
        <w:t>DCFI</w:t>
      </w:r>
      <w:r w:rsidRPr="007F5235">
        <w:rPr>
          <w:rFonts w:ascii="Lexend" w:hAnsi="Lexend"/>
        </w:rPr>
        <w:t xml:space="preserve"> image</w:t>
      </w:r>
      <w:r w:rsidR="00371397" w:rsidRPr="007F5235">
        <w:rPr>
          <w:rFonts w:ascii="Lexend" w:hAnsi="Lexend"/>
        </w:rPr>
        <w:t xml:space="preserve"> series</w:t>
      </w:r>
      <w:r w:rsidRPr="007F5235">
        <w:rPr>
          <w:rFonts w:ascii="Lexend" w:hAnsi="Lexend"/>
        </w:rPr>
        <w:t>, switch to</w:t>
      </w:r>
      <w:r w:rsidR="00A16C2F" w:rsidRPr="007F5235">
        <w:rPr>
          <w:rFonts w:ascii="Lexend" w:hAnsi="Lexend"/>
        </w:rPr>
        <w:t xml:space="preserve"> Velox</w:t>
      </w:r>
      <w:r w:rsidRPr="007F5235">
        <w:rPr>
          <w:rFonts w:ascii="Lexend" w:hAnsi="Lexend"/>
        </w:rPr>
        <w:t xml:space="preserve"> Processing </w:t>
      </w:r>
      <w:r w:rsidR="00820EFE" w:rsidRPr="007F5235">
        <w:rPr>
          <w:rFonts w:ascii="Lexend" w:hAnsi="Lexend"/>
        </w:rPr>
        <w:t>and</w:t>
      </w:r>
      <w:r w:rsidRPr="007F5235">
        <w:rPr>
          <w:rFonts w:ascii="Lexend" w:hAnsi="Lexend"/>
        </w:rPr>
        <w:t xml:space="preserve"> make sure the series </w:t>
      </w:r>
      <w:r w:rsidR="00E36AB2" w:rsidRPr="007F5235">
        <w:rPr>
          <w:rFonts w:ascii="Lexend" w:hAnsi="Lexend"/>
        </w:rPr>
        <w:t>of interest</w:t>
      </w:r>
      <w:r w:rsidRPr="007F5235">
        <w:rPr>
          <w:rFonts w:ascii="Lexend" w:hAnsi="Lexend"/>
        </w:rPr>
        <w:t xml:space="preserve"> is </w:t>
      </w:r>
      <w:r w:rsidR="00371397" w:rsidRPr="007F5235">
        <w:rPr>
          <w:rFonts w:ascii="Lexend" w:hAnsi="Lexend"/>
        </w:rPr>
        <w:t xml:space="preserve">selected and </w:t>
      </w:r>
      <w:r w:rsidR="00A16C2F" w:rsidRPr="007F5235">
        <w:rPr>
          <w:rFonts w:ascii="Lexend" w:hAnsi="Lexend"/>
        </w:rPr>
        <w:t>open</w:t>
      </w:r>
      <w:r w:rsidRPr="007F5235">
        <w:rPr>
          <w:rFonts w:ascii="Lexend" w:hAnsi="Lexend"/>
        </w:rPr>
        <w:t>.</w:t>
      </w:r>
    </w:p>
    <w:p w14:paraId="3A0362E0" w14:textId="77777777" w:rsidR="00626204" w:rsidRPr="007F5235" w:rsidRDefault="00626204" w:rsidP="00626204">
      <w:pPr>
        <w:ind w:left="1152"/>
        <w:rPr>
          <w:rFonts w:ascii="Lexend" w:hAnsi="Lexend"/>
        </w:rPr>
      </w:pPr>
    </w:p>
    <w:p w14:paraId="2EF4EC0A" w14:textId="75F55DBD" w:rsidR="00626204" w:rsidRPr="007F5235" w:rsidRDefault="00626204" w:rsidP="00E36AB2">
      <w:pPr>
        <w:numPr>
          <w:ilvl w:val="1"/>
          <w:numId w:val="8"/>
        </w:numPr>
        <w:rPr>
          <w:rFonts w:ascii="Lexend" w:hAnsi="Lexend"/>
        </w:rPr>
      </w:pPr>
      <w:r w:rsidRPr="007F5235">
        <w:rPr>
          <w:rFonts w:ascii="Lexend" w:hAnsi="Lexend"/>
        </w:rPr>
        <w:t>Select “Processing” from the pull-down menu and then “DCFI”</w:t>
      </w:r>
      <w:r w:rsidR="009C18AF" w:rsidRPr="007F5235">
        <w:rPr>
          <w:rFonts w:ascii="Lexend" w:hAnsi="Lexend"/>
        </w:rPr>
        <w:t>; there are two further options: “DCFI” and “DCFI – Optimized for periodic images”.</w:t>
      </w:r>
    </w:p>
    <w:p w14:paraId="05100C1C" w14:textId="77777777" w:rsidR="00626204" w:rsidRPr="007F5235" w:rsidRDefault="00626204" w:rsidP="00626204">
      <w:pPr>
        <w:ind w:left="1152"/>
        <w:rPr>
          <w:rFonts w:ascii="Lexend" w:hAnsi="Lexend"/>
        </w:rPr>
      </w:pPr>
    </w:p>
    <w:p w14:paraId="5B2ECCE0" w14:textId="5D49DBAA" w:rsidR="00C43189" w:rsidRPr="007F5235" w:rsidRDefault="00626204" w:rsidP="00C43189">
      <w:pPr>
        <w:numPr>
          <w:ilvl w:val="2"/>
          <w:numId w:val="8"/>
        </w:numPr>
        <w:rPr>
          <w:rFonts w:ascii="Lexend" w:hAnsi="Lexend"/>
        </w:rPr>
      </w:pPr>
      <w:r w:rsidRPr="007F5235">
        <w:rPr>
          <w:rFonts w:ascii="Lexend" w:hAnsi="Lexend"/>
        </w:rPr>
        <w:t>If the serie</w:t>
      </w:r>
      <w:r w:rsidR="009C18AF" w:rsidRPr="007F5235">
        <w:rPr>
          <w:rFonts w:ascii="Lexend" w:hAnsi="Lexend"/>
        </w:rPr>
        <w:t>s</w:t>
      </w:r>
      <w:r w:rsidRPr="007F5235">
        <w:rPr>
          <w:rFonts w:ascii="Lexend" w:hAnsi="Lexend"/>
        </w:rPr>
        <w:t xml:space="preserve"> contain</w:t>
      </w:r>
      <w:r w:rsidR="009C18AF" w:rsidRPr="007F5235">
        <w:rPr>
          <w:rFonts w:ascii="Lexend" w:hAnsi="Lexend"/>
        </w:rPr>
        <w:t>s</w:t>
      </w:r>
      <w:r w:rsidR="003B2F3C" w:rsidRPr="007F5235">
        <w:rPr>
          <w:rFonts w:ascii="Lexend" w:hAnsi="Lexend"/>
        </w:rPr>
        <w:t xml:space="preserve"> </w:t>
      </w:r>
      <w:r w:rsidR="009C18AF" w:rsidRPr="007F5235">
        <w:rPr>
          <w:rFonts w:ascii="Lexend" w:hAnsi="Lexend"/>
        </w:rPr>
        <w:t xml:space="preserve">periodic, </w:t>
      </w:r>
      <w:r w:rsidRPr="007F5235">
        <w:rPr>
          <w:rFonts w:ascii="Lexend" w:hAnsi="Lexend"/>
        </w:rPr>
        <w:t>atomic-level detail, select</w:t>
      </w:r>
      <w:r w:rsidR="003B2F3C" w:rsidRPr="007F5235">
        <w:rPr>
          <w:rFonts w:ascii="Lexend" w:hAnsi="Lexend"/>
        </w:rPr>
        <w:t xml:space="preserve"> </w:t>
      </w:r>
      <w:r w:rsidR="009C18AF" w:rsidRPr="007F5235">
        <w:rPr>
          <w:rFonts w:ascii="Lexend" w:hAnsi="Lexend"/>
        </w:rPr>
        <w:t>“DCFI – Optimized for periodic images”</w:t>
      </w:r>
      <w:r w:rsidRPr="007F5235">
        <w:rPr>
          <w:rFonts w:ascii="Lexend" w:hAnsi="Lexend"/>
        </w:rPr>
        <w:t>.</w:t>
      </w:r>
    </w:p>
    <w:p w14:paraId="227397B3" w14:textId="77777777" w:rsidR="00AA16B7" w:rsidRPr="007F5235" w:rsidRDefault="00AA16B7" w:rsidP="00AA16B7">
      <w:pPr>
        <w:ind w:left="2016"/>
        <w:rPr>
          <w:rFonts w:ascii="Lexend" w:hAnsi="Lexend"/>
        </w:rPr>
      </w:pPr>
    </w:p>
    <w:p w14:paraId="3C6A14B8" w14:textId="19D64D50" w:rsidR="00AA16B7" w:rsidRPr="007F5235" w:rsidRDefault="00AA16B7" w:rsidP="00AA16B7">
      <w:pPr>
        <w:numPr>
          <w:ilvl w:val="2"/>
          <w:numId w:val="8"/>
        </w:numPr>
        <w:rPr>
          <w:rFonts w:ascii="Lexend" w:hAnsi="Lexend"/>
        </w:rPr>
      </w:pPr>
      <w:r w:rsidRPr="007F5235">
        <w:rPr>
          <w:rFonts w:ascii="Lexend" w:hAnsi="Lexend"/>
        </w:rPr>
        <w:t xml:space="preserve">To the right of the panel containing the </w:t>
      </w:r>
      <w:r w:rsidR="00006A04" w:rsidRPr="007F5235">
        <w:rPr>
          <w:rFonts w:ascii="Lexend" w:hAnsi="Lexend"/>
        </w:rPr>
        <w:t xml:space="preserve">raw </w:t>
      </w:r>
      <w:r w:rsidRPr="007F5235">
        <w:rPr>
          <w:rFonts w:ascii="Lexend" w:hAnsi="Lexend"/>
        </w:rPr>
        <w:t>image series, a new panel is generated with the DCFI image series.</w:t>
      </w:r>
    </w:p>
    <w:p w14:paraId="6FB1F07F" w14:textId="77777777" w:rsidR="009C18AF" w:rsidRPr="007F5235" w:rsidRDefault="009C18AF" w:rsidP="009C18AF">
      <w:pPr>
        <w:pStyle w:val="ListParagraph"/>
        <w:ind w:left="0"/>
        <w:rPr>
          <w:rFonts w:ascii="Lexend" w:hAnsi="Lexend"/>
        </w:rPr>
      </w:pPr>
    </w:p>
    <w:p w14:paraId="18643AE4" w14:textId="0B72A341" w:rsidR="009C18AF" w:rsidRPr="007F5235" w:rsidRDefault="00974A18" w:rsidP="009C18AF">
      <w:pPr>
        <w:pStyle w:val="ListParagraph"/>
        <w:ind w:left="0"/>
        <w:jc w:val="center"/>
        <w:rPr>
          <w:rFonts w:ascii="Lexend" w:hAnsi="Lexend"/>
        </w:rPr>
      </w:pPr>
      <w:r w:rsidRPr="007F5235">
        <w:rPr>
          <w:rFonts w:ascii="Lexend" w:hAnsi="Lexend"/>
          <w:noProof/>
        </w:rPr>
        <mc:AlternateContent>
          <mc:Choice Requires="wps">
            <w:drawing>
              <wp:anchor distT="0" distB="0" distL="114300" distR="114300" simplePos="0" relativeHeight="251851264" behindDoc="0" locked="0" layoutInCell="1" allowOverlap="1" wp14:anchorId="70891190" wp14:editId="27E4B14D">
                <wp:simplePos x="0" y="0"/>
                <wp:positionH relativeFrom="column">
                  <wp:posOffset>688975</wp:posOffset>
                </wp:positionH>
                <wp:positionV relativeFrom="paragraph">
                  <wp:posOffset>1482725</wp:posOffset>
                </wp:positionV>
                <wp:extent cx="354330" cy="382270"/>
                <wp:effectExtent l="12700" t="13970" r="13970" b="13335"/>
                <wp:wrapNone/>
                <wp:docPr id="795843644" name="AutoShape 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382270"/>
                        </a:xfrm>
                        <a:prstGeom prst="roundRect">
                          <a:avLst>
                            <a:gd name="adj" fmla="val 6352"/>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0EA01" id="AutoShape 527" o:spid="_x0000_s1026" style="position:absolute;margin-left:54.25pt;margin-top:116.75pt;width:27.9pt;height:30.1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1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50240" behindDoc="0" locked="0" layoutInCell="1" allowOverlap="1" wp14:anchorId="60852A3B" wp14:editId="4520C801">
                <wp:simplePos x="0" y="0"/>
                <wp:positionH relativeFrom="column">
                  <wp:posOffset>2891155</wp:posOffset>
                </wp:positionH>
                <wp:positionV relativeFrom="paragraph">
                  <wp:posOffset>277495</wp:posOffset>
                </wp:positionV>
                <wp:extent cx="325755" cy="67945"/>
                <wp:effectExtent l="14605" t="8890" r="12065" b="8890"/>
                <wp:wrapNone/>
                <wp:docPr id="526922348" name="Auto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6794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A3845" id="AutoShape 526" o:spid="_x0000_s1026" style="position:absolute;margin-left:227.65pt;margin-top:21.85pt;width:25.65pt;height:5.35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52288" behindDoc="0" locked="0" layoutInCell="1" allowOverlap="1" wp14:anchorId="61074FB1" wp14:editId="050B35A6">
                <wp:simplePos x="0" y="0"/>
                <wp:positionH relativeFrom="column">
                  <wp:posOffset>2879090</wp:posOffset>
                </wp:positionH>
                <wp:positionV relativeFrom="paragraph">
                  <wp:posOffset>738505</wp:posOffset>
                </wp:positionV>
                <wp:extent cx="1424305" cy="1416050"/>
                <wp:effectExtent l="12065" t="12700" r="11430" b="9525"/>
                <wp:wrapNone/>
                <wp:docPr id="743020448" name="AutoShap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305" cy="1416050"/>
                        </a:xfrm>
                        <a:prstGeom prst="roundRect">
                          <a:avLst>
                            <a:gd name="adj" fmla="val 1495"/>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F1E0713" id="AutoShape 528" o:spid="_x0000_s1026" style="position:absolute;margin-left:226.7pt;margin-top:58.15pt;width:112.15pt;height:111.5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9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" filled="f" fillcolor="#9bc1ff" strokecolor="red" strokeweight="1pt">
                <v:fill color2="#3f80cd" rotate="t" focus="100%" type="gradient">
                  <o:fill v:ext="view" type="gradientUnscaled"/>
                </v:fill>
                <v:shadow opacity="22936f" origin=",.5" offset="0,.63889mm"/>
              </v:roundrect>
            </w:pict>
          </mc:Fallback>
        </mc:AlternateContent>
      </w:r>
      <w:r w:rsidR="009C18AF" w:rsidRPr="007F5235">
        <w:rPr>
          <w:rFonts w:ascii="Lexend" w:hAnsi="Lexend"/>
          <w:noProof/>
        </w:rPr>
        <w:drawing>
          <wp:inline distT="0" distB="0" distL="0" distR="0" wp14:anchorId="5833EEF4" wp14:editId="03ACE999">
            <wp:extent cx="4573629" cy="2743200"/>
            <wp:effectExtent l="0" t="0" r="0" b="0"/>
            <wp:docPr id="1508928778" name="Picture 2" descr="a screenshot of Velox imaging software">
              <a:extLst xmlns:a="http://schemas.openxmlformats.org/drawingml/2006/main">
                <a:ext uri="{FF2B5EF4-FFF2-40B4-BE49-F238E27FC236}">
                  <a16:creationId xmlns:a16="http://schemas.microsoft.com/office/drawing/2014/main" id="{FBF9BB78-40CB-7D96-05EB-BDFD6706BC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928778" name="Picture 2" descr="a screenshot of Velox imaging software">
                      <a:extLst>
                        <a:ext uri="{FF2B5EF4-FFF2-40B4-BE49-F238E27FC236}">
                          <a16:creationId xmlns:a16="http://schemas.microsoft.com/office/drawing/2014/main" id="{FBF9BB78-40CB-7D96-05EB-BDFD6706BCD1}"/>
                        </a:ext>
                      </a:extLst>
                    </pic:cNvPr>
                    <pic:cNvPicPr>
                      <a:picLocks noChangeAspect="1"/>
                    </pic:cNvPicPr>
                  </pic:nvPicPr>
                  <pic:blipFill>
                    <a:blip r:embed="rId40">
                      <a:extLst>
                        <a:ext uri="{28A0092B-C50C-407E-A947-70E740481C1C}">
                          <a14:useLocalDpi xmlns:a14="http://schemas.microsoft.com/office/drawing/2010/main" val="0"/>
                        </a:ext>
                      </a:extLst>
                    </a:blip>
                    <a:srcRect/>
                    <a:stretch/>
                  </pic:blipFill>
                  <pic:spPr>
                    <a:xfrm>
                      <a:off x="0" y="0"/>
                      <a:ext cx="4573629" cy="2743200"/>
                    </a:xfrm>
                    <a:prstGeom prst="rect">
                      <a:avLst/>
                    </a:prstGeom>
                  </pic:spPr>
                </pic:pic>
              </a:graphicData>
            </a:graphic>
          </wp:inline>
        </w:drawing>
      </w:r>
      <w:r w:rsidRPr="007F5235">
        <w:rPr>
          <w:rFonts w:ascii="Lexend" w:hAnsi="Lexend"/>
          <w:noProof/>
        </w:rPr>
        <mc:AlternateContent>
          <mc:Choice Requires="wps">
            <w:drawing>
              <wp:anchor distT="0" distB="0" distL="114300" distR="114300" simplePos="0" relativeHeight="251849216" behindDoc="0" locked="0" layoutInCell="1" allowOverlap="1" wp14:anchorId="5573C077" wp14:editId="54EC926E">
                <wp:simplePos x="0" y="0"/>
                <wp:positionH relativeFrom="column">
                  <wp:posOffset>1216025</wp:posOffset>
                </wp:positionH>
                <wp:positionV relativeFrom="paragraph">
                  <wp:posOffset>252095</wp:posOffset>
                </wp:positionV>
                <wp:extent cx="558165" cy="61595"/>
                <wp:effectExtent l="6350" t="12065" r="6985" b="12065"/>
                <wp:wrapNone/>
                <wp:docPr id="1592855646" name="AutoShape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 cy="6159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345AC" id="AutoShape 525" o:spid="_x0000_s1026" style="position:absolute;margin-left:95.75pt;margin-top:19.85pt;width:43.95pt;height:4.85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48192" behindDoc="0" locked="0" layoutInCell="1" allowOverlap="1" wp14:anchorId="54AB7882" wp14:editId="55984BCB">
                <wp:simplePos x="0" y="0"/>
                <wp:positionH relativeFrom="column">
                  <wp:posOffset>906145</wp:posOffset>
                </wp:positionH>
                <wp:positionV relativeFrom="paragraph">
                  <wp:posOffset>193675</wp:posOffset>
                </wp:positionV>
                <wp:extent cx="119380" cy="67945"/>
                <wp:effectExtent l="10795" t="10795" r="12700" b="6985"/>
                <wp:wrapNone/>
                <wp:docPr id="1823814642" name="Auto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6794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93FE69C" id="AutoShape 524" o:spid="_x0000_s1026" style="position:absolute;margin-left:71.35pt;margin-top:15.25pt;width:9.4pt;height:5.35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47168" behindDoc="0" locked="0" layoutInCell="1" allowOverlap="1" wp14:anchorId="513B06EA" wp14:editId="2E92FC79">
                <wp:simplePos x="0" y="0"/>
                <wp:positionH relativeFrom="column">
                  <wp:posOffset>855345</wp:posOffset>
                </wp:positionH>
                <wp:positionV relativeFrom="paragraph">
                  <wp:posOffset>36195</wp:posOffset>
                </wp:positionV>
                <wp:extent cx="182880" cy="65405"/>
                <wp:effectExtent l="7620" t="15240" r="9525" b="14605"/>
                <wp:wrapNone/>
                <wp:docPr id="693716420" name="AutoShap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6540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423A759" id="AutoShape 523" o:spid="_x0000_s1026" style="position:absolute;margin-left:67.35pt;margin-top:2.85pt;width:14.4pt;height:5.15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" filled="f" fillcolor="#9bc1ff" strokecolor="red" strokeweight="1pt">
                <v:fill color2="#3f80cd" rotate="t" focus="100%" type="gradient">
                  <o:fill v:ext="view" type="gradientUnscaled"/>
                </v:fill>
                <v:shadow opacity="22936f" origin=",.5" offset="0,.63889mm"/>
              </v:roundrect>
            </w:pict>
          </mc:Fallback>
        </mc:AlternateContent>
      </w:r>
    </w:p>
    <w:p w14:paraId="0974CDC9" w14:textId="77777777" w:rsidR="009C18AF" w:rsidRPr="007F5235" w:rsidRDefault="009C18AF" w:rsidP="00C43189">
      <w:pPr>
        <w:rPr>
          <w:rFonts w:ascii="Lexend" w:hAnsi="Lexend"/>
        </w:rPr>
      </w:pPr>
    </w:p>
    <w:p w14:paraId="55B8433A" w14:textId="77777777" w:rsidR="009C18AF" w:rsidRPr="007F5235" w:rsidRDefault="009C18AF">
      <w:pPr>
        <w:rPr>
          <w:rFonts w:ascii="Lexend" w:hAnsi="Lexend"/>
        </w:rPr>
      </w:pPr>
      <w:r w:rsidRPr="007F5235">
        <w:rPr>
          <w:rFonts w:ascii="Lexend" w:hAnsi="Lexend"/>
        </w:rPr>
        <w:br w:type="page"/>
      </w:r>
    </w:p>
    <w:p w14:paraId="77333E7A" w14:textId="5C517F12" w:rsidR="009C18AF" w:rsidRPr="007F5235" w:rsidRDefault="009C18AF" w:rsidP="009C18AF">
      <w:pPr>
        <w:numPr>
          <w:ilvl w:val="2"/>
          <w:numId w:val="8"/>
        </w:numPr>
        <w:rPr>
          <w:rFonts w:ascii="Lexend" w:hAnsi="Lexend"/>
        </w:rPr>
      </w:pPr>
      <w:r w:rsidRPr="007F5235">
        <w:rPr>
          <w:rFonts w:ascii="Lexend" w:hAnsi="Lexend"/>
        </w:rPr>
        <w:lastRenderedPageBreak/>
        <w:t xml:space="preserve">If the series </w:t>
      </w:r>
      <w:r w:rsidRPr="007F5235">
        <w:rPr>
          <w:rFonts w:ascii="Lexend" w:hAnsi="Lexend"/>
          <w:u w:val="single"/>
        </w:rPr>
        <w:t>does not</w:t>
      </w:r>
      <w:r w:rsidRPr="007F5235">
        <w:rPr>
          <w:rFonts w:ascii="Lexend" w:hAnsi="Lexend"/>
        </w:rPr>
        <w:t xml:space="preserve"> contain periodic, atomic-level detail, select “DCFI” and </w:t>
      </w:r>
      <w:r w:rsidR="000D11EE" w:rsidRPr="007F5235">
        <w:rPr>
          <w:rFonts w:ascii="Lexend" w:hAnsi="Lexend"/>
        </w:rPr>
        <w:t xml:space="preserve">then </w:t>
      </w:r>
      <w:r w:rsidRPr="007F5235">
        <w:rPr>
          <w:rFonts w:ascii="Lexend" w:hAnsi="Lexend"/>
        </w:rPr>
        <w:t>evaluat</w:t>
      </w:r>
      <w:r w:rsidR="00AA16B7" w:rsidRPr="007F5235">
        <w:rPr>
          <w:rFonts w:ascii="Lexend" w:hAnsi="Lexend"/>
        </w:rPr>
        <w:t>e the result (unfortunately, the result here is blurry).</w:t>
      </w:r>
    </w:p>
    <w:p w14:paraId="1D2D8AD1" w14:textId="77777777" w:rsidR="009C18AF" w:rsidRPr="007F5235" w:rsidRDefault="009C18AF" w:rsidP="00C43189">
      <w:pPr>
        <w:rPr>
          <w:rFonts w:ascii="Lexend" w:hAnsi="Lexend"/>
        </w:rPr>
      </w:pPr>
    </w:p>
    <w:p w14:paraId="2D769095" w14:textId="395FCB55" w:rsidR="00C43189" w:rsidRPr="007F5235" w:rsidRDefault="00974A18" w:rsidP="00C43189">
      <w:pPr>
        <w:jc w:val="center"/>
        <w:rPr>
          <w:rFonts w:ascii="Lexend" w:hAnsi="Lexend"/>
        </w:rPr>
      </w:pPr>
      <w:r w:rsidRPr="007F5235">
        <w:rPr>
          <w:rFonts w:ascii="Lexend" w:hAnsi="Lexend"/>
          <w:noProof/>
        </w:rPr>
        <mc:AlternateContent>
          <mc:Choice Requires="wps">
            <w:drawing>
              <wp:anchor distT="0" distB="0" distL="114300" distR="114300" simplePos="0" relativeHeight="251822592" behindDoc="0" locked="0" layoutInCell="1" allowOverlap="1" wp14:anchorId="70E265C5" wp14:editId="07112FB4">
                <wp:simplePos x="0" y="0"/>
                <wp:positionH relativeFrom="column">
                  <wp:posOffset>2894965</wp:posOffset>
                </wp:positionH>
                <wp:positionV relativeFrom="paragraph">
                  <wp:posOffset>1033145</wp:posOffset>
                </wp:positionV>
                <wp:extent cx="1391920" cy="577215"/>
                <wp:effectExtent l="8890" t="10160" r="8890" b="12700"/>
                <wp:wrapNone/>
                <wp:docPr id="1074604588" name="AutoShap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1920" cy="577215"/>
                        </a:xfrm>
                        <a:prstGeom prst="roundRect">
                          <a:avLst>
                            <a:gd name="adj" fmla="val 1495"/>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F10B5B8" id="AutoShape 434" o:spid="_x0000_s1026" style="position:absolute;margin-left:227.95pt;margin-top:81.35pt;width:109.6pt;height:45.4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9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53312" behindDoc="0" locked="0" layoutInCell="1" allowOverlap="1" wp14:anchorId="70891190" wp14:editId="5C0F4CD4">
                <wp:simplePos x="0" y="0"/>
                <wp:positionH relativeFrom="column">
                  <wp:posOffset>690245</wp:posOffset>
                </wp:positionH>
                <wp:positionV relativeFrom="paragraph">
                  <wp:posOffset>774700</wp:posOffset>
                </wp:positionV>
                <wp:extent cx="354330" cy="382270"/>
                <wp:effectExtent l="13970" t="8890" r="12700" b="8890"/>
                <wp:wrapNone/>
                <wp:docPr id="2096975258" name="AutoShape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382270"/>
                        </a:xfrm>
                        <a:prstGeom prst="roundRect">
                          <a:avLst>
                            <a:gd name="adj" fmla="val 6352"/>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15ECF7D" id="AutoShape 529" o:spid="_x0000_s1026" style="position:absolute;margin-left:54.35pt;margin-top:61pt;width:27.9pt;height:30.1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1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35904" behindDoc="0" locked="0" layoutInCell="1" allowOverlap="1" wp14:anchorId="5521FD4F" wp14:editId="14C2763D">
                <wp:simplePos x="0" y="0"/>
                <wp:positionH relativeFrom="column">
                  <wp:posOffset>2894965</wp:posOffset>
                </wp:positionH>
                <wp:positionV relativeFrom="paragraph">
                  <wp:posOffset>280035</wp:posOffset>
                </wp:positionV>
                <wp:extent cx="325755" cy="67945"/>
                <wp:effectExtent l="8890" t="9525" r="8255" b="8255"/>
                <wp:wrapNone/>
                <wp:docPr id="305415037" name="AutoShap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6794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5DF5560" id="AutoShape 506" o:spid="_x0000_s1026" style="position:absolute;margin-left:227.95pt;margin-top:22.05pt;width:25.65pt;height:5.3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009C18AF" w:rsidRPr="007F5235">
        <w:rPr>
          <w:rFonts w:ascii="Lexend" w:hAnsi="Lexend"/>
          <w:noProof/>
        </w:rPr>
        <w:drawing>
          <wp:inline distT="0" distB="0" distL="0" distR="0" wp14:anchorId="7EB66E64" wp14:editId="34A04612">
            <wp:extent cx="4573629" cy="2743200"/>
            <wp:effectExtent l="0" t="0" r="0" b="0"/>
            <wp:docPr id="1441854588" name="Picture 2" descr="a screenshot of Velox imaging software">
              <a:extLst xmlns:a="http://schemas.openxmlformats.org/drawingml/2006/main">
                <a:ext uri="{FF2B5EF4-FFF2-40B4-BE49-F238E27FC236}">
                  <a16:creationId xmlns:a16="http://schemas.microsoft.com/office/drawing/2014/main" id="{800D6798-0EA6-3605-7E3F-0934B6439B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854588" name="Picture 2" descr="a screenshot of Velox imaging software">
                      <a:extLst>
                        <a:ext uri="{FF2B5EF4-FFF2-40B4-BE49-F238E27FC236}">
                          <a16:creationId xmlns:a16="http://schemas.microsoft.com/office/drawing/2014/main" id="{800D6798-0EA6-3605-7E3F-0934B6439B7E}"/>
                        </a:ext>
                      </a:extLst>
                    </pic:cNvPr>
                    <pic:cNvPicPr>
                      <a:picLocks noChangeAspect="1"/>
                    </pic:cNvPicPr>
                  </pic:nvPicPr>
                  <pic:blipFill>
                    <a:blip r:embed="rId41">
                      <a:extLst>
                        <a:ext uri="{28A0092B-C50C-407E-A947-70E740481C1C}">
                          <a14:useLocalDpi xmlns:a14="http://schemas.microsoft.com/office/drawing/2010/main" val="0"/>
                        </a:ext>
                      </a:extLst>
                    </a:blip>
                    <a:srcRect/>
                    <a:stretch/>
                  </pic:blipFill>
                  <pic:spPr>
                    <a:xfrm>
                      <a:off x="0" y="0"/>
                      <a:ext cx="4573629" cy="2743200"/>
                    </a:xfrm>
                    <a:prstGeom prst="rect">
                      <a:avLst/>
                    </a:prstGeom>
                  </pic:spPr>
                </pic:pic>
              </a:graphicData>
            </a:graphic>
          </wp:inline>
        </w:drawing>
      </w:r>
      <w:r w:rsidRPr="007F5235">
        <w:rPr>
          <w:rFonts w:ascii="Lexend" w:hAnsi="Lexend"/>
          <w:noProof/>
        </w:rPr>
        <mc:AlternateContent>
          <mc:Choice Requires="wps">
            <w:drawing>
              <wp:anchor distT="0" distB="0" distL="114300" distR="114300" simplePos="0" relativeHeight="251821568" behindDoc="0" locked="0" layoutInCell="1" allowOverlap="1" wp14:anchorId="386721DD" wp14:editId="683581CC">
                <wp:simplePos x="0" y="0"/>
                <wp:positionH relativeFrom="column">
                  <wp:posOffset>1235710</wp:posOffset>
                </wp:positionH>
                <wp:positionV relativeFrom="paragraph">
                  <wp:posOffset>198120</wp:posOffset>
                </wp:positionV>
                <wp:extent cx="113665" cy="61595"/>
                <wp:effectExtent l="6985" t="13335" r="12700" b="10795"/>
                <wp:wrapNone/>
                <wp:docPr id="723429428" name="AutoShap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6159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DCD95BF" id="AutoShape 433" o:spid="_x0000_s1026" style="position:absolute;margin-left:97.3pt;margin-top:15.6pt;width:8.95pt;height:4.8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20544" behindDoc="0" locked="0" layoutInCell="1" allowOverlap="1" wp14:anchorId="678AF951" wp14:editId="501C21C0">
                <wp:simplePos x="0" y="0"/>
                <wp:positionH relativeFrom="column">
                  <wp:posOffset>908685</wp:posOffset>
                </wp:positionH>
                <wp:positionV relativeFrom="paragraph">
                  <wp:posOffset>196215</wp:posOffset>
                </wp:positionV>
                <wp:extent cx="119380" cy="67945"/>
                <wp:effectExtent l="13335" t="11430" r="10160" b="6350"/>
                <wp:wrapNone/>
                <wp:docPr id="2135380418" name="AutoShap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6794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9F20" id="AutoShape 432" o:spid="_x0000_s1026" style="position:absolute;margin-left:71.55pt;margin-top:15.45pt;width:9.4pt;height:5.35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19520" behindDoc="0" locked="0" layoutInCell="1" allowOverlap="1" wp14:anchorId="598B970E" wp14:editId="1897115C">
                <wp:simplePos x="0" y="0"/>
                <wp:positionH relativeFrom="column">
                  <wp:posOffset>857885</wp:posOffset>
                </wp:positionH>
                <wp:positionV relativeFrom="paragraph">
                  <wp:posOffset>38735</wp:posOffset>
                </wp:positionV>
                <wp:extent cx="182880" cy="65405"/>
                <wp:effectExtent l="10160" t="6350" r="6985" b="13970"/>
                <wp:wrapNone/>
                <wp:docPr id="70810732" name="Auto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6540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2CC049A" id="AutoShape 431" o:spid="_x0000_s1026" style="position:absolute;margin-left:67.55pt;margin-top:3.05pt;width:14.4pt;height:5.1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" filled="f" fillcolor="#9bc1ff" strokecolor="red" strokeweight="1pt">
                <v:fill color2="#3f80cd" rotate="t" focus="100%" type="gradient">
                  <o:fill v:ext="view" type="gradientUnscaled"/>
                </v:fill>
                <v:shadow opacity="22936f" origin=",.5" offset="0,.63889mm"/>
              </v:roundrect>
            </w:pict>
          </mc:Fallback>
        </mc:AlternateContent>
      </w:r>
    </w:p>
    <w:p w14:paraId="01F4AAD0" w14:textId="77777777" w:rsidR="00C43189" w:rsidRPr="007F5235" w:rsidRDefault="00C43189" w:rsidP="00C43189">
      <w:pPr>
        <w:rPr>
          <w:rFonts w:ascii="Lexend" w:hAnsi="Lexend"/>
        </w:rPr>
      </w:pPr>
    </w:p>
    <w:p w14:paraId="4E14292B" w14:textId="689BED36" w:rsidR="00AA16B7" w:rsidRPr="007F5235" w:rsidRDefault="00AA16B7" w:rsidP="00AA16B7">
      <w:pPr>
        <w:numPr>
          <w:ilvl w:val="2"/>
          <w:numId w:val="8"/>
        </w:numPr>
        <w:rPr>
          <w:rFonts w:ascii="Lexend" w:hAnsi="Lexend"/>
        </w:rPr>
      </w:pPr>
      <w:r w:rsidRPr="007F5235">
        <w:rPr>
          <w:rFonts w:ascii="Lexend" w:hAnsi="Lexend"/>
        </w:rPr>
        <w:t xml:space="preserve">If selecting the “DCFI” option produces a </w:t>
      </w:r>
      <w:r w:rsidR="000D11EE" w:rsidRPr="007F5235">
        <w:rPr>
          <w:rFonts w:ascii="Lexend" w:hAnsi="Lexend"/>
        </w:rPr>
        <w:t>less-than-optimal</w:t>
      </w:r>
      <w:r w:rsidRPr="007F5235">
        <w:rPr>
          <w:rFonts w:ascii="Lexend" w:hAnsi="Lexend"/>
        </w:rPr>
        <w:t xml:space="preserve"> result, select “DCFI – Optimized for periodic images” instead </w:t>
      </w:r>
      <w:r w:rsidR="006660D7" w:rsidRPr="007F5235">
        <w:rPr>
          <w:rFonts w:ascii="Lexend" w:hAnsi="Lexend"/>
        </w:rPr>
        <w:t>(</w:t>
      </w:r>
      <w:r w:rsidR="000D11EE" w:rsidRPr="007F5235">
        <w:rPr>
          <w:rFonts w:ascii="Lexend" w:hAnsi="Lexend"/>
        </w:rPr>
        <w:t>now</w:t>
      </w:r>
      <w:r w:rsidRPr="007F5235">
        <w:rPr>
          <w:rFonts w:ascii="Lexend" w:hAnsi="Lexend"/>
        </w:rPr>
        <w:t>, the result is much better)</w:t>
      </w:r>
      <w:r w:rsidR="006660D7" w:rsidRPr="007F5235">
        <w:rPr>
          <w:rFonts w:ascii="Lexend" w:hAnsi="Lexend"/>
        </w:rPr>
        <w:t>.</w:t>
      </w:r>
    </w:p>
    <w:p w14:paraId="767C2F2F" w14:textId="77777777" w:rsidR="00AA16B7" w:rsidRPr="007F5235" w:rsidRDefault="00AA16B7" w:rsidP="00AA16B7">
      <w:pPr>
        <w:rPr>
          <w:rFonts w:ascii="Lexend" w:hAnsi="Lexend"/>
        </w:rPr>
      </w:pPr>
    </w:p>
    <w:p w14:paraId="369026D8" w14:textId="02033E5E" w:rsidR="00AA16B7" w:rsidRPr="007F5235" w:rsidRDefault="00974A18" w:rsidP="00AA16B7">
      <w:pPr>
        <w:jc w:val="center"/>
        <w:rPr>
          <w:rFonts w:ascii="Lexend" w:hAnsi="Lexend"/>
        </w:rPr>
      </w:pPr>
      <w:r w:rsidRPr="007F5235">
        <w:rPr>
          <w:rFonts w:ascii="Lexend" w:hAnsi="Lexend"/>
          <w:noProof/>
        </w:rPr>
        <mc:AlternateContent>
          <mc:Choice Requires="wps">
            <w:drawing>
              <wp:anchor distT="0" distB="0" distL="114300" distR="114300" simplePos="0" relativeHeight="251857408" behindDoc="0" locked="0" layoutInCell="1" allowOverlap="1" wp14:anchorId="5DB03857" wp14:editId="0BE597F5">
                <wp:simplePos x="0" y="0"/>
                <wp:positionH relativeFrom="column">
                  <wp:posOffset>1235710</wp:posOffset>
                </wp:positionH>
                <wp:positionV relativeFrom="paragraph">
                  <wp:posOffset>254000</wp:posOffset>
                </wp:positionV>
                <wp:extent cx="513715" cy="61595"/>
                <wp:effectExtent l="6985" t="12065" r="12700" b="12065"/>
                <wp:wrapNone/>
                <wp:docPr id="1916136269" name="AutoShape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715" cy="6159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C19A6" id="AutoShape 532" o:spid="_x0000_s1026" style="position:absolute;margin-left:97.3pt;margin-top:20pt;width:40.45pt;height:4.85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0f5HgIAACAEAAAOAAAAZHJzL2Uyb0RvYy54bWysU9uO0zAQfUfiHyy/0ySlFzZqulp1KUJa&#10;LmLhA1zbaQKOx4zdpt2vZ+y0pQtviDxYMxnPmTNnxovbQ2fYXqNvwVa8GOWcaStBtXZb8W9f16/e&#10;cO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58432" behindDoc="0" locked="0" layoutInCell="1" allowOverlap="1" wp14:anchorId="532EF094" wp14:editId="19CC628B">
                <wp:simplePos x="0" y="0"/>
                <wp:positionH relativeFrom="column">
                  <wp:posOffset>2900045</wp:posOffset>
                </wp:positionH>
                <wp:positionV relativeFrom="paragraph">
                  <wp:posOffset>1189990</wp:posOffset>
                </wp:positionV>
                <wp:extent cx="1391920" cy="577215"/>
                <wp:effectExtent l="13970" t="14605" r="13335" b="8255"/>
                <wp:wrapNone/>
                <wp:docPr id="1386231149" name="AutoShape 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1920" cy="577215"/>
                        </a:xfrm>
                        <a:prstGeom prst="roundRect">
                          <a:avLst>
                            <a:gd name="adj" fmla="val 1495"/>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38E3DCF" id="AutoShape 533" o:spid="_x0000_s1026" style="position:absolute;margin-left:228.35pt;margin-top:93.7pt;width:109.6pt;height:45.45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9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00AA16B7" w:rsidRPr="007F5235">
        <w:rPr>
          <w:rFonts w:ascii="Lexend" w:hAnsi="Lexend"/>
          <w:noProof/>
        </w:rPr>
        <w:drawing>
          <wp:inline distT="0" distB="0" distL="0" distR="0" wp14:anchorId="51318C46" wp14:editId="6D35663E">
            <wp:extent cx="4573631" cy="2743200"/>
            <wp:effectExtent l="0" t="0" r="0" b="0"/>
            <wp:docPr id="2000765985" name="Picture 2" descr="a screenshot of Velox imaging software">
              <a:extLst xmlns:a="http://schemas.openxmlformats.org/drawingml/2006/main">
                <a:ext uri="{FF2B5EF4-FFF2-40B4-BE49-F238E27FC236}">
                  <a16:creationId xmlns:a16="http://schemas.microsoft.com/office/drawing/2014/main" id="{5F1B8870-78F7-4E52-FA77-D6726FE215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65985" name="Picture 2" descr="a screenshot of Velox imaging software">
                      <a:extLst>
                        <a:ext uri="{FF2B5EF4-FFF2-40B4-BE49-F238E27FC236}">
                          <a16:creationId xmlns:a16="http://schemas.microsoft.com/office/drawing/2014/main" id="{5F1B8870-78F7-4E52-FA77-D6726FE21591}"/>
                        </a:ext>
                      </a:extLst>
                    </pic:cNvPr>
                    <pic:cNvPicPr>
                      <a:picLocks noChangeAspect="1"/>
                    </pic:cNvPicPr>
                  </pic:nvPicPr>
                  <pic:blipFill>
                    <a:blip r:embed="rId42">
                      <a:extLst>
                        <a:ext uri="{28A0092B-C50C-407E-A947-70E740481C1C}">
                          <a14:useLocalDpi xmlns:a14="http://schemas.microsoft.com/office/drawing/2010/main" val="0"/>
                        </a:ext>
                      </a:extLst>
                    </a:blip>
                    <a:srcRect/>
                    <a:stretch/>
                  </pic:blipFill>
                  <pic:spPr>
                    <a:xfrm>
                      <a:off x="0" y="0"/>
                      <a:ext cx="4573631" cy="2743200"/>
                    </a:xfrm>
                    <a:prstGeom prst="rect">
                      <a:avLst/>
                    </a:prstGeom>
                  </pic:spPr>
                </pic:pic>
              </a:graphicData>
            </a:graphic>
          </wp:inline>
        </w:drawing>
      </w:r>
      <w:r w:rsidRPr="007F5235">
        <w:rPr>
          <w:rFonts w:ascii="Lexend" w:hAnsi="Lexend"/>
          <w:noProof/>
        </w:rPr>
        <mc:AlternateContent>
          <mc:Choice Requires="wps">
            <w:drawing>
              <wp:anchor distT="0" distB="0" distL="114300" distR="114300" simplePos="0" relativeHeight="251860480" behindDoc="0" locked="0" layoutInCell="1" allowOverlap="1" wp14:anchorId="4AD03BE0" wp14:editId="167CF59E">
                <wp:simplePos x="0" y="0"/>
                <wp:positionH relativeFrom="column">
                  <wp:posOffset>690245</wp:posOffset>
                </wp:positionH>
                <wp:positionV relativeFrom="paragraph">
                  <wp:posOffset>774700</wp:posOffset>
                </wp:positionV>
                <wp:extent cx="354330" cy="382270"/>
                <wp:effectExtent l="13970" t="8890" r="12700" b="8890"/>
                <wp:wrapNone/>
                <wp:docPr id="238290904" name="AutoShape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382270"/>
                        </a:xfrm>
                        <a:prstGeom prst="roundRect">
                          <a:avLst>
                            <a:gd name="adj" fmla="val 6352"/>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9988CC9" id="AutoShape 535" o:spid="_x0000_s1026" style="position:absolute;margin-left:54.35pt;margin-top:61pt;width:27.9pt;height:30.1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1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59456" behindDoc="0" locked="0" layoutInCell="1" allowOverlap="1" wp14:anchorId="3195DF9C" wp14:editId="136DE902">
                <wp:simplePos x="0" y="0"/>
                <wp:positionH relativeFrom="column">
                  <wp:posOffset>2894965</wp:posOffset>
                </wp:positionH>
                <wp:positionV relativeFrom="paragraph">
                  <wp:posOffset>280035</wp:posOffset>
                </wp:positionV>
                <wp:extent cx="325755" cy="67945"/>
                <wp:effectExtent l="8890" t="9525" r="8255" b="8255"/>
                <wp:wrapNone/>
                <wp:docPr id="1220680457" name="AutoShape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6794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824352F" id="AutoShape 534" o:spid="_x0000_s1026" style="position:absolute;margin-left:227.95pt;margin-top:22.05pt;width:25.65pt;height:5.35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56384" behindDoc="0" locked="0" layoutInCell="1" allowOverlap="1" wp14:anchorId="4C6E452F" wp14:editId="26368D2E">
                <wp:simplePos x="0" y="0"/>
                <wp:positionH relativeFrom="column">
                  <wp:posOffset>908685</wp:posOffset>
                </wp:positionH>
                <wp:positionV relativeFrom="paragraph">
                  <wp:posOffset>196215</wp:posOffset>
                </wp:positionV>
                <wp:extent cx="119380" cy="67945"/>
                <wp:effectExtent l="13335" t="11430" r="10160" b="15875"/>
                <wp:wrapNone/>
                <wp:docPr id="2088887064" name="AutoShape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6794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E7FA006" id="AutoShape 531" o:spid="_x0000_s1026" style="position:absolute;margin-left:71.55pt;margin-top:15.45pt;width:9.4pt;height:5.35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55360" behindDoc="0" locked="0" layoutInCell="1" allowOverlap="1" wp14:anchorId="3D610546" wp14:editId="3B4A2B3C">
                <wp:simplePos x="0" y="0"/>
                <wp:positionH relativeFrom="column">
                  <wp:posOffset>857885</wp:posOffset>
                </wp:positionH>
                <wp:positionV relativeFrom="paragraph">
                  <wp:posOffset>38735</wp:posOffset>
                </wp:positionV>
                <wp:extent cx="182880" cy="65405"/>
                <wp:effectExtent l="10160" t="6350" r="6985" b="13970"/>
                <wp:wrapNone/>
                <wp:docPr id="256987852" name="AutoShape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6540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2B579B3" id="AutoShape 530" o:spid="_x0000_s1026" style="position:absolute;margin-left:67.55pt;margin-top:3.05pt;width:14.4pt;height:5.15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" filled="f" fillcolor="#9bc1ff" strokecolor="red" strokeweight="1pt">
                <v:fill color2="#3f80cd" rotate="t" focus="100%" type="gradient">
                  <o:fill v:ext="view" type="gradientUnscaled"/>
                </v:fill>
                <v:shadow opacity="22936f" origin=",.5" offset="0,.63889mm"/>
              </v:roundrect>
            </w:pict>
          </mc:Fallback>
        </mc:AlternateContent>
      </w:r>
    </w:p>
    <w:p w14:paraId="0408244A" w14:textId="70825250" w:rsidR="0026023C" w:rsidRPr="007F5235" w:rsidRDefault="004E6F54" w:rsidP="003940DD">
      <w:pPr>
        <w:ind w:left="1152"/>
        <w:rPr>
          <w:rFonts w:ascii="Lexend" w:hAnsi="Lexend"/>
        </w:rPr>
      </w:pPr>
      <w:r w:rsidRPr="007F5235">
        <w:rPr>
          <w:rFonts w:ascii="Lexend" w:hAnsi="Lexend"/>
        </w:rPr>
        <w:br w:type="page"/>
      </w:r>
    </w:p>
    <w:p w14:paraId="3429DD1A" w14:textId="04488521" w:rsidR="003940DD" w:rsidRPr="007F5235" w:rsidRDefault="0016293E" w:rsidP="007F5235">
      <w:pPr>
        <w:pStyle w:val="newheading"/>
      </w:pPr>
      <w:bookmarkStart w:id="17" w:name="_Toc224751682"/>
      <w:r w:rsidRPr="007F5235">
        <w:lastRenderedPageBreak/>
        <w:t xml:space="preserve">Finishing in </w:t>
      </w:r>
      <w:r w:rsidR="003940DD" w:rsidRPr="007F5235">
        <w:t>STEM mode</w:t>
      </w:r>
      <w:bookmarkEnd w:id="17"/>
    </w:p>
    <w:p w14:paraId="638CADC3" w14:textId="77777777" w:rsidR="003940DD" w:rsidRPr="007F5235" w:rsidRDefault="003940DD" w:rsidP="003940DD">
      <w:pPr>
        <w:pStyle w:val="ColorfulList-Accent11"/>
        <w:ind w:left="504"/>
        <w:rPr>
          <w:rFonts w:ascii="Lexend" w:hAnsi="Lexend"/>
        </w:rPr>
      </w:pPr>
    </w:p>
    <w:p w14:paraId="4764EEFE" w14:textId="1B0C0A1A" w:rsidR="007E77EB" w:rsidRPr="007F5235" w:rsidRDefault="008C5236" w:rsidP="00AA16B7">
      <w:pPr>
        <w:pStyle w:val="ColorfulList-Accent11"/>
        <w:numPr>
          <w:ilvl w:val="1"/>
          <w:numId w:val="8"/>
        </w:numPr>
        <w:rPr>
          <w:rFonts w:ascii="Lexend" w:hAnsi="Lexend"/>
        </w:rPr>
      </w:pPr>
      <w:r w:rsidRPr="007F5235">
        <w:rPr>
          <w:rFonts w:ascii="Lexend" w:hAnsi="Lexend"/>
        </w:rPr>
        <w:t>In</w:t>
      </w:r>
      <w:r w:rsidR="003940DD" w:rsidRPr="007F5235">
        <w:rPr>
          <w:rFonts w:ascii="Lexend" w:hAnsi="Lexend"/>
        </w:rPr>
        <w:t xml:space="preserve"> Velox</w:t>
      </w:r>
      <w:r w:rsidR="007E77EB" w:rsidRPr="007F5235">
        <w:rPr>
          <w:rFonts w:ascii="Lexend" w:hAnsi="Lexend"/>
        </w:rPr>
        <w:t xml:space="preserve"> Acquisition</w:t>
      </w:r>
      <w:r w:rsidR="00536CC8" w:rsidRPr="007F5235">
        <w:rPr>
          <w:rFonts w:ascii="Lexend" w:hAnsi="Lexend"/>
        </w:rPr>
        <w:t>:</w:t>
      </w:r>
    </w:p>
    <w:p w14:paraId="06316463" w14:textId="77777777" w:rsidR="007E77EB" w:rsidRPr="007F5235" w:rsidRDefault="007E77EB" w:rsidP="007E77EB">
      <w:pPr>
        <w:pStyle w:val="ColorfulList-Accent11"/>
        <w:ind w:left="1152"/>
        <w:rPr>
          <w:rFonts w:ascii="Lexend" w:hAnsi="Lexend"/>
        </w:rPr>
      </w:pPr>
    </w:p>
    <w:p w14:paraId="2FE4E2D6" w14:textId="4735BB4F" w:rsidR="007E77EB" w:rsidRPr="007F5235" w:rsidRDefault="007E77EB" w:rsidP="00AA16B7">
      <w:pPr>
        <w:pStyle w:val="ColorfulList-Accent11"/>
        <w:numPr>
          <w:ilvl w:val="2"/>
          <w:numId w:val="8"/>
        </w:numPr>
        <w:rPr>
          <w:rFonts w:ascii="Lexend" w:hAnsi="Lexend"/>
        </w:rPr>
      </w:pPr>
      <w:r w:rsidRPr="007F5235">
        <w:rPr>
          <w:rFonts w:ascii="Lexend" w:hAnsi="Lexend"/>
        </w:rPr>
        <w:t>V</w:t>
      </w:r>
      <w:r w:rsidR="0066798D" w:rsidRPr="007F5235">
        <w:rPr>
          <w:rFonts w:ascii="Lexend" w:hAnsi="Lexend"/>
        </w:rPr>
        <w:t>erify “Beam Blank”</w:t>
      </w:r>
      <w:r w:rsidR="00D96A69" w:rsidRPr="007F5235">
        <w:rPr>
          <w:rFonts w:ascii="Lexend" w:hAnsi="Lexend"/>
        </w:rPr>
        <w:t xml:space="preserve"> from the toolbar</w:t>
      </w:r>
      <w:r w:rsidR="0066798D" w:rsidRPr="007F5235">
        <w:rPr>
          <w:rFonts w:ascii="Lexend" w:hAnsi="Lexend"/>
        </w:rPr>
        <w:t xml:space="preserve"> is </w:t>
      </w:r>
      <w:r w:rsidR="0066798D" w:rsidRPr="007F5235">
        <w:rPr>
          <w:rFonts w:ascii="Lexend" w:hAnsi="Lexend"/>
          <w:u w:val="single"/>
        </w:rPr>
        <w:t>not</w:t>
      </w:r>
      <w:r w:rsidR="0066798D" w:rsidRPr="007F5235">
        <w:rPr>
          <w:rFonts w:ascii="Lexend" w:hAnsi="Lexend"/>
        </w:rPr>
        <w:t xml:space="preserve"> activated (</w:t>
      </w:r>
      <w:r w:rsidR="0016293E" w:rsidRPr="007F5235">
        <w:rPr>
          <w:rFonts w:ascii="Lexend" w:hAnsi="Lexend"/>
        </w:rPr>
        <w:t xml:space="preserve">the </w:t>
      </w:r>
      <w:r w:rsidR="0066798D" w:rsidRPr="007F5235">
        <w:rPr>
          <w:rFonts w:ascii="Lexend" w:hAnsi="Lexend"/>
        </w:rPr>
        <w:t xml:space="preserve">beam is </w:t>
      </w:r>
      <w:r w:rsidR="0066798D" w:rsidRPr="007F5235">
        <w:rPr>
          <w:rFonts w:ascii="Lexend" w:hAnsi="Lexend"/>
          <w:u w:val="single"/>
        </w:rPr>
        <w:t>not</w:t>
      </w:r>
      <w:r w:rsidR="0066798D" w:rsidRPr="007F5235">
        <w:rPr>
          <w:rFonts w:ascii="Lexend" w:hAnsi="Lexend"/>
        </w:rPr>
        <w:t xml:space="preserve"> blanked)</w:t>
      </w:r>
      <w:r w:rsidR="00653A75" w:rsidRPr="007F5235">
        <w:rPr>
          <w:rFonts w:ascii="Lexend" w:hAnsi="Lexend"/>
        </w:rPr>
        <w:t>.</w:t>
      </w:r>
    </w:p>
    <w:p w14:paraId="7ADF0068" w14:textId="77777777" w:rsidR="007E77EB" w:rsidRPr="007F5235" w:rsidRDefault="007E77EB" w:rsidP="007E77EB">
      <w:pPr>
        <w:pStyle w:val="ColorfulList-Accent11"/>
        <w:ind w:left="1152"/>
        <w:rPr>
          <w:rFonts w:ascii="Lexend" w:hAnsi="Lexend"/>
        </w:rPr>
      </w:pPr>
    </w:p>
    <w:p w14:paraId="581F9FB9" w14:textId="553C1383" w:rsidR="007E77EB" w:rsidRPr="007F5235" w:rsidRDefault="008C5236" w:rsidP="00AA16B7">
      <w:pPr>
        <w:pStyle w:val="ColorfulList-Accent11"/>
        <w:numPr>
          <w:ilvl w:val="2"/>
          <w:numId w:val="8"/>
        </w:numPr>
        <w:rPr>
          <w:rFonts w:ascii="Lexend" w:hAnsi="Lexend"/>
        </w:rPr>
      </w:pPr>
      <w:r w:rsidRPr="007F5235">
        <w:rPr>
          <w:rFonts w:ascii="Lexend" w:hAnsi="Lexend"/>
        </w:rPr>
        <w:t>If needed, s</w:t>
      </w:r>
      <w:r w:rsidR="0016293E" w:rsidRPr="007F5235">
        <w:rPr>
          <w:rFonts w:ascii="Lexend" w:hAnsi="Lexend"/>
        </w:rPr>
        <w:t>et</w:t>
      </w:r>
      <w:r w:rsidR="00263BA6" w:rsidRPr="007F5235">
        <w:rPr>
          <w:rFonts w:ascii="Lexend" w:hAnsi="Lexend"/>
        </w:rPr>
        <w:t xml:space="preserve"> “</w:t>
      </w:r>
      <w:r w:rsidR="00D96A69" w:rsidRPr="007F5235">
        <w:rPr>
          <w:rFonts w:ascii="Lexend" w:hAnsi="Lexend"/>
        </w:rPr>
        <w:t xml:space="preserve">Scan </w:t>
      </w:r>
      <w:r w:rsidR="00263BA6" w:rsidRPr="007F5235">
        <w:rPr>
          <w:rFonts w:ascii="Lexend" w:hAnsi="Lexend"/>
        </w:rPr>
        <w:t xml:space="preserve">Rotation” </w:t>
      </w:r>
      <w:r w:rsidR="003940DD" w:rsidRPr="007F5235">
        <w:rPr>
          <w:rFonts w:ascii="Lexend" w:hAnsi="Lexend"/>
        </w:rPr>
        <w:t>=</w:t>
      </w:r>
      <w:r w:rsidR="00263BA6" w:rsidRPr="007F5235">
        <w:rPr>
          <w:rFonts w:ascii="Lexend" w:hAnsi="Lexend"/>
        </w:rPr>
        <w:t xml:space="preserve"> 0</w:t>
      </w:r>
      <w:r w:rsidR="00263BA6" w:rsidRPr="007F5235">
        <w:rPr>
          <w:rFonts w:ascii="Lexend" w:hAnsi="Lexend" w:cs="Arial"/>
        </w:rPr>
        <w:t>°</w:t>
      </w:r>
      <w:r w:rsidR="009178C6" w:rsidRPr="007F5235">
        <w:rPr>
          <w:rFonts w:ascii="Lexend" w:hAnsi="Lexend" w:cs="Arial"/>
        </w:rPr>
        <w:t xml:space="preserve"> in the toolbar</w:t>
      </w:r>
      <w:r w:rsidR="00D96A69" w:rsidRPr="007F5235">
        <w:rPr>
          <w:rFonts w:ascii="Lexend" w:hAnsi="Lexend"/>
        </w:rPr>
        <w:t>.</w:t>
      </w:r>
    </w:p>
    <w:p w14:paraId="5B1C24C8" w14:textId="3A9D876C" w:rsidR="008C5236" w:rsidRPr="007F5235" w:rsidRDefault="008C5236" w:rsidP="007768DA">
      <w:pPr>
        <w:rPr>
          <w:rFonts w:ascii="Lexend" w:hAnsi="Lexend"/>
        </w:rPr>
      </w:pPr>
    </w:p>
    <w:p w14:paraId="7716E38D" w14:textId="3961B6ED" w:rsidR="008C5236" w:rsidRPr="007F5235" w:rsidRDefault="008C5236" w:rsidP="008C5236">
      <w:pPr>
        <w:pStyle w:val="ColorfulList-Accent11"/>
        <w:numPr>
          <w:ilvl w:val="1"/>
          <w:numId w:val="8"/>
        </w:numPr>
        <w:rPr>
          <w:rFonts w:ascii="Lexend" w:hAnsi="Lexend"/>
        </w:rPr>
      </w:pPr>
      <w:r w:rsidRPr="007F5235">
        <w:rPr>
          <w:rFonts w:ascii="Lexend" w:hAnsi="Lexend"/>
        </w:rPr>
        <w:t>In Microscope Control, select the “STEM” tab and navigate to the “STEM Imaging” control panel.</w:t>
      </w:r>
    </w:p>
    <w:p w14:paraId="44249CD9" w14:textId="77777777" w:rsidR="008C5236" w:rsidRPr="007F5235" w:rsidRDefault="008C5236" w:rsidP="008C5236">
      <w:pPr>
        <w:pStyle w:val="ColorfulList-Accent11"/>
        <w:ind w:left="1152"/>
        <w:rPr>
          <w:rFonts w:ascii="Lexend" w:hAnsi="Lexend"/>
        </w:rPr>
      </w:pPr>
    </w:p>
    <w:p w14:paraId="4BA1F7CA" w14:textId="07FCD62C" w:rsidR="008C5236" w:rsidRPr="007F5235" w:rsidRDefault="008C5236" w:rsidP="008C5236">
      <w:pPr>
        <w:pStyle w:val="ColorfulList-Accent11"/>
        <w:numPr>
          <w:ilvl w:val="2"/>
          <w:numId w:val="8"/>
        </w:numPr>
        <w:rPr>
          <w:rFonts w:ascii="Lexend" w:hAnsi="Lexend"/>
        </w:rPr>
      </w:pPr>
      <w:r w:rsidRPr="007F5235">
        <w:rPr>
          <w:rFonts w:ascii="Lexend" w:hAnsi="Lexend"/>
        </w:rPr>
        <w:t>Select “STEM” to exit STEM mode</w:t>
      </w:r>
      <w:r w:rsidR="0098677A" w:rsidRPr="007F5235">
        <w:rPr>
          <w:rFonts w:ascii="Lexend" w:hAnsi="Lexend"/>
        </w:rPr>
        <w:t xml:space="preserve"> and enter TEM mode</w:t>
      </w:r>
      <w:r w:rsidRPr="007F5235">
        <w:rPr>
          <w:rFonts w:ascii="Lexend" w:hAnsi="Lexend"/>
        </w:rPr>
        <w:t xml:space="preserve">; </w:t>
      </w:r>
      <w:r w:rsidR="007768DA" w:rsidRPr="007F5235">
        <w:rPr>
          <w:rFonts w:ascii="Lexend" w:hAnsi="Lexend"/>
        </w:rPr>
        <w:t xml:space="preserve">the live STEM image will stop and </w:t>
      </w:r>
      <w:r w:rsidR="0098677A" w:rsidRPr="007F5235">
        <w:rPr>
          <w:rFonts w:ascii="Lexend" w:hAnsi="Lexend"/>
        </w:rPr>
        <w:t xml:space="preserve">the HAADF detector </w:t>
      </w:r>
      <w:r w:rsidR="002826D5" w:rsidRPr="007F5235">
        <w:rPr>
          <w:rFonts w:ascii="Lexend" w:hAnsi="Lexend"/>
        </w:rPr>
        <w:t>will</w:t>
      </w:r>
      <w:r w:rsidR="0098677A" w:rsidRPr="007F5235">
        <w:rPr>
          <w:rFonts w:ascii="Lexend" w:hAnsi="Lexend"/>
        </w:rPr>
        <w:t xml:space="preserve"> retract automatically</w:t>
      </w:r>
      <w:r w:rsidRPr="007F5235">
        <w:rPr>
          <w:rFonts w:ascii="Lexend" w:hAnsi="Lexend"/>
        </w:rPr>
        <w:t>.</w:t>
      </w:r>
    </w:p>
    <w:p w14:paraId="7A8C308B" w14:textId="77777777" w:rsidR="008C5236" w:rsidRPr="007F5235" w:rsidRDefault="008C5236" w:rsidP="0016293E">
      <w:pPr>
        <w:pStyle w:val="ColorfulList-Accent11"/>
        <w:ind w:left="0"/>
        <w:jc w:val="center"/>
        <w:rPr>
          <w:rFonts w:ascii="Lexend" w:hAnsi="Lexend"/>
        </w:rPr>
      </w:pPr>
    </w:p>
    <w:p w14:paraId="21FD03BF" w14:textId="346360C8" w:rsidR="0016293E" w:rsidRPr="007F5235" w:rsidRDefault="00974A18" w:rsidP="0016293E">
      <w:pPr>
        <w:pStyle w:val="ColorfulList-Accent11"/>
        <w:ind w:left="0"/>
        <w:jc w:val="center"/>
        <w:rPr>
          <w:rFonts w:ascii="Lexend" w:hAnsi="Lexend"/>
        </w:rPr>
      </w:pPr>
      <w:r w:rsidRPr="007F5235">
        <w:rPr>
          <w:rFonts w:ascii="Lexend" w:hAnsi="Lexend"/>
          <w:noProof/>
        </w:rPr>
        <mc:AlternateContent>
          <mc:Choice Requires="wps">
            <w:drawing>
              <wp:anchor distT="0" distB="0" distL="114300" distR="114300" simplePos="0" relativeHeight="251861504" behindDoc="0" locked="0" layoutInCell="1" allowOverlap="1" wp14:anchorId="054DD04F" wp14:editId="35FC8ABE">
                <wp:simplePos x="0" y="0"/>
                <wp:positionH relativeFrom="column">
                  <wp:posOffset>999490</wp:posOffset>
                </wp:positionH>
                <wp:positionV relativeFrom="paragraph">
                  <wp:posOffset>60960</wp:posOffset>
                </wp:positionV>
                <wp:extent cx="128270" cy="64135"/>
                <wp:effectExtent l="8890" t="7620" r="15240" b="13970"/>
                <wp:wrapNone/>
                <wp:docPr id="556019223" name="AutoShap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11135EB" id="AutoShape 536" o:spid="_x0000_s1026" style="position:absolute;margin-left:78.7pt;margin-top:4.8pt;width:10.1pt;height:5.05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62528" behindDoc="0" locked="0" layoutInCell="1" allowOverlap="1" wp14:anchorId="054DD04F" wp14:editId="1218B78D">
                <wp:simplePos x="0" y="0"/>
                <wp:positionH relativeFrom="column">
                  <wp:posOffset>702310</wp:posOffset>
                </wp:positionH>
                <wp:positionV relativeFrom="paragraph">
                  <wp:posOffset>177165</wp:posOffset>
                </wp:positionV>
                <wp:extent cx="272415" cy="64135"/>
                <wp:effectExtent l="6985" t="9525" r="15875" b="12065"/>
                <wp:wrapNone/>
                <wp:docPr id="2120356518" name="Auto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17E4E9E" id="AutoShape 537" o:spid="_x0000_s1026" style="position:absolute;margin-left:55.3pt;margin-top:13.95pt;width:21.45pt;height:5.0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7F5235">
        <w:rPr>
          <w:rFonts w:ascii="Lexend" w:hAnsi="Lexend"/>
          <w:noProof/>
        </w:rPr>
        <mc:AlternateContent>
          <mc:Choice Requires="wps">
            <w:drawing>
              <wp:anchor distT="0" distB="0" distL="114300" distR="114300" simplePos="0" relativeHeight="251863552" behindDoc="0" locked="0" layoutInCell="1" allowOverlap="1" wp14:anchorId="054DD04F" wp14:editId="550556D4">
                <wp:simplePos x="0" y="0"/>
                <wp:positionH relativeFrom="column">
                  <wp:posOffset>699135</wp:posOffset>
                </wp:positionH>
                <wp:positionV relativeFrom="paragraph">
                  <wp:posOffset>254000</wp:posOffset>
                </wp:positionV>
                <wp:extent cx="184785" cy="73025"/>
                <wp:effectExtent l="13335" t="10160" r="11430" b="12065"/>
                <wp:wrapNone/>
                <wp:docPr id="1566836298" name="AutoShape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7302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AFCE1C3" id="AutoShape 538" o:spid="_x0000_s1026" style="position:absolute;margin-left:55.05pt;margin-top:20pt;width:14.55pt;height:5.7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008C5236" w:rsidRPr="007F5235">
        <w:rPr>
          <w:rFonts w:ascii="Lexend" w:hAnsi="Lexend"/>
          <w:noProof/>
        </w:rPr>
        <w:drawing>
          <wp:inline distT="0" distB="0" distL="0" distR="0" wp14:anchorId="3170DF52" wp14:editId="067C64D8">
            <wp:extent cx="4573629" cy="2743200"/>
            <wp:effectExtent l="0" t="0" r="0" b="0"/>
            <wp:docPr id="252932013" name="Picture 2" descr="a screenshot of microscope control user interface software&#10;">
              <a:extLst xmlns:a="http://schemas.openxmlformats.org/drawingml/2006/main">
                <a:ext uri="{FF2B5EF4-FFF2-40B4-BE49-F238E27FC236}">
                  <a16:creationId xmlns:a16="http://schemas.microsoft.com/office/drawing/2014/main" id="{097435CF-611B-26BA-AB79-EAA9F80FE5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32013" name="Picture 2" descr="a screenshot of microscope control user interface software&#10;">
                      <a:extLst>
                        <a:ext uri="{FF2B5EF4-FFF2-40B4-BE49-F238E27FC236}">
                          <a16:creationId xmlns:a16="http://schemas.microsoft.com/office/drawing/2014/main" id="{097435CF-611B-26BA-AB79-EAA9F80FE5AB}"/>
                        </a:ext>
                      </a:extLst>
                    </pic:cNvPr>
                    <pic:cNvPicPr>
                      <a:picLocks noChangeAspect="1"/>
                    </pic:cNvPicPr>
                  </pic:nvPicPr>
                  <pic:blipFill>
                    <a:blip r:embed="rId43">
                      <a:extLst>
                        <a:ext uri="{28A0092B-C50C-407E-A947-70E740481C1C}">
                          <a14:useLocalDpi xmlns:a14="http://schemas.microsoft.com/office/drawing/2010/main" val="0"/>
                        </a:ext>
                      </a:extLst>
                    </a:blip>
                    <a:srcRect/>
                    <a:stretch/>
                  </pic:blipFill>
                  <pic:spPr>
                    <a:xfrm>
                      <a:off x="0" y="0"/>
                      <a:ext cx="4573629" cy="2743200"/>
                    </a:xfrm>
                    <a:prstGeom prst="rect">
                      <a:avLst/>
                    </a:prstGeom>
                  </pic:spPr>
                </pic:pic>
              </a:graphicData>
            </a:graphic>
          </wp:inline>
        </w:drawing>
      </w:r>
    </w:p>
    <w:p w14:paraId="56882EEF" w14:textId="77777777" w:rsidR="0016293E" w:rsidRPr="007F5235" w:rsidRDefault="0016293E" w:rsidP="00183E72">
      <w:pPr>
        <w:pStyle w:val="ColorfulList-Accent11"/>
        <w:ind w:left="0"/>
        <w:rPr>
          <w:rFonts w:ascii="Lexend" w:hAnsi="Lexend"/>
        </w:rPr>
      </w:pPr>
    </w:p>
    <w:p w14:paraId="75A144D6" w14:textId="283F1ECC" w:rsidR="00183E72" w:rsidRPr="007F5235" w:rsidRDefault="00183E72" w:rsidP="00AA16B7">
      <w:pPr>
        <w:pStyle w:val="ColorfulList-Accent11"/>
        <w:numPr>
          <w:ilvl w:val="1"/>
          <w:numId w:val="8"/>
        </w:numPr>
        <w:rPr>
          <w:rFonts w:ascii="Lexend" w:hAnsi="Lexend"/>
        </w:rPr>
      </w:pPr>
      <w:r w:rsidRPr="007F5235">
        <w:rPr>
          <w:rFonts w:ascii="Lexend" w:hAnsi="Lexend"/>
        </w:rPr>
        <w:t>If</w:t>
      </w:r>
      <w:r w:rsidR="00C7124C" w:rsidRPr="007F5235">
        <w:rPr>
          <w:rFonts w:ascii="Lexend" w:hAnsi="Lexend"/>
        </w:rPr>
        <w:t xml:space="preserve"> perform</w:t>
      </w:r>
      <w:r w:rsidR="00D92A51" w:rsidRPr="007F5235">
        <w:rPr>
          <w:rFonts w:ascii="Lexend" w:hAnsi="Lexend"/>
        </w:rPr>
        <w:t>ing</w:t>
      </w:r>
      <w:r w:rsidR="00C7124C" w:rsidRPr="007F5235">
        <w:rPr>
          <w:rFonts w:ascii="Lexend" w:hAnsi="Lexend"/>
        </w:rPr>
        <w:t xml:space="preserve"> </w:t>
      </w:r>
      <w:r w:rsidRPr="007F5235">
        <w:rPr>
          <w:rFonts w:ascii="Lexend" w:hAnsi="Lexend"/>
        </w:rPr>
        <w:t xml:space="preserve">TEM imaging, full TEM alignment should be </w:t>
      </w:r>
      <w:r w:rsidR="00CB3141" w:rsidRPr="007F5235">
        <w:rPr>
          <w:rFonts w:ascii="Lexend" w:hAnsi="Lexend"/>
        </w:rPr>
        <w:t xml:space="preserve">performed; </w:t>
      </w:r>
      <w:r w:rsidR="00CB3141" w:rsidRPr="007F5235">
        <w:rPr>
          <w:rFonts w:ascii="Lexend" w:hAnsi="Lexend"/>
          <w:u w:val="single"/>
        </w:rPr>
        <w:t>a</w:t>
      </w:r>
      <w:r w:rsidR="008B26A2" w:rsidRPr="007F5235">
        <w:rPr>
          <w:rFonts w:ascii="Lexend" w:hAnsi="Lexend"/>
          <w:u w:val="single"/>
        </w:rPr>
        <w:t>s a</w:t>
      </w:r>
      <w:r w:rsidR="00CB3141" w:rsidRPr="007F5235">
        <w:rPr>
          <w:rFonts w:ascii="Lexend" w:hAnsi="Lexend"/>
          <w:u w:val="single"/>
        </w:rPr>
        <w:t xml:space="preserve">lignment </w:t>
      </w:r>
      <w:r w:rsidR="00FD26C5" w:rsidRPr="007F5235">
        <w:rPr>
          <w:rFonts w:ascii="Lexend" w:hAnsi="Lexend"/>
          <w:u w:val="single"/>
        </w:rPr>
        <w:t>is</w:t>
      </w:r>
      <w:r w:rsidR="008B26A2" w:rsidRPr="007F5235">
        <w:rPr>
          <w:rFonts w:ascii="Lexend" w:hAnsi="Lexend"/>
          <w:u w:val="single"/>
        </w:rPr>
        <w:t xml:space="preserve"> very</w:t>
      </w:r>
      <w:r w:rsidR="00CB3141" w:rsidRPr="007F5235">
        <w:rPr>
          <w:rFonts w:ascii="Lexend" w:hAnsi="Lexend"/>
          <w:u w:val="single"/>
        </w:rPr>
        <w:t xml:space="preserve"> sensitive to the operating mode of the instrument</w:t>
      </w:r>
      <w:r w:rsidR="00CB3141" w:rsidRPr="007F5235">
        <w:rPr>
          <w:rFonts w:ascii="Lexend" w:hAnsi="Lexend"/>
        </w:rPr>
        <w:t>.</w:t>
      </w:r>
    </w:p>
    <w:p w14:paraId="46DACF3C" w14:textId="029F1F2E" w:rsidR="00CB3141" w:rsidRPr="007F5235" w:rsidRDefault="00CB3141" w:rsidP="00CB3141">
      <w:pPr>
        <w:pStyle w:val="ColorfulList-Accent11"/>
        <w:ind w:left="1152"/>
        <w:rPr>
          <w:rFonts w:ascii="Lexend" w:hAnsi="Lexend"/>
        </w:rPr>
      </w:pPr>
    </w:p>
    <w:p w14:paraId="534D16A0" w14:textId="6967B0FC" w:rsidR="00CB3141" w:rsidRPr="007F5235" w:rsidRDefault="00CB3141" w:rsidP="00AA16B7">
      <w:pPr>
        <w:pStyle w:val="ColorfulList-Accent11"/>
        <w:numPr>
          <w:ilvl w:val="2"/>
          <w:numId w:val="8"/>
        </w:numPr>
        <w:rPr>
          <w:rFonts w:ascii="Lexend" w:hAnsi="Lexend"/>
        </w:rPr>
      </w:pPr>
      <w:r w:rsidRPr="007F5235">
        <w:rPr>
          <w:rFonts w:ascii="Lexend" w:hAnsi="Lexend"/>
        </w:rPr>
        <w:t xml:space="preserve">Remember to use </w:t>
      </w:r>
      <w:r w:rsidR="003F6809">
        <w:rPr>
          <w:rFonts w:ascii="Lexend" w:hAnsi="Lexend"/>
        </w:rPr>
        <w:t xml:space="preserve">the </w:t>
      </w:r>
      <w:r w:rsidR="003F6809" w:rsidRPr="005F5982">
        <w:rPr>
          <w:rFonts w:ascii="Lexend" w:hAnsi="Lexend"/>
          <w:u w:val="single"/>
        </w:rPr>
        <w:t>appropriate</w:t>
      </w:r>
      <w:r w:rsidRPr="007F5235">
        <w:rPr>
          <w:rFonts w:ascii="Lexend" w:hAnsi="Lexend"/>
        </w:rPr>
        <w:t xml:space="preserve"> FEG register for TEM imaging.</w:t>
      </w:r>
    </w:p>
    <w:p w14:paraId="4F69CC32" w14:textId="77777777" w:rsidR="00183E72" w:rsidRPr="007F5235" w:rsidRDefault="00183E72" w:rsidP="00183E72">
      <w:pPr>
        <w:pStyle w:val="ColorfulList-Accent11"/>
        <w:ind w:left="0"/>
        <w:rPr>
          <w:rFonts w:ascii="Lexend" w:hAnsi="Lexend"/>
        </w:rPr>
      </w:pPr>
    </w:p>
    <w:p w14:paraId="28CB6C5D" w14:textId="41D11AE6" w:rsidR="00E30EE8" w:rsidRPr="007F5235" w:rsidRDefault="00183E72" w:rsidP="00AA16B7">
      <w:pPr>
        <w:pStyle w:val="ColorfulList-Accent11"/>
        <w:numPr>
          <w:ilvl w:val="1"/>
          <w:numId w:val="8"/>
        </w:numPr>
        <w:rPr>
          <w:rFonts w:ascii="Lexend" w:hAnsi="Lexend"/>
        </w:rPr>
      </w:pPr>
      <w:r w:rsidRPr="007F5235">
        <w:rPr>
          <w:rFonts w:ascii="Lexend" w:hAnsi="Lexend"/>
        </w:rPr>
        <w:t xml:space="preserve">If no </w:t>
      </w:r>
      <w:r w:rsidR="00C7124C" w:rsidRPr="007F5235">
        <w:rPr>
          <w:rFonts w:ascii="Lexend" w:hAnsi="Lexend"/>
        </w:rPr>
        <w:t xml:space="preserve">additional </w:t>
      </w:r>
      <w:r w:rsidRPr="007F5235">
        <w:rPr>
          <w:rFonts w:ascii="Lexend" w:hAnsi="Lexend"/>
        </w:rPr>
        <w:t xml:space="preserve">TEM imaging is </w:t>
      </w:r>
      <w:r w:rsidR="00C7124C" w:rsidRPr="007F5235">
        <w:rPr>
          <w:rFonts w:ascii="Lexend" w:hAnsi="Lexend"/>
        </w:rPr>
        <w:t>needed</w:t>
      </w:r>
      <w:r w:rsidRPr="007F5235">
        <w:rPr>
          <w:rFonts w:ascii="Lexend" w:hAnsi="Lexend"/>
        </w:rPr>
        <w:t xml:space="preserve">, simply finish the session as </w:t>
      </w:r>
      <w:r w:rsidR="00FD26C5" w:rsidRPr="007F5235">
        <w:rPr>
          <w:rFonts w:ascii="Lexend" w:hAnsi="Lexend"/>
        </w:rPr>
        <w:t>per usual</w:t>
      </w:r>
      <w:r w:rsidRPr="007F5235">
        <w:rPr>
          <w:rFonts w:ascii="Lexend" w:hAnsi="Lexend"/>
        </w:rPr>
        <w:t xml:space="preserve"> (close column valves, reset </w:t>
      </w:r>
      <w:r w:rsidR="008E2F58" w:rsidRPr="007F5235">
        <w:rPr>
          <w:rFonts w:ascii="Lexend" w:hAnsi="Lexend"/>
        </w:rPr>
        <w:t>holder</w:t>
      </w:r>
      <w:r w:rsidRPr="007F5235">
        <w:rPr>
          <w:rFonts w:ascii="Lexend" w:hAnsi="Lexend"/>
        </w:rPr>
        <w:t xml:space="preserve">, remove holder, </w:t>
      </w:r>
      <w:proofErr w:type="spellStart"/>
      <w:r w:rsidRPr="007F5235">
        <w:rPr>
          <w:rFonts w:ascii="Lexend" w:hAnsi="Lexend"/>
        </w:rPr>
        <w:t>etc</w:t>
      </w:r>
      <w:proofErr w:type="spellEnd"/>
      <w:r w:rsidRPr="007F5235">
        <w:rPr>
          <w:rFonts w:ascii="Lexend" w:hAnsi="Lexend"/>
        </w:rPr>
        <w:t>).</w:t>
      </w:r>
    </w:p>
    <w:sectPr w:rsidR="00E30EE8" w:rsidRPr="007F5235" w:rsidSect="000469F0">
      <w:footerReference w:type="even" r:id="rId44"/>
      <w:footerReference w:type="default" r:id="rId4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54C1C" w14:textId="77777777" w:rsidR="00CD7948" w:rsidRDefault="00CD7948">
      <w:r>
        <w:separator/>
      </w:r>
    </w:p>
  </w:endnote>
  <w:endnote w:type="continuationSeparator" w:id="0">
    <w:p w14:paraId="0FA80738" w14:textId="77777777" w:rsidR="00CD7948" w:rsidRDefault="00CD7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exend">
    <w:panose1 w:val="00000000000000000000"/>
    <w:charset w:val="00"/>
    <w:family w:val="auto"/>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B11E6" w14:textId="77777777" w:rsidR="008C3EE3" w:rsidRDefault="008C3EE3" w:rsidP="00E30E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FA7181" w14:textId="77777777" w:rsidR="008C3EE3" w:rsidRDefault="008C3E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35FB" w14:textId="77777777" w:rsidR="008C3EE3" w:rsidRPr="004E2EB5" w:rsidRDefault="008C3EE3" w:rsidP="00E30EE8">
    <w:pPr>
      <w:pStyle w:val="Footer"/>
      <w:framePr w:wrap="around" w:vAnchor="text" w:hAnchor="margin" w:xAlign="center" w:y="-143"/>
      <w:rPr>
        <w:rStyle w:val="PageNumber"/>
        <w:rFonts w:ascii="Lexend" w:hAnsi="Lexend"/>
      </w:rPr>
    </w:pPr>
    <w:r w:rsidRPr="004E2EB5">
      <w:rPr>
        <w:rStyle w:val="PageNumber"/>
        <w:rFonts w:ascii="Lexend" w:hAnsi="Lexend"/>
      </w:rPr>
      <w:fldChar w:fldCharType="begin"/>
    </w:r>
    <w:r w:rsidRPr="004E2EB5">
      <w:rPr>
        <w:rStyle w:val="PageNumber"/>
        <w:rFonts w:ascii="Lexend" w:hAnsi="Lexend"/>
      </w:rPr>
      <w:instrText xml:space="preserve">PAGE  </w:instrText>
    </w:r>
    <w:r w:rsidRPr="004E2EB5">
      <w:rPr>
        <w:rStyle w:val="PageNumber"/>
        <w:rFonts w:ascii="Lexend" w:hAnsi="Lexend"/>
      </w:rPr>
      <w:fldChar w:fldCharType="separate"/>
    </w:r>
    <w:r w:rsidRPr="004E2EB5">
      <w:rPr>
        <w:rStyle w:val="PageNumber"/>
        <w:rFonts w:ascii="Lexend" w:hAnsi="Lexend"/>
        <w:noProof/>
      </w:rPr>
      <w:t>1</w:t>
    </w:r>
    <w:r w:rsidRPr="004E2EB5">
      <w:rPr>
        <w:rStyle w:val="PageNumber"/>
        <w:rFonts w:ascii="Lexend" w:hAnsi="Lexend"/>
      </w:rPr>
      <w:fldChar w:fldCharType="end"/>
    </w:r>
  </w:p>
  <w:p w14:paraId="63C9B8B2" w14:textId="77777777" w:rsidR="008C3EE3" w:rsidRPr="004E2EB5" w:rsidRDefault="008C3EE3">
    <w:pPr>
      <w:pStyle w:val="Footer"/>
      <w:rPr>
        <w:rFonts w:ascii="Lexend" w:hAnsi="Lexe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27F43" w14:textId="77777777" w:rsidR="00CD7948" w:rsidRDefault="00CD7948">
      <w:r>
        <w:separator/>
      </w:r>
    </w:p>
  </w:footnote>
  <w:footnote w:type="continuationSeparator" w:id="0">
    <w:p w14:paraId="365E9530" w14:textId="77777777" w:rsidR="00CD7948" w:rsidRDefault="00CD79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6A34"/>
    <w:multiLevelType w:val="hybridMultilevel"/>
    <w:tmpl w:val="6648574E"/>
    <w:lvl w:ilvl="0" w:tplc="A9E8ADBA">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B597BF5"/>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4D158E"/>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983DF8"/>
    <w:multiLevelType w:val="multilevel"/>
    <w:tmpl w:val="E522F3DA"/>
    <w:lvl w:ilvl="0">
      <w:start w:val="1"/>
      <w:numFmt w:val="decimal"/>
      <w:lvlText w:val="%1."/>
      <w:lvlJc w:val="left"/>
      <w:pPr>
        <w:tabs>
          <w:tab w:val="num" w:pos="144"/>
        </w:tabs>
        <w:ind w:left="360" w:hanging="360"/>
      </w:pPr>
      <w:rPr>
        <w:rFonts w:ascii="Arial" w:hAnsi="Arial" w:hint="default"/>
        <w:sz w:val="24"/>
      </w:rPr>
    </w:lvl>
    <w:lvl w:ilvl="1">
      <w:start w:val="1"/>
      <w:numFmt w:val="decimal"/>
      <w:lvlText w:val="%1.%2."/>
      <w:lvlJc w:val="left"/>
      <w:pPr>
        <w:tabs>
          <w:tab w:val="num" w:pos="1368"/>
        </w:tabs>
        <w:ind w:left="1368" w:hanging="1008"/>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274941"/>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C5717A"/>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6CA010F"/>
    <w:multiLevelType w:val="multilevel"/>
    <w:tmpl w:val="FCC0E30A"/>
    <w:lvl w:ilvl="0">
      <w:start w:val="1"/>
      <w:numFmt w:val="decimal"/>
      <w:lvlText w:val="%1."/>
      <w:lvlJc w:val="left"/>
      <w:pPr>
        <w:ind w:left="360" w:hanging="360"/>
      </w:pPr>
      <w:rPr>
        <w:rFonts w:ascii="Times New Roman" w:hAnsi="Times New Roman"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87336C"/>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461E5D"/>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FF359B"/>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8312BB1"/>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91B275F"/>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A3C06BF"/>
    <w:multiLevelType w:val="hybridMultilevel"/>
    <w:tmpl w:val="5BEE1D4E"/>
    <w:lvl w:ilvl="0" w:tplc="C40A36FE">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CA85C96"/>
    <w:multiLevelType w:val="multilevel"/>
    <w:tmpl w:val="92F650DC"/>
    <w:lvl w:ilvl="0">
      <w:start w:val="1"/>
      <w:numFmt w:val="decimal"/>
      <w:lvlText w:val="%1."/>
      <w:lvlJc w:val="left"/>
      <w:pPr>
        <w:ind w:left="360" w:hanging="360"/>
      </w:pPr>
      <w:rPr>
        <w:rFonts w:ascii="Arial" w:hAnsi="Arial" w:hint="default"/>
        <w:sz w:val="24"/>
      </w:rPr>
    </w:lvl>
    <w:lvl w:ilvl="1">
      <w:start w:val="1"/>
      <w:numFmt w:val="decimal"/>
      <w:lvlText w:val="%1.%2."/>
      <w:lvlJc w:val="left"/>
      <w:pPr>
        <w:ind w:left="936" w:hanging="576"/>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D42BF7"/>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5A50CE"/>
    <w:multiLevelType w:val="hybridMultilevel"/>
    <w:tmpl w:val="C4965408"/>
    <w:lvl w:ilvl="0" w:tplc="221E6126">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1C336AD"/>
    <w:multiLevelType w:val="hybridMultilevel"/>
    <w:tmpl w:val="5AD8A394"/>
    <w:lvl w:ilvl="0" w:tplc="D07A55F8">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1F94CD5"/>
    <w:multiLevelType w:val="multilevel"/>
    <w:tmpl w:val="C32AA99E"/>
    <w:lvl w:ilvl="0">
      <w:start w:val="1"/>
      <w:numFmt w:val="decimal"/>
      <w:lvlText w:val="%1."/>
      <w:lvlJc w:val="left"/>
      <w:pPr>
        <w:ind w:left="360" w:hanging="360"/>
      </w:pPr>
      <w:rPr>
        <w:rFonts w:ascii="Times New Roman" w:hAnsi="Times New Roman" w:hint="default"/>
        <w:sz w:val="24"/>
      </w:rPr>
    </w:lvl>
    <w:lvl w:ilvl="1">
      <w:start w:val="1"/>
      <w:numFmt w:val="decimal"/>
      <w:lvlText w:val="%1.%2."/>
      <w:lvlJc w:val="left"/>
      <w:pPr>
        <w:ind w:left="93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4084E8F"/>
    <w:multiLevelType w:val="multilevel"/>
    <w:tmpl w:val="034E1480"/>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54E3704"/>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62360E"/>
    <w:multiLevelType w:val="multilevel"/>
    <w:tmpl w:val="C32AA99E"/>
    <w:lvl w:ilvl="0">
      <w:start w:val="1"/>
      <w:numFmt w:val="decimal"/>
      <w:lvlText w:val="%1."/>
      <w:lvlJc w:val="left"/>
      <w:pPr>
        <w:ind w:left="360" w:hanging="360"/>
      </w:pPr>
      <w:rPr>
        <w:rFonts w:ascii="Times New Roman" w:hAnsi="Times New Roman" w:hint="default"/>
        <w:sz w:val="24"/>
      </w:rPr>
    </w:lvl>
    <w:lvl w:ilvl="1">
      <w:start w:val="1"/>
      <w:numFmt w:val="decimal"/>
      <w:lvlText w:val="%1.%2."/>
      <w:lvlJc w:val="left"/>
      <w:pPr>
        <w:ind w:left="93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A4245FF"/>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AA3451A"/>
    <w:multiLevelType w:val="multilevel"/>
    <w:tmpl w:val="CAC0E430"/>
    <w:lvl w:ilvl="0">
      <w:start w:val="1"/>
      <w:numFmt w:val="decimal"/>
      <w:lvlText w:val="%1."/>
      <w:lvlJc w:val="left"/>
      <w:pPr>
        <w:ind w:left="360" w:hanging="360"/>
      </w:pPr>
      <w:rPr>
        <w:rFonts w:ascii="Arial" w:hAnsi="Arial" w:hint="default"/>
        <w:sz w:val="24"/>
      </w:rPr>
    </w:lvl>
    <w:lvl w:ilvl="1">
      <w:start w:val="1"/>
      <w:numFmt w:val="decimal"/>
      <w:lvlText w:val="%1.%2."/>
      <w:lvlJc w:val="left"/>
      <w:pPr>
        <w:tabs>
          <w:tab w:val="num" w:pos="1368"/>
        </w:tabs>
        <w:ind w:left="1368" w:hanging="1008"/>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0B63721"/>
    <w:multiLevelType w:val="multilevel"/>
    <w:tmpl w:val="05DE93CE"/>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rPr>
    </w:lvl>
    <w:lvl w:ilvl="2">
      <w:start w:val="1"/>
      <w:numFmt w:val="decimal"/>
      <w:lvlText w:val="%1.%2.%3."/>
      <w:lvlJc w:val="left"/>
      <w:pPr>
        <w:tabs>
          <w:tab w:val="num" w:pos="2160"/>
        </w:tabs>
        <w:ind w:left="2160" w:hanging="100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0E26EA0"/>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54A6B10"/>
    <w:multiLevelType w:val="hybridMultilevel"/>
    <w:tmpl w:val="022ED9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046B8"/>
    <w:multiLevelType w:val="multilevel"/>
    <w:tmpl w:val="FCC0E30A"/>
    <w:lvl w:ilvl="0">
      <w:start w:val="1"/>
      <w:numFmt w:val="decimal"/>
      <w:lvlText w:val="%1."/>
      <w:lvlJc w:val="left"/>
      <w:pPr>
        <w:ind w:left="360" w:hanging="360"/>
      </w:pPr>
      <w:rPr>
        <w:rFonts w:ascii="Times New Roman" w:hAnsi="Times New Roman"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91D2EA4"/>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FAE1BA9"/>
    <w:multiLevelType w:val="hybridMultilevel"/>
    <w:tmpl w:val="124C3242"/>
    <w:lvl w:ilvl="0" w:tplc="9D3EDA76">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1DD5CC8"/>
    <w:multiLevelType w:val="hybridMultilevel"/>
    <w:tmpl w:val="23F82AFA"/>
    <w:lvl w:ilvl="0" w:tplc="22EAF558">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5B42AF7"/>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7C204B7"/>
    <w:multiLevelType w:val="multilevel"/>
    <w:tmpl w:val="7FA2F050"/>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368"/>
        </w:tabs>
        <w:ind w:left="1368" w:hanging="936"/>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81A2DDC"/>
    <w:multiLevelType w:val="multilevel"/>
    <w:tmpl w:val="D5188F9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368"/>
        </w:tabs>
        <w:ind w:left="1368" w:hanging="1008"/>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8C955E0"/>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A984A9B"/>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D2401EB"/>
    <w:multiLevelType w:val="multilevel"/>
    <w:tmpl w:val="1E2E556E"/>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rPr>
    </w:lvl>
    <w:lvl w:ilvl="2">
      <w:start w:val="1"/>
      <w:numFmt w:val="decimal"/>
      <w:lvlText w:val="%1.%2.%3."/>
      <w:lvlJc w:val="left"/>
      <w:pPr>
        <w:tabs>
          <w:tab w:val="num" w:pos="1440"/>
        </w:tabs>
        <w:ind w:left="2448" w:hanging="129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DFD6CD5"/>
    <w:multiLevelType w:val="multilevel"/>
    <w:tmpl w:val="42A069CC"/>
    <w:lvl w:ilvl="0">
      <w:start w:val="1"/>
      <w:numFmt w:val="decimal"/>
      <w:lvlText w:val="%1."/>
      <w:lvlJc w:val="left"/>
      <w:pPr>
        <w:tabs>
          <w:tab w:val="num" w:pos="288"/>
        </w:tabs>
        <w:ind w:left="360" w:hanging="360"/>
      </w:pPr>
      <w:rPr>
        <w:rFonts w:ascii="Arial" w:hAnsi="Arial" w:hint="default"/>
        <w:sz w:val="24"/>
      </w:rPr>
    </w:lvl>
    <w:lvl w:ilvl="1">
      <w:start w:val="1"/>
      <w:numFmt w:val="decimal"/>
      <w:lvlText w:val="%1.%2."/>
      <w:lvlJc w:val="left"/>
      <w:pPr>
        <w:tabs>
          <w:tab w:val="num" w:pos="1368"/>
        </w:tabs>
        <w:ind w:left="1368" w:hanging="1008"/>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0446B23"/>
    <w:multiLevelType w:val="hybridMultilevel"/>
    <w:tmpl w:val="922297BA"/>
    <w:lvl w:ilvl="0" w:tplc="422040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FF48EE"/>
    <w:multiLevelType w:val="multilevel"/>
    <w:tmpl w:val="C9868EA8"/>
    <w:lvl w:ilvl="0">
      <w:start w:val="1"/>
      <w:numFmt w:val="decimal"/>
      <w:lvlText w:val="%1."/>
      <w:lvlJc w:val="left"/>
      <w:pPr>
        <w:ind w:left="360" w:hanging="360"/>
      </w:pPr>
      <w:rPr>
        <w:rFonts w:ascii="Arial" w:hAnsi="Arial" w:hint="default"/>
        <w:sz w:val="24"/>
      </w:rPr>
    </w:lvl>
    <w:lvl w:ilvl="1">
      <w:start w:val="1"/>
      <w:numFmt w:val="decimal"/>
      <w:lvlText w:val="%1.%2."/>
      <w:lvlJc w:val="left"/>
      <w:pPr>
        <w:tabs>
          <w:tab w:val="num" w:pos="936"/>
        </w:tabs>
        <w:ind w:left="1368" w:hanging="1008"/>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9C57EDF"/>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AF62367"/>
    <w:multiLevelType w:val="multilevel"/>
    <w:tmpl w:val="D5188F9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368"/>
        </w:tabs>
        <w:ind w:left="1368" w:hanging="1008"/>
      </w:pPr>
      <w:rPr>
        <w:rFonts w:ascii="Arial" w:hAnsi="Arial" w:hint="default"/>
      </w:rPr>
    </w:lvl>
    <w:lvl w:ilvl="2">
      <w:start w:val="1"/>
      <w:numFmt w:val="decimal"/>
      <w:lvlText w:val="%1.%2.%3."/>
      <w:lvlJc w:val="left"/>
      <w:pPr>
        <w:ind w:left="1008" w:hanging="2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C430270"/>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CEE42E3"/>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2B550AB"/>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48C7761"/>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88A28C5"/>
    <w:multiLevelType w:val="multilevel"/>
    <w:tmpl w:val="FF6A4384"/>
    <w:lvl w:ilvl="0">
      <w:start w:val="1"/>
      <w:numFmt w:val="decimal"/>
      <w:pStyle w:val="newheading"/>
      <w:lvlText w:val="%1."/>
      <w:lvlJc w:val="left"/>
      <w:pPr>
        <w:tabs>
          <w:tab w:val="num" w:pos="432"/>
        </w:tabs>
        <w:ind w:left="504" w:hanging="504"/>
      </w:pPr>
      <w:rPr>
        <w:rFonts w:ascii="Lexend" w:hAnsi="Lexend" w:hint="default"/>
        <w:sz w:val="24"/>
      </w:rPr>
    </w:lvl>
    <w:lvl w:ilvl="1">
      <w:start w:val="1"/>
      <w:numFmt w:val="decimal"/>
      <w:pStyle w:val="level2fuckthis"/>
      <w:lvlText w:val="%1.%2."/>
      <w:lvlJc w:val="left"/>
      <w:pPr>
        <w:tabs>
          <w:tab w:val="num" w:pos="1152"/>
        </w:tabs>
        <w:ind w:left="1152" w:hanging="720"/>
      </w:pPr>
      <w:rPr>
        <w:rFonts w:ascii="Lexend" w:hAnsi="Lexend"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A153FAE"/>
    <w:multiLevelType w:val="multilevel"/>
    <w:tmpl w:val="5F1C21C2"/>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rPr>
    </w:lvl>
    <w:lvl w:ilvl="2">
      <w:start w:val="1"/>
      <w:numFmt w:val="decimal"/>
      <w:lvlText w:val="%1.%2.%3."/>
      <w:lvlJc w:val="left"/>
      <w:pPr>
        <w:ind w:left="1008" w:firstLine="14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A9E465B"/>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BAF40E1"/>
    <w:multiLevelType w:val="multilevel"/>
    <w:tmpl w:val="74F2EDA6"/>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rPr>
    </w:lvl>
    <w:lvl w:ilvl="2">
      <w:start w:val="1"/>
      <w:numFmt w:val="decimal"/>
      <w:lvlText w:val="%1.%2.%3."/>
      <w:lvlJc w:val="left"/>
      <w:pPr>
        <w:tabs>
          <w:tab w:val="num" w:pos="1800"/>
        </w:tabs>
        <w:ind w:left="1800" w:hanging="64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C57665F"/>
    <w:multiLevelType w:val="multilevel"/>
    <w:tmpl w:val="5FBE612C"/>
    <w:lvl w:ilvl="0">
      <w:start w:val="1"/>
      <w:numFmt w:val="decimal"/>
      <w:lvlText w:val="%1."/>
      <w:lvlJc w:val="left"/>
      <w:pPr>
        <w:tabs>
          <w:tab w:val="num" w:pos="432"/>
        </w:tabs>
        <w:ind w:left="504" w:hanging="504"/>
      </w:pPr>
      <w:rPr>
        <w:rFonts w:ascii="Arial" w:hAnsi="Arial" w:hint="default"/>
        <w:sz w:val="24"/>
      </w:rPr>
    </w:lvl>
    <w:lvl w:ilvl="1">
      <w:start w:val="1"/>
      <w:numFmt w:val="decimal"/>
      <w:lvlText w:val="%1.%2."/>
      <w:lvlJc w:val="left"/>
      <w:pPr>
        <w:tabs>
          <w:tab w:val="num" w:pos="1152"/>
        </w:tabs>
        <w:ind w:left="1152" w:hanging="720"/>
      </w:pPr>
      <w:rPr>
        <w:rFonts w:ascii="Arial" w:hAnsi="Arial"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05151291">
    <w:abstractNumId w:val="6"/>
  </w:num>
  <w:num w:numId="2" w16cid:durableId="2094742812">
    <w:abstractNumId w:val="12"/>
  </w:num>
  <w:num w:numId="3" w16cid:durableId="343439933">
    <w:abstractNumId w:val="0"/>
  </w:num>
  <w:num w:numId="4" w16cid:durableId="1131552650">
    <w:abstractNumId w:val="15"/>
  </w:num>
  <w:num w:numId="5" w16cid:durableId="513426428">
    <w:abstractNumId w:val="26"/>
  </w:num>
  <w:num w:numId="6" w16cid:durableId="1417819665">
    <w:abstractNumId w:val="17"/>
  </w:num>
  <w:num w:numId="7" w16cid:durableId="1603294898">
    <w:abstractNumId w:val="20"/>
  </w:num>
  <w:num w:numId="8" w16cid:durableId="863445095">
    <w:abstractNumId w:val="45"/>
  </w:num>
  <w:num w:numId="9" w16cid:durableId="1053965222">
    <w:abstractNumId w:val="29"/>
  </w:num>
  <w:num w:numId="10" w16cid:durableId="285938353">
    <w:abstractNumId w:val="28"/>
  </w:num>
  <w:num w:numId="11" w16cid:durableId="1262447653">
    <w:abstractNumId w:val="16"/>
  </w:num>
  <w:num w:numId="12" w16cid:durableId="304241521">
    <w:abstractNumId w:val="37"/>
  </w:num>
  <w:num w:numId="13" w16cid:durableId="1481655415">
    <w:abstractNumId w:val="13"/>
  </w:num>
  <w:num w:numId="14" w16cid:durableId="1462185043">
    <w:abstractNumId w:val="38"/>
  </w:num>
  <w:num w:numId="15" w16cid:durableId="440298278">
    <w:abstractNumId w:val="22"/>
  </w:num>
  <w:num w:numId="16" w16cid:durableId="1286617701">
    <w:abstractNumId w:val="3"/>
  </w:num>
  <w:num w:numId="17" w16cid:durableId="94056611">
    <w:abstractNumId w:val="36"/>
  </w:num>
  <w:num w:numId="18" w16cid:durableId="208733989">
    <w:abstractNumId w:val="32"/>
  </w:num>
  <w:num w:numId="19" w16cid:durableId="981811762">
    <w:abstractNumId w:val="40"/>
  </w:num>
  <w:num w:numId="20" w16cid:durableId="782962006">
    <w:abstractNumId w:val="31"/>
  </w:num>
  <w:num w:numId="21" w16cid:durableId="1201551352">
    <w:abstractNumId w:val="18"/>
  </w:num>
  <w:num w:numId="22" w16cid:durableId="1822847501">
    <w:abstractNumId w:val="46"/>
  </w:num>
  <w:num w:numId="23" w16cid:durableId="880288754">
    <w:abstractNumId w:val="35"/>
  </w:num>
  <w:num w:numId="24" w16cid:durableId="844520839">
    <w:abstractNumId w:val="23"/>
  </w:num>
  <w:num w:numId="25" w16cid:durableId="1125808434">
    <w:abstractNumId w:val="48"/>
  </w:num>
  <w:num w:numId="26" w16cid:durableId="1040858970">
    <w:abstractNumId w:val="30"/>
  </w:num>
  <w:num w:numId="27" w16cid:durableId="554051706">
    <w:abstractNumId w:val="11"/>
  </w:num>
  <w:num w:numId="28" w16cid:durableId="496306687">
    <w:abstractNumId w:val="44"/>
  </w:num>
  <w:num w:numId="29" w16cid:durableId="536696945">
    <w:abstractNumId w:val="14"/>
  </w:num>
  <w:num w:numId="30" w16cid:durableId="937172992">
    <w:abstractNumId w:val="25"/>
  </w:num>
  <w:num w:numId="31" w16cid:durableId="1331254172">
    <w:abstractNumId w:val="49"/>
  </w:num>
  <w:num w:numId="32" w16cid:durableId="1124033472">
    <w:abstractNumId w:val="1"/>
  </w:num>
  <w:num w:numId="33" w16cid:durableId="440076946">
    <w:abstractNumId w:val="9"/>
  </w:num>
  <w:num w:numId="34" w16cid:durableId="986131000">
    <w:abstractNumId w:val="33"/>
  </w:num>
  <w:num w:numId="35" w16cid:durableId="1643584007">
    <w:abstractNumId w:val="24"/>
  </w:num>
  <w:num w:numId="36" w16cid:durableId="1129781349">
    <w:abstractNumId w:val="21"/>
  </w:num>
  <w:num w:numId="37" w16cid:durableId="460458440">
    <w:abstractNumId w:val="2"/>
  </w:num>
  <w:num w:numId="38" w16cid:durableId="2110394379">
    <w:abstractNumId w:val="39"/>
  </w:num>
  <w:num w:numId="39" w16cid:durableId="567573113">
    <w:abstractNumId w:val="4"/>
  </w:num>
  <w:num w:numId="40" w16cid:durableId="1483425724">
    <w:abstractNumId w:val="47"/>
  </w:num>
  <w:num w:numId="41" w16cid:durableId="1119883605">
    <w:abstractNumId w:val="41"/>
  </w:num>
  <w:num w:numId="42" w16cid:durableId="550194123">
    <w:abstractNumId w:val="7"/>
  </w:num>
  <w:num w:numId="43" w16cid:durableId="20205057">
    <w:abstractNumId w:val="42"/>
  </w:num>
  <w:num w:numId="44" w16cid:durableId="1070689729">
    <w:abstractNumId w:val="5"/>
  </w:num>
  <w:num w:numId="45" w16cid:durableId="1165977060">
    <w:abstractNumId w:val="19"/>
  </w:num>
  <w:num w:numId="46" w16cid:durableId="1731222030">
    <w:abstractNumId w:val="43"/>
  </w:num>
  <w:num w:numId="47" w16cid:durableId="1353189480">
    <w:abstractNumId w:val="10"/>
  </w:num>
  <w:num w:numId="48" w16cid:durableId="2009626392">
    <w:abstractNumId w:val="27"/>
  </w:num>
  <w:num w:numId="49" w16cid:durableId="1947425912">
    <w:abstractNumId w:val="34"/>
  </w:num>
  <w:num w:numId="50" w16cid:durableId="5127672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SortMethod w:val="0000"/>
  <w:defaultTabStop w:val="720"/>
  <w:characterSpacingControl w:val="doNotCompress"/>
  <w:hdrShapeDefaults>
    <o:shapedefaults v:ext="edit" spidmax="2050" style="v-text-anchor:middle" fill="f" fillcolor="#9bc1ff" strokecolor="red">
      <v:fill color="#9bc1ff" color2="#3f80cd" rotate="t" on="f" focus="100%" type="gradient">
        <o:fill v:ext="view" type="gradientUnscaled"/>
      </v:fill>
      <v:stroke color="red" weight="1.5pt"/>
      <v:shadow opacity="22936f" origin=",.5" offset="0,.63889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34"/>
    <w:rsid w:val="00000536"/>
    <w:rsid w:val="00002027"/>
    <w:rsid w:val="00006526"/>
    <w:rsid w:val="00006A04"/>
    <w:rsid w:val="0001686E"/>
    <w:rsid w:val="00016A36"/>
    <w:rsid w:val="00016BA9"/>
    <w:rsid w:val="0002288A"/>
    <w:rsid w:val="00032286"/>
    <w:rsid w:val="00032F6D"/>
    <w:rsid w:val="000339C4"/>
    <w:rsid w:val="00034C8D"/>
    <w:rsid w:val="000373C9"/>
    <w:rsid w:val="00043F32"/>
    <w:rsid w:val="000469F0"/>
    <w:rsid w:val="00046C0B"/>
    <w:rsid w:val="0005303A"/>
    <w:rsid w:val="0005403D"/>
    <w:rsid w:val="000561E5"/>
    <w:rsid w:val="00057856"/>
    <w:rsid w:val="00057DE8"/>
    <w:rsid w:val="000614B3"/>
    <w:rsid w:val="00063CDC"/>
    <w:rsid w:val="000666F0"/>
    <w:rsid w:val="00066C34"/>
    <w:rsid w:val="0007102C"/>
    <w:rsid w:val="00071DCD"/>
    <w:rsid w:val="00081442"/>
    <w:rsid w:val="00082418"/>
    <w:rsid w:val="00084907"/>
    <w:rsid w:val="00087506"/>
    <w:rsid w:val="00093A6B"/>
    <w:rsid w:val="00095F1E"/>
    <w:rsid w:val="0009624F"/>
    <w:rsid w:val="00097711"/>
    <w:rsid w:val="000A3FF6"/>
    <w:rsid w:val="000A61BD"/>
    <w:rsid w:val="000A78A9"/>
    <w:rsid w:val="000B0C01"/>
    <w:rsid w:val="000B0C86"/>
    <w:rsid w:val="000B116C"/>
    <w:rsid w:val="000B152E"/>
    <w:rsid w:val="000B1F89"/>
    <w:rsid w:val="000B29A4"/>
    <w:rsid w:val="000C2A91"/>
    <w:rsid w:val="000C4BE7"/>
    <w:rsid w:val="000D0DCD"/>
    <w:rsid w:val="000D0EAF"/>
    <w:rsid w:val="000D11EE"/>
    <w:rsid w:val="000D2B13"/>
    <w:rsid w:val="000D3DE5"/>
    <w:rsid w:val="000D59EB"/>
    <w:rsid w:val="000D5EBA"/>
    <w:rsid w:val="000D6182"/>
    <w:rsid w:val="000D79F8"/>
    <w:rsid w:val="000E0DC5"/>
    <w:rsid w:val="000E1544"/>
    <w:rsid w:val="000E1D77"/>
    <w:rsid w:val="000E4C58"/>
    <w:rsid w:val="000E6A2B"/>
    <w:rsid w:val="000F3AED"/>
    <w:rsid w:val="001036D3"/>
    <w:rsid w:val="00106824"/>
    <w:rsid w:val="00106CB9"/>
    <w:rsid w:val="00106F23"/>
    <w:rsid w:val="00107034"/>
    <w:rsid w:val="001118A3"/>
    <w:rsid w:val="00111D5F"/>
    <w:rsid w:val="001123E5"/>
    <w:rsid w:val="001126DA"/>
    <w:rsid w:val="001137C6"/>
    <w:rsid w:val="00114988"/>
    <w:rsid w:val="0011644B"/>
    <w:rsid w:val="00117366"/>
    <w:rsid w:val="00117D78"/>
    <w:rsid w:val="00120CA5"/>
    <w:rsid w:val="00123232"/>
    <w:rsid w:val="0012494B"/>
    <w:rsid w:val="0012534F"/>
    <w:rsid w:val="00126181"/>
    <w:rsid w:val="00130243"/>
    <w:rsid w:val="00130B24"/>
    <w:rsid w:val="001347E4"/>
    <w:rsid w:val="00135E2B"/>
    <w:rsid w:val="00140934"/>
    <w:rsid w:val="00143421"/>
    <w:rsid w:val="00147D1C"/>
    <w:rsid w:val="00150060"/>
    <w:rsid w:val="00150CAD"/>
    <w:rsid w:val="00152980"/>
    <w:rsid w:val="0015341B"/>
    <w:rsid w:val="00154664"/>
    <w:rsid w:val="00155608"/>
    <w:rsid w:val="00156D08"/>
    <w:rsid w:val="0015747B"/>
    <w:rsid w:val="0016024C"/>
    <w:rsid w:val="00161F64"/>
    <w:rsid w:val="0016293E"/>
    <w:rsid w:val="00162D8E"/>
    <w:rsid w:val="001651C5"/>
    <w:rsid w:val="0016641B"/>
    <w:rsid w:val="00166A5E"/>
    <w:rsid w:val="00171F65"/>
    <w:rsid w:val="00172066"/>
    <w:rsid w:val="00173334"/>
    <w:rsid w:val="00174B56"/>
    <w:rsid w:val="00174C49"/>
    <w:rsid w:val="00175DA8"/>
    <w:rsid w:val="0017777B"/>
    <w:rsid w:val="00183E72"/>
    <w:rsid w:val="00187BC8"/>
    <w:rsid w:val="00191839"/>
    <w:rsid w:val="00191ADB"/>
    <w:rsid w:val="00194B49"/>
    <w:rsid w:val="00196A3B"/>
    <w:rsid w:val="001A0D8A"/>
    <w:rsid w:val="001A1177"/>
    <w:rsid w:val="001A33B7"/>
    <w:rsid w:val="001A3634"/>
    <w:rsid w:val="001A3747"/>
    <w:rsid w:val="001A43CB"/>
    <w:rsid w:val="001A5941"/>
    <w:rsid w:val="001B0C93"/>
    <w:rsid w:val="001B258F"/>
    <w:rsid w:val="001B3E4D"/>
    <w:rsid w:val="001B4C28"/>
    <w:rsid w:val="001B6A7D"/>
    <w:rsid w:val="001B6CE0"/>
    <w:rsid w:val="001C3527"/>
    <w:rsid w:val="001C7C16"/>
    <w:rsid w:val="001D0C9F"/>
    <w:rsid w:val="001D1A6C"/>
    <w:rsid w:val="001D2CDB"/>
    <w:rsid w:val="001D3104"/>
    <w:rsid w:val="001D50DA"/>
    <w:rsid w:val="001E122E"/>
    <w:rsid w:val="001E2554"/>
    <w:rsid w:val="001E3BEF"/>
    <w:rsid w:val="001E5BB1"/>
    <w:rsid w:val="001E7BE0"/>
    <w:rsid w:val="001F36F8"/>
    <w:rsid w:val="001F4900"/>
    <w:rsid w:val="00201418"/>
    <w:rsid w:val="002073C2"/>
    <w:rsid w:val="00211738"/>
    <w:rsid w:val="00217183"/>
    <w:rsid w:val="00220168"/>
    <w:rsid w:val="00221C31"/>
    <w:rsid w:val="0022284B"/>
    <w:rsid w:val="002269CA"/>
    <w:rsid w:val="00236A75"/>
    <w:rsid w:val="00236D0B"/>
    <w:rsid w:val="00237678"/>
    <w:rsid w:val="0023789A"/>
    <w:rsid w:val="00240CC7"/>
    <w:rsid w:val="00245150"/>
    <w:rsid w:val="0024519F"/>
    <w:rsid w:val="002456CE"/>
    <w:rsid w:val="00245AA6"/>
    <w:rsid w:val="0025055C"/>
    <w:rsid w:val="00253DF2"/>
    <w:rsid w:val="00255005"/>
    <w:rsid w:val="002575D1"/>
    <w:rsid w:val="0026023C"/>
    <w:rsid w:val="00263532"/>
    <w:rsid w:val="00263BA6"/>
    <w:rsid w:val="002667DC"/>
    <w:rsid w:val="002726EF"/>
    <w:rsid w:val="002729AB"/>
    <w:rsid w:val="00281D7C"/>
    <w:rsid w:val="00282084"/>
    <w:rsid w:val="002826D5"/>
    <w:rsid w:val="002828A4"/>
    <w:rsid w:val="00284934"/>
    <w:rsid w:val="002861CA"/>
    <w:rsid w:val="00286A30"/>
    <w:rsid w:val="002870CD"/>
    <w:rsid w:val="002944DA"/>
    <w:rsid w:val="00295456"/>
    <w:rsid w:val="002A1AEF"/>
    <w:rsid w:val="002A1D1D"/>
    <w:rsid w:val="002A1E63"/>
    <w:rsid w:val="002A2023"/>
    <w:rsid w:val="002A2426"/>
    <w:rsid w:val="002A2F9B"/>
    <w:rsid w:val="002A31E6"/>
    <w:rsid w:val="002A5B1F"/>
    <w:rsid w:val="002A73FA"/>
    <w:rsid w:val="002B1B63"/>
    <w:rsid w:val="002B288D"/>
    <w:rsid w:val="002B2FDD"/>
    <w:rsid w:val="002B5CB8"/>
    <w:rsid w:val="002C4157"/>
    <w:rsid w:val="002C5B65"/>
    <w:rsid w:val="002C61A5"/>
    <w:rsid w:val="002D4C99"/>
    <w:rsid w:val="002D5CC7"/>
    <w:rsid w:val="002E0ED4"/>
    <w:rsid w:val="002E4185"/>
    <w:rsid w:val="002E7DF3"/>
    <w:rsid w:val="002F0BC5"/>
    <w:rsid w:val="002F33B6"/>
    <w:rsid w:val="002F4A88"/>
    <w:rsid w:val="002F4BDC"/>
    <w:rsid w:val="002F7000"/>
    <w:rsid w:val="00302701"/>
    <w:rsid w:val="003046B8"/>
    <w:rsid w:val="00304D0F"/>
    <w:rsid w:val="00310E35"/>
    <w:rsid w:val="0031431C"/>
    <w:rsid w:val="003146D4"/>
    <w:rsid w:val="00322BCE"/>
    <w:rsid w:val="00324BE3"/>
    <w:rsid w:val="00324E9F"/>
    <w:rsid w:val="003267DD"/>
    <w:rsid w:val="003277A8"/>
    <w:rsid w:val="00327B63"/>
    <w:rsid w:val="00331C64"/>
    <w:rsid w:val="00331CBD"/>
    <w:rsid w:val="00333703"/>
    <w:rsid w:val="00333826"/>
    <w:rsid w:val="00334582"/>
    <w:rsid w:val="003346C0"/>
    <w:rsid w:val="00340B65"/>
    <w:rsid w:val="00341F7A"/>
    <w:rsid w:val="00343DDC"/>
    <w:rsid w:val="0034636A"/>
    <w:rsid w:val="00350F59"/>
    <w:rsid w:val="00354285"/>
    <w:rsid w:val="0035743E"/>
    <w:rsid w:val="00362057"/>
    <w:rsid w:val="0036613C"/>
    <w:rsid w:val="0036646E"/>
    <w:rsid w:val="00371397"/>
    <w:rsid w:val="0037333D"/>
    <w:rsid w:val="0037399F"/>
    <w:rsid w:val="003747BE"/>
    <w:rsid w:val="00374FA5"/>
    <w:rsid w:val="0037509A"/>
    <w:rsid w:val="00376861"/>
    <w:rsid w:val="00380B78"/>
    <w:rsid w:val="003811B4"/>
    <w:rsid w:val="00382334"/>
    <w:rsid w:val="00382705"/>
    <w:rsid w:val="003870FD"/>
    <w:rsid w:val="00387962"/>
    <w:rsid w:val="003909C6"/>
    <w:rsid w:val="00391AB5"/>
    <w:rsid w:val="00391C63"/>
    <w:rsid w:val="003940DD"/>
    <w:rsid w:val="0039464A"/>
    <w:rsid w:val="0039535E"/>
    <w:rsid w:val="003968AC"/>
    <w:rsid w:val="003A1B7B"/>
    <w:rsid w:val="003A2E5F"/>
    <w:rsid w:val="003A443B"/>
    <w:rsid w:val="003A4611"/>
    <w:rsid w:val="003A48C8"/>
    <w:rsid w:val="003B0C12"/>
    <w:rsid w:val="003B1960"/>
    <w:rsid w:val="003B1FC1"/>
    <w:rsid w:val="003B2464"/>
    <w:rsid w:val="003B2DD0"/>
    <w:rsid w:val="003B2F3C"/>
    <w:rsid w:val="003B3039"/>
    <w:rsid w:val="003B3F83"/>
    <w:rsid w:val="003B4118"/>
    <w:rsid w:val="003B6836"/>
    <w:rsid w:val="003B747F"/>
    <w:rsid w:val="003C627F"/>
    <w:rsid w:val="003C71B6"/>
    <w:rsid w:val="003C7325"/>
    <w:rsid w:val="003D7DAF"/>
    <w:rsid w:val="003E0FC2"/>
    <w:rsid w:val="003E2367"/>
    <w:rsid w:val="003E5FB4"/>
    <w:rsid w:val="003E77D6"/>
    <w:rsid w:val="003E7A1A"/>
    <w:rsid w:val="003F0042"/>
    <w:rsid w:val="003F4056"/>
    <w:rsid w:val="003F52F9"/>
    <w:rsid w:val="003F5307"/>
    <w:rsid w:val="003F64EF"/>
    <w:rsid w:val="003F6809"/>
    <w:rsid w:val="003F6B7D"/>
    <w:rsid w:val="003F75CE"/>
    <w:rsid w:val="003F7E1A"/>
    <w:rsid w:val="00403FD0"/>
    <w:rsid w:val="0040535A"/>
    <w:rsid w:val="00407378"/>
    <w:rsid w:val="004074A9"/>
    <w:rsid w:val="00410039"/>
    <w:rsid w:val="00410408"/>
    <w:rsid w:val="004149D5"/>
    <w:rsid w:val="00416391"/>
    <w:rsid w:val="00416AB6"/>
    <w:rsid w:val="004170A8"/>
    <w:rsid w:val="004176D6"/>
    <w:rsid w:val="00417D02"/>
    <w:rsid w:val="00420625"/>
    <w:rsid w:val="00420E65"/>
    <w:rsid w:val="00423CF6"/>
    <w:rsid w:val="00431507"/>
    <w:rsid w:val="00437195"/>
    <w:rsid w:val="00437ECE"/>
    <w:rsid w:val="00444669"/>
    <w:rsid w:val="004448C7"/>
    <w:rsid w:val="00446572"/>
    <w:rsid w:val="00447396"/>
    <w:rsid w:val="00447CBA"/>
    <w:rsid w:val="00450486"/>
    <w:rsid w:val="00455708"/>
    <w:rsid w:val="00460574"/>
    <w:rsid w:val="00461B9B"/>
    <w:rsid w:val="00465DA0"/>
    <w:rsid w:val="004662BB"/>
    <w:rsid w:val="004755D4"/>
    <w:rsid w:val="00476755"/>
    <w:rsid w:val="004773F0"/>
    <w:rsid w:val="00477671"/>
    <w:rsid w:val="00481745"/>
    <w:rsid w:val="00481DE6"/>
    <w:rsid w:val="00482483"/>
    <w:rsid w:val="004856E2"/>
    <w:rsid w:val="00487ED1"/>
    <w:rsid w:val="00490190"/>
    <w:rsid w:val="0049727E"/>
    <w:rsid w:val="004A63D1"/>
    <w:rsid w:val="004A78D0"/>
    <w:rsid w:val="004B1E1E"/>
    <w:rsid w:val="004B223D"/>
    <w:rsid w:val="004B2B15"/>
    <w:rsid w:val="004C0204"/>
    <w:rsid w:val="004C23CB"/>
    <w:rsid w:val="004C2825"/>
    <w:rsid w:val="004C4CED"/>
    <w:rsid w:val="004C613A"/>
    <w:rsid w:val="004C6F15"/>
    <w:rsid w:val="004D5FD4"/>
    <w:rsid w:val="004D6A68"/>
    <w:rsid w:val="004D7E6D"/>
    <w:rsid w:val="004E00EB"/>
    <w:rsid w:val="004E0BAF"/>
    <w:rsid w:val="004E2EB5"/>
    <w:rsid w:val="004E54DE"/>
    <w:rsid w:val="004E674D"/>
    <w:rsid w:val="004E680F"/>
    <w:rsid w:val="004E6CF0"/>
    <w:rsid w:val="004E6CF8"/>
    <w:rsid w:val="004E6F54"/>
    <w:rsid w:val="004F2EDF"/>
    <w:rsid w:val="004F4377"/>
    <w:rsid w:val="004F7BD8"/>
    <w:rsid w:val="005004F7"/>
    <w:rsid w:val="0050364B"/>
    <w:rsid w:val="00505815"/>
    <w:rsid w:val="0051279A"/>
    <w:rsid w:val="00512EF7"/>
    <w:rsid w:val="00514053"/>
    <w:rsid w:val="00514DE5"/>
    <w:rsid w:val="005216EF"/>
    <w:rsid w:val="0052255C"/>
    <w:rsid w:val="00523C4C"/>
    <w:rsid w:val="00525C2C"/>
    <w:rsid w:val="00526E94"/>
    <w:rsid w:val="00527C0A"/>
    <w:rsid w:val="00532299"/>
    <w:rsid w:val="00533939"/>
    <w:rsid w:val="00534020"/>
    <w:rsid w:val="00534721"/>
    <w:rsid w:val="0053554C"/>
    <w:rsid w:val="00536CC8"/>
    <w:rsid w:val="00537797"/>
    <w:rsid w:val="0054208C"/>
    <w:rsid w:val="00544B47"/>
    <w:rsid w:val="00547BE1"/>
    <w:rsid w:val="005502AC"/>
    <w:rsid w:val="0055089E"/>
    <w:rsid w:val="005530C5"/>
    <w:rsid w:val="00556A5B"/>
    <w:rsid w:val="00561FDA"/>
    <w:rsid w:val="00563900"/>
    <w:rsid w:val="00567469"/>
    <w:rsid w:val="00571BC9"/>
    <w:rsid w:val="00574AC0"/>
    <w:rsid w:val="00575D72"/>
    <w:rsid w:val="00577B4B"/>
    <w:rsid w:val="00583EB3"/>
    <w:rsid w:val="00584ED1"/>
    <w:rsid w:val="00585B10"/>
    <w:rsid w:val="00587727"/>
    <w:rsid w:val="00587CF5"/>
    <w:rsid w:val="00587E9A"/>
    <w:rsid w:val="005971BE"/>
    <w:rsid w:val="00597D07"/>
    <w:rsid w:val="005A01CA"/>
    <w:rsid w:val="005A609A"/>
    <w:rsid w:val="005A69D6"/>
    <w:rsid w:val="005B1E39"/>
    <w:rsid w:val="005B6305"/>
    <w:rsid w:val="005B721C"/>
    <w:rsid w:val="005C027B"/>
    <w:rsid w:val="005C41E4"/>
    <w:rsid w:val="005C65D1"/>
    <w:rsid w:val="005C666A"/>
    <w:rsid w:val="005C67CB"/>
    <w:rsid w:val="005C6A8E"/>
    <w:rsid w:val="005D058A"/>
    <w:rsid w:val="005D2176"/>
    <w:rsid w:val="005D4AFA"/>
    <w:rsid w:val="005D597A"/>
    <w:rsid w:val="005D6A0A"/>
    <w:rsid w:val="005D6BC6"/>
    <w:rsid w:val="005D6C4A"/>
    <w:rsid w:val="005D7125"/>
    <w:rsid w:val="005E0B18"/>
    <w:rsid w:val="005E4BAB"/>
    <w:rsid w:val="005E7CE3"/>
    <w:rsid w:val="005F09BD"/>
    <w:rsid w:val="005F3DAF"/>
    <w:rsid w:val="005F4CD2"/>
    <w:rsid w:val="005F5982"/>
    <w:rsid w:val="005F5C01"/>
    <w:rsid w:val="0060273E"/>
    <w:rsid w:val="00602DA0"/>
    <w:rsid w:val="00602DE8"/>
    <w:rsid w:val="006060E6"/>
    <w:rsid w:val="00606C41"/>
    <w:rsid w:val="00610199"/>
    <w:rsid w:val="00611A56"/>
    <w:rsid w:val="0061356E"/>
    <w:rsid w:val="00615151"/>
    <w:rsid w:val="00617D40"/>
    <w:rsid w:val="006211CC"/>
    <w:rsid w:val="00626204"/>
    <w:rsid w:val="00627D1C"/>
    <w:rsid w:val="00630573"/>
    <w:rsid w:val="006328E3"/>
    <w:rsid w:val="0063468D"/>
    <w:rsid w:val="006348AB"/>
    <w:rsid w:val="006358A5"/>
    <w:rsid w:val="006361DF"/>
    <w:rsid w:val="006369FE"/>
    <w:rsid w:val="00637911"/>
    <w:rsid w:val="00637F91"/>
    <w:rsid w:val="0064082A"/>
    <w:rsid w:val="00640D99"/>
    <w:rsid w:val="00644C80"/>
    <w:rsid w:val="006465D7"/>
    <w:rsid w:val="00647B96"/>
    <w:rsid w:val="00653A75"/>
    <w:rsid w:val="00654486"/>
    <w:rsid w:val="00664414"/>
    <w:rsid w:val="00664621"/>
    <w:rsid w:val="006660D7"/>
    <w:rsid w:val="00666427"/>
    <w:rsid w:val="0066798D"/>
    <w:rsid w:val="00667A6A"/>
    <w:rsid w:val="00670FA1"/>
    <w:rsid w:val="00672882"/>
    <w:rsid w:val="00672A2A"/>
    <w:rsid w:val="006755C1"/>
    <w:rsid w:val="006762C8"/>
    <w:rsid w:val="00676738"/>
    <w:rsid w:val="00680176"/>
    <w:rsid w:val="00680A69"/>
    <w:rsid w:val="0068137E"/>
    <w:rsid w:val="00681974"/>
    <w:rsid w:val="006826FD"/>
    <w:rsid w:val="00682B9B"/>
    <w:rsid w:val="00683111"/>
    <w:rsid w:val="006831AF"/>
    <w:rsid w:val="00683EEA"/>
    <w:rsid w:val="00686C54"/>
    <w:rsid w:val="00687520"/>
    <w:rsid w:val="00693D5C"/>
    <w:rsid w:val="00694EBD"/>
    <w:rsid w:val="006A043A"/>
    <w:rsid w:val="006A26D4"/>
    <w:rsid w:val="006A49AB"/>
    <w:rsid w:val="006B0CB5"/>
    <w:rsid w:val="006B137A"/>
    <w:rsid w:val="006B4192"/>
    <w:rsid w:val="006B560D"/>
    <w:rsid w:val="006B570B"/>
    <w:rsid w:val="006C082A"/>
    <w:rsid w:val="006C15A8"/>
    <w:rsid w:val="006C4B8F"/>
    <w:rsid w:val="006D0023"/>
    <w:rsid w:val="006D0682"/>
    <w:rsid w:val="006D22C3"/>
    <w:rsid w:val="006D5913"/>
    <w:rsid w:val="006D5C29"/>
    <w:rsid w:val="006E1897"/>
    <w:rsid w:val="006E3FB0"/>
    <w:rsid w:val="006E748E"/>
    <w:rsid w:val="006E7A49"/>
    <w:rsid w:val="006E7F80"/>
    <w:rsid w:val="006F44AB"/>
    <w:rsid w:val="00703C81"/>
    <w:rsid w:val="00706842"/>
    <w:rsid w:val="007072DD"/>
    <w:rsid w:val="007074A6"/>
    <w:rsid w:val="00711AE1"/>
    <w:rsid w:val="00713D5E"/>
    <w:rsid w:val="00715739"/>
    <w:rsid w:val="00715CD6"/>
    <w:rsid w:val="00716BE4"/>
    <w:rsid w:val="007246F3"/>
    <w:rsid w:val="00724E94"/>
    <w:rsid w:val="00725DC7"/>
    <w:rsid w:val="0072632B"/>
    <w:rsid w:val="00731C30"/>
    <w:rsid w:val="00732437"/>
    <w:rsid w:val="007333DA"/>
    <w:rsid w:val="0073396A"/>
    <w:rsid w:val="00736465"/>
    <w:rsid w:val="007368F0"/>
    <w:rsid w:val="00744F15"/>
    <w:rsid w:val="00747047"/>
    <w:rsid w:val="0075010A"/>
    <w:rsid w:val="007502F3"/>
    <w:rsid w:val="00750622"/>
    <w:rsid w:val="00751BC4"/>
    <w:rsid w:val="00756235"/>
    <w:rsid w:val="00756D5F"/>
    <w:rsid w:val="00756F44"/>
    <w:rsid w:val="00757D3B"/>
    <w:rsid w:val="00766F03"/>
    <w:rsid w:val="0077148F"/>
    <w:rsid w:val="00771A59"/>
    <w:rsid w:val="00775CF1"/>
    <w:rsid w:val="00776192"/>
    <w:rsid w:val="007768DA"/>
    <w:rsid w:val="00777951"/>
    <w:rsid w:val="007800C1"/>
    <w:rsid w:val="00780109"/>
    <w:rsid w:val="00782381"/>
    <w:rsid w:val="00784040"/>
    <w:rsid w:val="00784094"/>
    <w:rsid w:val="007865B6"/>
    <w:rsid w:val="007909F6"/>
    <w:rsid w:val="00793F0F"/>
    <w:rsid w:val="00793F3E"/>
    <w:rsid w:val="007953D9"/>
    <w:rsid w:val="007955B6"/>
    <w:rsid w:val="00797EF0"/>
    <w:rsid w:val="007A16A1"/>
    <w:rsid w:val="007A1E7D"/>
    <w:rsid w:val="007A5AAF"/>
    <w:rsid w:val="007B0DF7"/>
    <w:rsid w:val="007B2E58"/>
    <w:rsid w:val="007B4677"/>
    <w:rsid w:val="007C119F"/>
    <w:rsid w:val="007C2B05"/>
    <w:rsid w:val="007C2D06"/>
    <w:rsid w:val="007C3557"/>
    <w:rsid w:val="007C3DA1"/>
    <w:rsid w:val="007C7713"/>
    <w:rsid w:val="007D2538"/>
    <w:rsid w:val="007D379C"/>
    <w:rsid w:val="007D4540"/>
    <w:rsid w:val="007D486F"/>
    <w:rsid w:val="007D521C"/>
    <w:rsid w:val="007D5361"/>
    <w:rsid w:val="007D6991"/>
    <w:rsid w:val="007D7848"/>
    <w:rsid w:val="007E1CBA"/>
    <w:rsid w:val="007E1DB0"/>
    <w:rsid w:val="007E1FE9"/>
    <w:rsid w:val="007E6102"/>
    <w:rsid w:val="007E77EB"/>
    <w:rsid w:val="007F03EA"/>
    <w:rsid w:val="007F22DB"/>
    <w:rsid w:val="007F2625"/>
    <w:rsid w:val="007F4AFC"/>
    <w:rsid w:val="007F5235"/>
    <w:rsid w:val="007F6BDE"/>
    <w:rsid w:val="00800C58"/>
    <w:rsid w:val="00807B07"/>
    <w:rsid w:val="008106A9"/>
    <w:rsid w:val="00810E77"/>
    <w:rsid w:val="0081125D"/>
    <w:rsid w:val="00814C01"/>
    <w:rsid w:val="008150D9"/>
    <w:rsid w:val="0081645B"/>
    <w:rsid w:val="00817381"/>
    <w:rsid w:val="00820BCA"/>
    <w:rsid w:val="00820EFE"/>
    <w:rsid w:val="0082218B"/>
    <w:rsid w:val="00822B4F"/>
    <w:rsid w:val="008256DD"/>
    <w:rsid w:val="00826D70"/>
    <w:rsid w:val="00831F81"/>
    <w:rsid w:val="00832B11"/>
    <w:rsid w:val="00832C16"/>
    <w:rsid w:val="0083340A"/>
    <w:rsid w:val="00835442"/>
    <w:rsid w:val="00835624"/>
    <w:rsid w:val="00835868"/>
    <w:rsid w:val="008366C8"/>
    <w:rsid w:val="00836F70"/>
    <w:rsid w:val="00842D38"/>
    <w:rsid w:val="008440EB"/>
    <w:rsid w:val="008447EA"/>
    <w:rsid w:val="00845449"/>
    <w:rsid w:val="00845745"/>
    <w:rsid w:val="008475CD"/>
    <w:rsid w:val="00851CBB"/>
    <w:rsid w:val="00851DB5"/>
    <w:rsid w:val="008529BD"/>
    <w:rsid w:val="00852BF8"/>
    <w:rsid w:val="0085311A"/>
    <w:rsid w:val="00856BE0"/>
    <w:rsid w:val="0085778F"/>
    <w:rsid w:val="00861328"/>
    <w:rsid w:val="00862176"/>
    <w:rsid w:val="008634C1"/>
    <w:rsid w:val="0086581D"/>
    <w:rsid w:val="00867F76"/>
    <w:rsid w:val="00870AEF"/>
    <w:rsid w:val="00871770"/>
    <w:rsid w:val="00871F0F"/>
    <w:rsid w:val="00872E90"/>
    <w:rsid w:val="008730F1"/>
    <w:rsid w:val="00873F9E"/>
    <w:rsid w:val="00874EAC"/>
    <w:rsid w:val="00877404"/>
    <w:rsid w:val="0088040D"/>
    <w:rsid w:val="00880545"/>
    <w:rsid w:val="008843EA"/>
    <w:rsid w:val="00885B17"/>
    <w:rsid w:val="00886B0B"/>
    <w:rsid w:val="00887CCC"/>
    <w:rsid w:val="00890F2E"/>
    <w:rsid w:val="008934B3"/>
    <w:rsid w:val="0089395A"/>
    <w:rsid w:val="0089596C"/>
    <w:rsid w:val="00897625"/>
    <w:rsid w:val="00897D51"/>
    <w:rsid w:val="008A0D1B"/>
    <w:rsid w:val="008A526B"/>
    <w:rsid w:val="008A6638"/>
    <w:rsid w:val="008B26A2"/>
    <w:rsid w:val="008B3189"/>
    <w:rsid w:val="008B36DB"/>
    <w:rsid w:val="008B38A2"/>
    <w:rsid w:val="008B3C40"/>
    <w:rsid w:val="008B469E"/>
    <w:rsid w:val="008B526F"/>
    <w:rsid w:val="008B6069"/>
    <w:rsid w:val="008B6E26"/>
    <w:rsid w:val="008B6F07"/>
    <w:rsid w:val="008C3EE3"/>
    <w:rsid w:val="008C5236"/>
    <w:rsid w:val="008C57CE"/>
    <w:rsid w:val="008C5A92"/>
    <w:rsid w:val="008D196E"/>
    <w:rsid w:val="008D2103"/>
    <w:rsid w:val="008D21F8"/>
    <w:rsid w:val="008D6F51"/>
    <w:rsid w:val="008D7B9B"/>
    <w:rsid w:val="008E0CAE"/>
    <w:rsid w:val="008E2F58"/>
    <w:rsid w:val="008E3379"/>
    <w:rsid w:val="008E6AA0"/>
    <w:rsid w:val="008E72CB"/>
    <w:rsid w:val="008E7DB8"/>
    <w:rsid w:val="008F24C3"/>
    <w:rsid w:val="008F7206"/>
    <w:rsid w:val="008F76DA"/>
    <w:rsid w:val="008F77AD"/>
    <w:rsid w:val="00902BBB"/>
    <w:rsid w:val="0090472F"/>
    <w:rsid w:val="00904B0A"/>
    <w:rsid w:val="009053B5"/>
    <w:rsid w:val="009104A1"/>
    <w:rsid w:val="00911FAF"/>
    <w:rsid w:val="00914BDF"/>
    <w:rsid w:val="009178C6"/>
    <w:rsid w:val="00917AB2"/>
    <w:rsid w:val="00920518"/>
    <w:rsid w:val="00920A21"/>
    <w:rsid w:val="00921C4B"/>
    <w:rsid w:val="00923C3D"/>
    <w:rsid w:val="00925F8B"/>
    <w:rsid w:val="00927611"/>
    <w:rsid w:val="00930098"/>
    <w:rsid w:val="00931DA5"/>
    <w:rsid w:val="009367B8"/>
    <w:rsid w:val="00937ED1"/>
    <w:rsid w:val="009414A4"/>
    <w:rsid w:val="0094225C"/>
    <w:rsid w:val="009423FB"/>
    <w:rsid w:val="00943F25"/>
    <w:rsid w:val="0094607F"/>
    <w:rsid w:val="00947DF1"/>
    <w:rsid w:val="0095196C"/>
    <w:rsid w:val="0095590C"/>
    <w:rsid w:val="0095720D"/>
    <w:rsid w:val="00957474"/>
    <w:rsid w:val="00957494"/>
    <w:rsid w:val="0096014E"/>
    <w:rsid w:val="00961BD1"/>
    <w:rsid w:val="00961E7F"/>
    <w:rsid w:val="00962DBE"/>
    <w:rsid w:val="00963469"/>
    <w:rsid w:val="00965D1F"/>
    <w:rsid w:val="00966804"/>
    <w:rsid w:val="0097108B"/>
    <w:rsid w:val="0097332E"/>
    <w:rsid w:val="00973ED1"/>
    <w:rsid w:val="009740CD"/>
    <w:rsid w:val="00974A18"/>
    <w:rsid w:val="00975E82"/>
    <w:rsid w:val="00976661"/>
    <w:rsid w:val="00976919"/>
    <w:rsid w:val="0098031C"/>
    <w:rsid w:val="00980638"/>
    <w:rsid w:val="009814D2"/>
    <w:rsid w:val="00985E7C"/>
    <w:rsid w:val="0098677A"/>
    <w:rsid w:val="00990464"/>
    <w:rsid w:val="00992A85"/>
    <w:rsid w:val="00995E45"/>
    <w:rsid w:val="009A0984"/>
    <w:rsid w:val="009A20BE"/>
    <w:rsid w:val="009A43AD"/>
    <w:rsid w:val="009A56CB"/>
    <w:rsid w:val="009A6753"/>
    <w:rsid w:val="009A766F"/>
    <w:rsid w:val="009A7F04"/>
    <w:rsid w:val="009B1854"/>
    <w:rsid w:val="009B1B4F"/>
    <w:rsid w:val="009B1F39"/>
    <w:rsid w:val="009B4CCF"/>
    <w:rsid w:val="009B7CAB"/>
    <w:rsid w:val="009C1655"/>
    <w:rsid w:val="009C18AF"/>
    <w:rsid w:val="009C44CB"/>
    <w:rsid w:val="009C55D7"/>
    <w:rsid w:val="009D4771"/>
    <w:rsid w:val="009D7247"/>
    <w:rsid w:val="009D75A4"/>
    <w:rsid w:val="009E2278"/>
    <w:rsid w:val="009E4A97"/>
    <w:rsid w:val="009E52AF"/>
    <w:rsid w:val="009E5CD4"/>
    <w:rsid w:val="009F34D2"/>
    <w:rsid w:val="009F37C1"/>
    <w:rsid w:val="009F6871"/>
    <w:rsid w:val="009F6FD6"/>
    <w:rsid w:val="009F7D7F"/>
    <w:rsid w:val="00A007E7"/>
    <w:rsid w:val="00A01116"/>
    <w:rsid w:val="00A023B5"/>
    <w:rsid w:val="00A11619"/>
    <w:rsid w:val="00A127BE"/>
    <w:rsid w:val="00A1308A"/>
    <w:rsid w:val="00A16010"/>
    <w:rsid w:val="00A164E2"/>
    <w:rsid w:val="00A16C2F"/>
    <w:rsid w:val="00A17B3D"/>
    <w:rsid w:val="00A207B9"/>
    <w:rsid w:val="00A209DB"/>
    <w:rsid w:val="00A22136"/>
    <w:rsid w:val="00A22D22"/>
    <w:rsid w:val="00A25DD9"/>
    <w:rsid w:val="00A26181"/>
    <w:rsid w:val="00A2664E"/>
    <w:rsid w:val="00A277C8"/>
    <w:rsid w:val="00A34081"/>
    <w:rsid w:val="00A34B92"/>
    <w:rsid w:val="00A360D6"/>
    <w:rsid w:val="00A428B6"/>
    <w:rsid w:val="00A4324B"/>
    <w:rsid w:val="00A46055"/>
    <w:rsid w:val="00A466A5"/>
    <w:rsid w:val="00A52E45"/>
    <w:rsid w:val="00A53B45"/>
    <w:rsid w:val="00A56E5A"/>
    <w:rsid w:val="00A57E43"/>
    <w:rsid w:val="00A6273E"/>
    <w:rsid w:val="00A6476B"/>
    <w:rsid w:val="00A653A6"/>
    <w:rsid w:val="00A6698A"/>
    <w:rsid w:val="00A70533"/>
    <w:rsid w:val="00A72AD0"/>
    <w:rsid w:val="00A773CE"/>
    <w:rsid w:val="00A82007"/>
    <w:rsid w:val="00A83F52"/>
    <w:rsid w:val="00A84584"/>
    <w:rsid w:val="00A84D9E"/>
    <w:rsid w:val="00A87AFF"/>
    <w:rsid w:val="00A87C72"/>
    <w:rsid w:val="00A9178A"/>
    <w:rsid w:val="00A94950"/>
    <w:rsid w:val="00A95818"/>
    <w:rsid w:val="00A97916"/>
    <w:rsid w:val="00A97C11"/>
    <w:rsid w:val="00AA1174"/>
    <w:rsid w:val="00AA130A"/>
    <w:rsid w:val="00AA16B7"/>
    <w:rsid w:val="00AA3EEE"/>
    <w:rsid w:val="00AA42BC"/>
    <w:rsid w:val="00AA4604"/>
    <w:rsid w:val="00AA5A46"/>
    <w:rsid w:val="00AB3F9F"/>
    <w:rsid w:val="00AB4BCB"/>
    <w:rsid w:val="00AB4FB7"/>
    <w:rsid w:val="00AB50A2"/>
    <w:rsid w:val="00AB6796"/>
    <w:rsid w:val="00AC2260"/>
    <w:rsid w:val="00AC2F6E"/>
    <w:rsid w:val="00AC548A"/>
    <w:rsid w:val="00AC6A02"/>
    <w:rsid w:val="00AC7130"/>
    <w:rsid w:val="00AC7199"/>
    <w:rsid w:val="00AD2FFE"/>
    <w:rsid w:val="00AD5651"/>
    <w:rsid w:val="00AD592C"/>
    <w:rsid w:val="00AD7509"/>
    <w:rsid w:val="00AE1A65"/>
    <w:rsid w:val="00AE20E8"/>
    <w:rsid w:val="00AE2582"/>
    <w:rsid w:val="00AE26E2"/>
    <w:rsid w:val="00AE3A72"/>
    <w:rsid w:val="00AE4AE9"/>
    <w:rsid w:val="00AE68AB"/>
    <w:rsid w:val="00AE760F"/>
    <w:rsid w:val="00AE7799"/>
    <w:rsid w:val="00AE7D7F"/>
    <w:rsid w:val="00AF06D2"/>
    <w:rsid w:val="00AF4EDB"/>
    <w:rsid w:val="00AF5EE9"/>
    <w:rsid w:val="00B00EB1"/>
    <w:rsid w:val="00B02037"/>
    <w:rsid w:val="00B06807"/>
    <w:rsid w:val="00B0689D"/>
    <w:rsid w:val="00B07690"/>
    <w:rsid w:val="00B135EB"/>
    <w:rsid w:val="00B14201"/>
    <w:rsid w:val="00B151BB"/>
    <w:rsid w:val="00B15474"/>
    <w:rsid w:val="00B179C7"/>
    <w:rsid w:val="00B22BFC"/>
    <w:rsid w:val="00B23385"/>
    <w:rsid w:val="00B24E91"/>
    <w:rsid w:val="00B31D25"/>
    <w:rsid w:val="00B328BF"/>
    <w:rsid w:val="00B35F4D"/>
    <w:rsid w:val="00B37CE9"/>
    <w:rsid w:val="00B37F66"/>
    <w:rsid w:val="00B40841"/>
    <w:rsid w:val="00B409ED"/>
    <w:rsid w:val="00B427B5"/>
    <w:rsid w:val="00B42EAC"/>
    <w:rsid w:val="00B453A6"/>
    <w:rsid w:val="00B46AF9"/>
    <w:rsid w:val="00B47A1E"/>
    <w:rsid w:val="00B47C5A"/>
    <w:rsid w:val="00B507FC"/>
    <w:rsid w:val="00B52CD1"/>
    <w:rsid w:val="00B531E1"/>
    <w:rsid w:val="00B5359D"/>
    <w:rsid w:val="00B53ECF"/>
    <w:rsid w:val="00B549BD"/>
    <w:rsid w:val="00B60BA3"/>
    <w:rsid w:val="00B61408"/>
    <w:rsid w:val="00B628FA"/>
    <w:rsid w:val="00B63866"/>
    <w:rsid w:val="00B64301"/>
    <w:rsid w:val="00B65906"/>
    <w:rsid w:val="00B67EAE"/>
    <w:rsid w:val="00B73944"/>
    <w:rsid w:val="00B73BCD"/>
    <w:rsid w:val="00B742F7"/>
    <w:rsid w:val="00B74C8A"/>
    <w:rsid w:val="00B81F68"/>
    <w:rsid w:val="00B84B43"/>
    <w:rsid w:val="00B87B26"/>
    <w:rsid w:val="00B92C89"/>
    <w:rsid w:val="00B92F61"/>
    <w:rsid w:val="00B96630"/>
    <w:rsid w:val="00BA2B02"/>
    <w:rsid w:val="00BA5E4D"/>
    <w:rsid w:val="00BB0029"/>
    <w:rsid w:val="00BB3174"/>
    <w:rsid w:val="00BB57FE"/>
    <w:rsid w:val="00BC0185"/>
    <w:rsid w:val="00BC18FE"/>
    <w:rsid w:val="00BC5620"/>
    <w:rsid w:val="00BD1AA5"/>
    <w:rsid w:val="00BD4B67"/>
    <w:rsid w:val="00BE018F"/>
    <w:rsid w:val="00BE2E26"/>
    <w:rsid w:val="00BE46E8"/>
    <w:rsid w:val="00BE5A45"/>
    <w:rsid w:val="00BE6678"/>
    <w:rsid w:val="00BF10E1"/>
    <w:rsid w:val="00BF181B"/>
    <w:rsid w:val="00BF20A7"/>
    <w:rsid w:val="00BF2A97"/>
    <w:rsid w:val="00BF3CCF"/>
    <w:rsid w:val="00BF3E16"/>
    <w:rsid w:val="00BF426A"/>
    <w:rsid w:val="00BF4D11"/>
    <w:rsid w:val="00BF53E2"/>
    <w:rsid w:val="00BF5CCF"/>
    <w:rsid w:val="00C00A4D"/>
    <w:rsid w:val="00C01026"/>
    <w:rsid w:val="00C01215"/>
    <w:rsid w:val="00C05BC6"/>
    <w:rsid w:val="00C06DAA"/>
    <w:rsid w:val="00C07043"/>
    <w:rsid w:val="00C1186F"/>
    <w:rsid w:val="00C12523"/>
    <w:rsid w:val="00C131DF"/>
    <w:rsid w:val="00C179C4"/>
    <w:rsid w:val="00C2026E"/>
    <w:rsid w:val="00C21699"/>
    <w:rsid w:val="00C2219D"/>
    <w:rsid w:val="00C2353F"/>
    <w:rsid w:val="00C26C2A"/>
    <w:rsid w:val="00C30A16"/>
    <w:rsid w:val="00C30EAB"/>
    <w:rsid w:val="00C33361"/>
    <w:rsid w:val="00C3504E"/>
    <w:rsid w:val="00C40C1B"/>
    <w:rsid w:val="00C41AC4"/>
    <w:rsid w:val="00C42980"/>
    <w:rsid w:val="00C43189"/>
    <w:rsid w:val="00C4531B"/>
    <w:rsid w:val="00C456C1"/>
    <w:rsid w:val="00C45C0B"/>
    <w:rsid w:val="00C46593"/>
    <w:rsid w:val="00C46861"/>
    <w:rsid w:val="00C476E2"/>
    <w:rsid w:val="00C51DA4"/>
    <w:rsid w:val="00C52768"/>
    <w:rsid w:val="00C534D9"/>
    <w:rsid w:val="00C55E1A"/>
    <w:rsid w:val="00C56589"/>
    <w:rsid w:val="00C607E3"/>
    <w:rsid w:val="00C63435"/>
    <w:rsid w:val="00C661A2"/>
    <w:rsid w:val="00C6696F"/>
    <w:rsid w:val="00C7124C"/>
    <w:rsid w:val="00C71415"/>
    <w:rsid w:val="00C744A3"/>
    <w:rsid w:val="00C76C5B"/>
    <w:rsid w:val="00C77263"/>
    <w:rsid w:val="00C81910"/>
    <w:rsid w:val="00C82426"/>
    <w:rsid w:val="00C82571"/>
    <w:rsid w:val="00C82744"/>
    <w:rsid w:val="00C82C08"/>
    <w:rsid w:val="00C82CC7"/>
    <w:rsid w:val="00C868E9"/>
    <w:rsid w:val="00C90A9E"/>
    <w:rsid w:val="00C92349"/>
    <w:rsid w:val="00C924B7"/>
    <w:rsid w:val="00C93FCF"/>
    <w:rsid w:val="00C94F52"/>
    <w:rsid w:val="00C95382"/>
    <w:rsid w:val="00C96753"/>
    <w:rsid w:val="00C96C9F"/>
    <w:rsid w:val="00C97BC1"/>
    <w:rsid w:val="00CA218C"/>
    <w:rsid w:val="00CA259C"/>
    <w:rsid w:val="00CA2FF4"/>
    <w:rsid w:val="00CA408E"/>
    <w:rsid w:val="00CA5872"/>
    <w:rsid w:val="00CA6465"/>
    <w:rsid w:val="00CB1E8C"/>
    <w:rsid w:val="00CB3141"/>
    <w:rsid w:val="00CB6D40"/>
    <w:rsid w:val="00CC15BC"/>
    <w:rsid w:val="00CC470B"/>
    <w:rsid w:val="00CC58AA"/>
    <w:rsid w:val="00CC63CD"/>
    <w:rsid w:val="00CC7C8F"/>
    <w:rsid w:val="00CD0653"/>
    <w:rsid w:val="00CD11FC"/>
    <w:rsid w:val="00CD43BD"/>
    <w:rsid w:val="00CD7948"/>
    <w:rsid w:val="00CE2912"/>
    <w:rsid w:val="00CE65F4"/>
    <w:rsid w:val="00CF18FE"/>
    <w:rsid w:val="00CF4948"/>
    <w:rsid w:val="00CF55EB"/>
    <w:rsid w:val="00CF60E6"/>
    <w:rsid w:val="00D00C09"/>
    <w:rsid w:val="00D015DE"/>
    <w:rsid w:val="00D022D8"/>
    <w:rsid w:val="00D0482B"/>
    <w:rsid w:val="00D04E5A"/>
    <w:rsid w:val="00D1342E"/>
    <w:rsid w:val="00D13EF2"/>
    <w:rsid w:val="00D177DA"/>
    <w:rsid w:val="00D21D89"/>
    <w:rsid w:val="00D24071"/>
    <w:rsid w:val="00D24AAE"/>
    <w:rsid w:val="00D2515D"/>
    <w:rsid w:val="00D25B78"/>
    <w:rsid w:val="00D306E2"/>
    <w:rsid w:val="00D31D9D"/>
    <w:rsid w:val="00D33D68"/>
    <w:rsid w:val="00D34E53"/>
    <w:rsid w:val="00D355DB"/>
    <w:rsid w:val="00D42729"/>
    <w:rsid w:val="00D42D4F"/>
    <w:rsid w:val="00D4392D"/>
    <w:rsid w:val="00D47AB2"/>
    <w:rsid w:val="00D50AF7"/>
    <w:rsid w:val="00D51899"/>
    <w:rsid w:val="00D5375F"/>
    <w:rsid w:val="00D55628"/>
    <w:rsid w:val="00D64A73"/>
    <w:rsid w:val="00D6573A"/>
    <w:rsid w:val="00D65AA1"/>
    <w:rsid w:val="00D71CE6"/>
    <w:rsid w:val="00D71F6C"/>
    <w:rsid w:val="00D7377A"/>
    <w:rsid w:val="00D73ADB"/>
    <w:rsid w:val="00D757B8"/>
    <w:rsid w:val="00D767EF"/>
    <w:rsid w:val="00D84F94"/>
    <w:rsid w:val="00D92A51"/>
    <w:rsid w:val="00D94197"/>
    <w:rsid w:val="00D94E83"/>
    <w:rsid w:val="00D9533D"/>
    <w:rsid w:val="00D96A69"/>
    <w:rsid w:val="00D96DEB"/>
    <w:rsid w:val="00DA1617"/>
    <w:rsid w:val="00DA3CE7"/>
    <w:rsid w:val="00DA5ECD"/>
    <w:rsid w:val="00DB24B3"/>
    <w:rsid w:val="00DB55E4"/>
    <w:rsid w:val="00DC3DC8"/>
    <w:rsid w:val="00DC422D"/>
    <w:rsid w:val="00DC6B71"/>
    <w:rsid w:val="00DD3338"/>
    <w:rsid w:val="00DD3EDE"/>
    <w:rsid w:val="00DD639B"/>
    <w:rsid w:val="00DE14B2"/>
    <w:rsid w:val="00DE27DB"/>
    <w:rsid w:val="00DE2AF3"/>
    <w:rsid w:val="00DE2EF8"/>
    <w:rsid w:val="00DE46E8"/>
    <w:rsid w:val="00DE685E"/>
    <w:rsid w:val="00DE6CB4"/>
    <w:rsid w:val="00DE74C0"/>
    <w:rsid w:val="00DF0FF9"/>
    <w:rsid w:val="00DF1F61"/>
    <w:rsid w:val="00DF5CB5"/>
    <w:rsid w:val="00DF6F78"/>
    <w:rsid w:val="00E03D27"/>
    <w:rsid w:val="00E05925"/>
    <w:rsid w:val="00E0613C"/>
    <w:rsid w:val="00E06644"/>
    <w:rsid w:val="00E11EDF"/>
    <w:rsid w:val="00E13B0F"/>
    <w:rsid w:val="00E24A01"/>
    <w:rsid w:val="00E24AFA"/>
    <w:rsid w:val="00E27A0A"/>
    <w:rsid w:val="00E27F10"/>
    <w:rsid w:val="00E30EE8"/>
    <w:rsid w:val="00E33B14"/>
    <w:rsid w:val="00E33B4A"/>
    <w:rsid w:val="00E35CD1"/>
    <w:rsid w:val="00E36AB2"/>
    <w:rsid w:val="00E3720F"/>
    <w:rsid w:val="00E40C4F"/>
    <w:rsid w:val="00E4233C"/>
    <w:rsid w:val="00E42F97"/>
    <w:rsid w:val="00E43870"/>
    <w:rsid w:val="00E473A2"/>
    <w:rsid w:val="00E47D08"/>
    <w:rsid w:val="00E53967"/>
    <w:rsid w:val="00E54776"/>
    <w:rsid w:val="00E54998"/>
    <w:rsid w:val="00E568DA"/>
    <w:rsid w:val="00E578D7"/>
    <w:rsid w:val="00E62CA6"/>
    <w:rsid w:val="00E679B7"/>
    <w:rsid w:val="00E67FD4"/>
    <w:rsid w:val="00E711A1"/>
    <w:rsid w:val="00E7418E"/>
    <w:rsid w:val="00E75E3F"/>
    <w:rsid w:val="00E76B8A"/>
    <w:rsid w:val="00E815D4"/>
    <w:rsid w:val="00E82167"/>
    <w:rsid w:val="00E83CBA"/>
    <w:rsid w:val="00E90EB2"/>
    <w:rsid w:val="00E91D3D"/>
    <w:rsid w:val="00E94BFD"/>
    <w:rsid w:val="00E97996"/>
    <w:rsid w:val="00EA25AD"/>
    <w:rsid w:val="00EA7347"/>
    <w:rsid w:val="00EA74C7"/>
    <w:rsid w:val="00EA768E"/>
    <w:rsid w:val="00EA7D72"/>
    <w:rsid w:val="00EB39B6"/>
    <w:rsid w:val="00EB6F85"/>
    <w:rsid w:val="00EB7120"/>
    <w:rsid w:val="00EC312F"/>
    <w:rsid w:val="00EC3709"/>
    <w:rsid w:val="00EC3CA6"/>
    <w:rsid w:val="00EC5CD0"/>
    <w:rsid w:val="00ED3E22"/>
    <w:rsid w:val="00ED697B"/>
    <w:rsid w:val="00ED731B"/>
    <w:rsid w:val="00ED7E06"/>
    <w:rsid w:val="00EE2513"/>
    <w:rsid w:val="00EE78B6"/>
    <w:rsid w:val="00EF3509"/>
    <w:rsid w:val="00EF4906"/>
    <w:rsid w:val="00EF4C93"/>
    <w:rsid w:val="00EF4D06"/>
    <w:rsid w:val="00EF66F5"/>
    <w:rsid w:val="00F00F99"/>
    <w:rsid w:val="00F03B2C"/>
    <w:rsid w:val="00F040B7"/>
    <w:rsid w:val="00F04331"/>
    <w:rsid w:val="00F15D9E"/>
    <w:rsid w:val="00F17109"/>
    <w:rsid w:val="00F17E82"/>
    <w:rsid w:val="00F20BA1"/>
    <w:rsid w:val="00F20BDE"/>
    <w:rsid w:val="00F21F0B"/>
    <w:rsid w:val="00F23B89"/>
    <w:rsid w:val="00F25F3B"/>
    <w:rsid w:val="00F30366"/>
    <w:rsid w:val="00F3284C"/>
    <w:rsid w:val="00F354BC"/>
    <w:rsid w:val="00F374CA"/>
    <w:rsid w:val="00F40D36"/>
    <w:rsid w:val="00F438FB"/>
    <w:rsid w:val="00F46940"/>
    <w:rsid w:val="00F51A04"/>
    <w:rsid w:val="00F55FF4"/>
    <w:rsid w:val="00F570E7"/>
    <w:rsid w:val="00F73AE9"/>
    <w:rsid w:val="00F74059"/>
    <w:rsid w:val="00F74BC7"/>
    <w:rsid w:val="00F75982"/>
    <w:rsid w:val="00F75C35"/>
    <w:rsid w:val="00F76CF4"/>
    <w:rsid w:val="00F76EDC"/>
    <w:rsid w:val="00F772B9"/>
    <w:rsid w:val="00F7788F"/>
    <w:rsid w:val="00F805D2"/>
    <w:rsid w:val="00F84414"/>
    <w:rsid w:val="00F860E4"/>
    <w:rsid w:val="00F864F5"/>
    <w:rsid w:val="00F86E1F"/>
    <w:rsid w:val="00F91817"/>
    <w:rsid w:val="00F922A5"/>
    <w:rsid w:val="00F94F2D"/>
    <w:rsid w:val="00F94FD7"/>
    <w:rsid w:val="00FA00A5"/>
    <w:rsid w:val="00FA0B4B"/>
    <w:rsid w:val="00FB07A8"/>
    <w:rsid w:val="00FB2E26"/>
    <w:rsid w:val="00FB3F9F"/>
    <w:rsid w:val="00FB5D36"/>
    <w:rsid w:val="00FB78FB"/>
    <w:rsid w:val="00FC0799"/>
    <w:rsid w:val="00FC24C1"/>
    <w:rsid w:val="00FC5D8B"/>
    <w:rsid w:val="00FC7015"/>
    <w:rsid w:val="00FC7F7B"/>
    <w:rsid w:val="00FD0DAC"/>
    <w:rsid w:val="00FD122D"/>
    <w:rsid w:val="00FD1E78"/>
    <w:rsid w:val="00FD26C5"/>
    <w:rsid w:val="00FD3F90"/>
    <w:rsid w:val="00FD4F1F"/>
    <w:rsid w:val="00FD55B9"/>
    <w:rsid w:val="00FD57DA"/>
    <w:rsid w:val="00FD67D7"/>
    <w:rsid w:val="00FE1399"/>
    <w:rsid w:val="00FE4675"/>
    <w:rsid w:val="00FE615A"/>
    <w:rsid w:val="00FE7F8B"/>
    <w:rsid w:val="00FF1293"/>
    <w:rsid w:val="00FF15CD"/>
    <w:rsid w:val="00FF309F"/>
    <w:rsid w:val="00FF54BA"/>
    <w:rsid w:val="00FF6C5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v-text-anchor:middle" fill="f" fillcolor="#9bc1ff" strokecolor="red">
      <v:fill color="#9bc1ff" color2="#3f80cd" rotate="t" on="f" focus="100%" type="gradient">
        <o:fill v:ext="view" type="gradientUnscaled"/>
      </v:fill>
      <v:stroke color="red" weight="1.5pt"/>
      <v:shadow opacity="22936f" origin=",.5" offset="0,.63889mm"/>
    </o:shapedefaults>
    <o:shapelayout v:ext="edit">
      <o:idmap v:ext="edit" data="2"/>
    </o:shapelayout>
  </w:shapeDefaults>
  <w:decimalSymbol w:val="."/>
  <w:listSeparator w:val=","/>
  <w14:docId w14:val="107587EC"/>
  <w15:docId w15:val="{3630611B-1DAD-40E8-B7D4-5ECC11DDA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uiPriority="10" w:qFormat="1"/>
    <w:lsdException w:name="Subtitle" w:uiPriority="11"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28B1"/>
    <w:rPr>
      <w:rFonts w:ascii="Times New Roman" w:hAnsi="Times New Roman"/>
      <w:sz w:val="24"/>
      <w:szCs w:val="24"/>
    </w:rPr>
  </w:style>
  <w:style w:type="paragraph" w:styleId="Heading1">
    <w:name w:val="heading 1"/>
    <w:basedOn w:val="Normal"/>
    <w:next w:val="Normal"/>
    <w:link w:val="Heading1Char"/>
    <w:qFormat/>
    <w:rsid w:val="007F5235"/>
    <w:pPr>
      <w:keepNext/>
      <w:keepLines/>
      <w:spacing w:before="240"/>
      <w:outlineLvl w:val="0"/>
    </w:pPr>
    <w:rPr>
      <w:rFonts w:ascii="Lexend" w:eastAsiaTheme="majorEastAsia" w:hAnsi="Lexend" w:cstheme="majorBidi"/>
      <w:b/>
      <w:sz w:val="32"/>
      <w:szCs w:val="32"/>
    </w:rPr>
  </w:style>
  <w:style w:type="paragraph" w:styleId="Heading2">
    <w:name w:val="heading 2"/>
    <w:basedOn w:val="Normal"/>
    <w:next w:val="Normal"/>
    <w:link w:val="Heading2Char"/>
    <w:semiHidden/>
    <w:unhideWhenUsed/>
    <w:qFormat/>
    <w:rsid w:val="00E5477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E5477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rsid w:val="00DF724E"/>
    <w:pPr>
      <w:spacing w:after="100"/>
      <w:ind w:left="240"/>
    </w:pPr>
  </w:style>
  <w:style w:type="paragraph" w:styleId="TOC3">
    <w:name w:val="toc 3"/>
    <w:basedOn w:val="Normal"/>
    <w:next w:val="Normal"/>
    <w:autoRedefine/>
    <w:rsid w:val="00DF724E"/>
    <w:pPr>
      <w:spacing w:after="100"/>
      <w:ind w:left="480"/>
    </w:pPr>
  </w:style>
  <w:style w:type="paragraph" w:customStyle="1" w:styleId="ColorfulList-Accent11">
    <w:name w:val="Colorful List - Accent 11"/>
    <w:basedOn w:val="Normal"/>
    <w:link w:val="ColorfulList-Accent11Char"/>
    <w:uiPriority w:val="34"/>
    <w:qFormat/>
    <w:rsid w:val="001A3634"/>
    <w:pPr>
      <w:ind w:left="720"/>
      <w:contextualSpacing/>
    </w:pPr>
  </w:style>
  <w:style w:type="character" w:styleId="Hyperlink">
    <w:name w:val="Hyperlink"/>
    <w:uiPriority w:val="99"/>
    <w:rsid w:val="00054926"/>
    <w:rPr>
      <w:color w:val="0000FF"/>
      <w:u w:val="single"/>
    </w:rPr>
  </w:style>
  <w:style w:type="paragraph" w:styleId="Footer">
    <w:name w:val="footer"/>
    <w:basedOn w:val="Normal"/>
    <w:link w:val="FooterChar"/>
    <w:rsid w:val="00487158"/>
    <w:pPr>
      <w:tabs>
        <w:tab w:val="center" w:pos="4320"/>
        <w:tab w:val="right" w:pos="8640"/>
      </w:tabs>
    </w:pPr>
  </w:style>
  <w:style w:type="character" w:customStyle="1" w:styleId="FooterChar">
    <w:name w:val="Footer Char"/>
    <w:link w:val="Footer"/>
    <w:rsid w:val="00487158"/>
    <w:rPr>
      <w:rFonts w:ascii="Times New Roman" w:hAnsi="Times New Roman"/>
    </w:rPr>
  </w:style>
  <w:style w:type="character" w:styleId="PageNumber">
    <w:name w:val="page number"/>
    <w:basedOn w:val="DefaultParagraphFont"/>
    <w:rsid w:val="00487158"/>
  </w:style>
  <w:style w:type="paragraph" w:styleId="Header">
    <w:name w:val="header"/>
    <w:basedOn w:val="Normal"/>
    <w:link w:val="HeaderChar"/>
    <w:rsid w:val="00487158"/>
    <w:pPr>
      <w:tabs>
        <w:tab w:val="center" w:pos="4320"/>
        <w:tab w:val="right" w:pos="8640"/>
      </w:tabs>
    </w:pPr>
  </w:style>
  <w:style w:type="character" w:customStyle="1" w:styleId="HeaderChar">
    <w:name w:val="Header Char"/>
    <w:link w:val="Header"/>
    <w:rsid w:val="00487158"/>
    <w:rPr>
      <w:rFonts w:ascii="Times New Roman" w:hAnsi="Times New Roman"/>
    </w:rPr>
  </w:style>
  <w:style w:type="paragraph" w:styleId="ListParagraph">
    <w:name w:val="List Paragraph"/>
    <w:basedOn w:val="Normal"/>
    <w:qFormat/>
    <w:rsid w:val="00E40C4F"/>
    <w:pPr>
      <w:ind w:left="720"/>
    </w:pPr>
  </w:style>
  <w:style w:type="paragraph" w:customStyle="1" w:styleId="Default">
    <w:name w:val="Default"/>
    <w:rsid w:val="0052255C"/>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uiPriority w:val="10"/>
    <w:qFormat/>
    <w:rsid w:val="004E2EB5"/>
    <w:pPr>
      <w:spacing w:before="480" w:after="240"/>
      <w:contextualSpacing/>
    </w:pPr>
    <w:rPr>
      <w:rFonts w:ascii="Lexend" w:eastAsia="Times New Roman" w:hAnsi="Lexend"/>
      <w:b/>
      <w:spacing w:val="-10"/>
      <w:kern w:val="28"/>
      <w:sz w:val="56"/>
      <w:szCs w:val="56"/>
    </w:rPr>
  </w:style>
  <w:style w:type="character" w:customStyle="1" w:styleId="TitleChar">
    <w:name w:val="Title Char"/>
    <w:basedOn w:val="DefaultParagraphFont"/>
    <w:link w:val="Title"/>
    <w:uiPriority w:val="10"/>
    <w:rsid w:val="004E2EB5"/>
    <w:rPr>
      <w:rFonts w:ascii="Lexend" w:eastAsia="Times New Roman" w:hAnsi="Lexend"/>
      <w:b/>
      <w:spacing w:val="-10"/>
      <w:kern w:val="28"/>
      <w:sz w:val="56"/>
      <w:szCs w:val="56"/>
    </w:rPr>
  </w:style>
  <w:style w:type="paragraph" w:styleId="Subtitle">
    <w:name w:val="Subtitle"/>
    <w:basedOn w:val="Normal"/>
    <w:next w:val="Normal"/>
    <w:link w:val="SubtitleChar"/>
    <w:uiPriority w:val="11"/>
    <w:qFormat/>
    <w:rsid w:val="004E2EB5"/>
    <w:pPr>
      <w:numPr>
        <w:ilvl w:val="1"/>
      </w:numPr>
      <w:spacing w:after="160" w:line="278" w:lineRule="auto"/>
    </w:pPr>
    <w:rPr>
      <w:rFonts w:ascii="Lexend" w:eastAsia="Times New Roman" w:hAnsi="Lexend"/>
      <w:b/>
      <w:color w:val="404040"/>
      <w:spacing w:val="15"/>
      <w:kern w:val="2"/>
      <w:sz w:val="40"/>
      <w:szCs w:val="28"/>
    </w:rPr>
  </w:style>
  <w:style w:type="character" w:customStyle="1" w:styleId="SubtitleChar">
    <w:name w:val="Subtitle Char"/>
    <w:basedOn w:val="DefaultParagraphFont"/>
    <w:link w:val="Subtitle"/>
    <w:uiPriority w:val="11"/>
    <w:rsid w:val="004E2EB5"/>
    <w:rPr>
      <w:rFonts w:ascii="Lexend" w:eastAsia="Times New Roman" w:hAnsi="Lexend"/>
      <w:b/>
      <w:color w:val="404040"/>
      <w:spacing w:val="15"/>
      <w:kern w:val="2"/>
      <w:sz w:val="40"/>
      <w:szCs w:val="28"/>
    </w:rPr>
  </w:style>
  <w:style w:type="paragraph" w:customStyle="1" w:styleId="newheading">
    <w:name w:val="new_heading"/>
    <w:basedOn w:val="ColorfulList-Accent11"/>
    <w:link w:val="newheadingChar"/>
    <w:qFormat/>
    <w:rsid w:val="007F5235"/>
    <w:pPr>
      <w:numPr>
        <w:numId w:val="8"/>
      </w:numPr>
      <w:ind w:left="432" w:hanging="432"/>
    </w:pPr>
    <w:rPr>
      <w:rFonts w:ascii="Lexend" w:hAnsi="Lexend"/>
    </w:rPr>
  </w:style>
  <w:style w:type="character" w:customStyle="1" w:styleId="ColorfulList-Accent11Char">
    <w:name w:val="Colorful List - Accent 11 Char"/>
    <w:basedOn w:val="DefaultParagraphFont"/>
    <w:link w:val="ColorfulList-Accent11"/>
    <w:uiPriority w:val="34"/>
    <w:rsid w:val="007F5235"/>
    <w:rPr>
      <w:rFonts w:ascii="Times New Roman" w:hAnsi="Times New Roman"/>
      <w:sz w:val="24"/>
      <w:szCs w:val="24"/>
    </w:rPr>
  </w:style>
  <w:style w:type="character" w:customStyle="1" w:styleId="newheadingChar">
    <w:name w:val="new_heading Char"/>
    <w:basedOn w:val="ColorfulList-Accent11Char"/>
    <w:link w:val="newheading"/>
    <w:rsid w:val="007F5235"/>
    <w:rPr>
      <w:rFonts w:ascii="Lexend" w:hAnsi="Lexend"/>
      <w:sz w:val="24"/>
      <w:szCs w:val="24"/>
    </w:rPr>
  </w:style>
  <w:style w:type="paragraph" w:styleId="TOC1">
    <w:name w:val="toc 1"/>
    <w:basedOn w:val="Normal"/>
    <w:next w:val="Normal"/>
    <w:autoRedefine/>
    <w:uiPriority w:val="39"/>
    <w:rsid w:val="0023789A"/>
    <w:pPr>
      <w:tabs>
        <w:tab w:val="left" w:pos="480"/>
        <w:tab w:val="right" w:leader="dot" w:pos="9350"/>
      </w:tabs>
      <w:ind w:left="475" w:hanging="475"/>
    </w:pPr>
    <w:rPr>
      <w:rFonts w:ascii="Lexend" w:hAnsi="Lexend"/>
    </w:rPr>
  </w:style>
  <w:style w:type="character" w:customStyle="1" w:styleId="Heading1Char">
    <w:name w:val="Heading 1 Char"/>
    <w:basedOn w:val="DefaultParagraphFont"/>
    <w:link w:val="Heading1"/>
    <w:rsid w:val="007F5235"/>
    <w:rPr>
      <w:rFonts w:ascii="Lexend" w:eastAsiaTheme="majorEastAsia" w:hAnsi="Lexend" w:cstheme="majorBidi"/>
      <w:b/>
      <w:sz w:val="32"/>
      <w:szCs w:val="32"/>
    </w:rPr>
  </w:style>
  <w:style w:type="paragraph" w:customStyle="1" w:styleId="SectionheadingX">
    <w:name w:val="Section heading X."/>
    <w:basedOn w:val="Normal"/>
    <w:link w:val="SectionheadingXChar"/>
    <w:qFormat/>
    <w:rsid w:val="007F5235"/>
    <w:pPr>
      <w:tabs>
        <w:tab w:val="num" w:pos="432"/>
      </w:tabs>
      <w:ind w:left="504" w:hanging="504"/>
      <w:contextualSpacing/>
    </w:pPr>
    <w:rPr>
      <w:rFonts w:ascii="Lexend" w:hAnsi="Lexend"/>
    </w:rPr>
  </w:style>
  <w:style w:type="character" w:customStyle="1" w:styleId="SectionheadingXChar">
    <w:name w:val="Section heading X. Char"/>
    <w:link w:val="SectionheadingX"/>
    <w:rsid w:val="007F5235"/>
    <w:rPr>
      <w:rFonts w:ascii="Lexend" w:hAnsi="Lexend"/>
      <w:sz w:val="24"/>
      <w:szCs w:val="24"/>
    </w:rPr>
  </w:style>
  <w:style w:type="paragraph" w:customStyle="1" w:styleId="sectionsubheadingXX">
    <w:name w:val="section subheading X.X"/>
    <w:basedOn w:val="SectionheadingX"/>
    <w:link w:val="sectionsubheadingXXChar"/>
    <w:qFormat/>
    <w:rsid w:val="007F5235"/>
    <w:pPr>
      <w:tabs>
        <w:tab w:val="clear" w:pos="432"/>
        <w:tab w:val="num" w:pos="1152"/>
      </w:tabs>
      <w:ind w:left="1152" w:hanging="720"/>
    </w:pPr>
  </w:style>
  <w:style w:type="character" w:customStyle="1" w:styleId="sectionsubheadingXXChar">
    <w:name w:val="section subheading X.X Char"/>
    <w:link w:val="sectionsubheadingXX"/>
    <w:rsid w:val="007F5235"/>
    <w:rPr>
      <w:rFonts w:ascii="Lexend" w:hAnsi="Lexend"/>
      <w:sz w:val="24"/>
      <w:szCs w:val="24"/>
    </w:rPr>
  </w:style>
  <w:style w:type="paragraph" w:customStyle="1" w:styleId="fthissh">
    <w:name w:val="f***_this_sh**"/>
    <w:basedOn w:val="SectionheadingX"/>
    <w:autoRedefine/>
    <w:qFormat/>
    <w:rsid w:val="007F5235"/>
    <w:pPr>
      <w:tabs>
        <w:tab w:val="clear" w:pos="432"/>
      </w:tabs>
      <w:ind w:left="432" w:hanging="432"/>
    </w:pPr>
  </w:style>
  <w:style w:type="character" w:customStyle="1" w:styleId="Heading2Char">
    <w:name w:val="Heading 2 Char"/>
    <w:basedOn w:val="DefaultParagraphFont"/>
    <w:link w:val="Heading2"/>
    <w:semiHidden/>
    <w:rsid w:val="00E5477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E54776"/>
    <w:rPr>
      <w:rFonts w:asciiTheme="majorHAnsi" w:eastAsiaTheme="majorEastAsia" w:hAnsiTheme="majorHAnsi" w:cstheme="majorBidi"/>
      <w:color w:val="1F3763" w:themeColor="accent1" w:themeShade="7F"/>
      <w:sz w:val="24"/>
      <w:szCs w:val="24"/>
    </w:rPr>
  </w:style>
  <w:style w:type="paragraph" w:customStyle="1" w:styleId="level2fuckthis">
    <w:name w:val="level_2_fuck_this"/>
    <w:basedOn w:val="ColorfulList-Accent11"/>
    <w:link w:val="level2fuckthisChar"/>
    <w:qFormat/>
    <w:rsid w:val="00D64A73"/>
    <w:pPr>
      <w:numPr>
        <w:ilvl w:val="1"/>
        <w:numId w:val="8"/>
      </w:numPr>
    </w:pPr>
    <w:rPr>
      <w:rFonts w:ascii="Lexend" w:hAnsi="Lexend"/>
    </w:rPr>
  </w:style>
  <w:style w:type="character" w:customStyle="1" w:styleId="level2fuckthisChar">
    <w:name w:val="level_2_fuck_this Char"/>
    <w:basedOn w:val="ColorfulList-Accent11Char"/>
    <w:link w:val="level2fuckthis"/>
    <w:rsid w:val="00D64A73"/>
    <w:rPr>
      <w:rFonts w:ascii="Lexend" w:hAnsi="Lexe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59F43-48BE-422B-BE69-9854E479B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4931</TotalTime>
  <Pages>35</Pages>
  <Words>3217</Words>
  <Characters>18338</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21512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Rudawski</dc:creator>
  <cp:keywords/>
  <dc:description/>
  <cp:lastModifiedBy>Rudawski,Nicholas G</cp:lastModifiedBy>
  <cp:revision>134</cp:revision>
  <cp:lastPrinted>2022-03-28T15:18:00Z</cp:lastPrinted>
  <dcterms:created xsi:type="dcterms:W3CDTF">2024-01-23T19:36:00Z</dcterms:created>
  <dcterms:modified xsi:type="dcterms:W3CDTF">2026-08-13T07:46:00Z</dcterms:modified>
</cp:coreProperties>
</file>