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35DFC" w14:textId="77777777" w:rsidR="00F3079A" w:rsidRPr="00F3079A" w:rsidRDefault="00F3079A" w:rsidP="0066637F">
      <w:pPr>
        <w:pStyle w:val="Heading1"/>
        <w:rPr>
          <w:rFonts w:ascii="Arial" w:hAnsi="Arial" w:cs="Arial"/>
          <w:b w:val="0"/>
        </w:rPr>
      </w:pPr>
    </w:p>
    <w:p w14:paraId="6569842B" w14:textId="77777777" w:rsidR="00F3079A" w:rsidRPr="00F3079A" w:rsidRDefault="00F3079A" w:rsidP="00F3079A">
      <w:pPr>
        <w:rPr>
          <w:rFonts w:ascii="Lexend" w:eastAsia="Gentona-Book" w:hAnsi="Lexend" w:cs="Gentona-Book"/>
          <w:b/>
          <w:sz w:val="56"/>
          <w:szCs w:val="56"/>
        </w:rPr>
      </w:pPr>
      <w:bookmarkStart w:id="0" w:name="_Hlk92884475"/>
      <w:bookmarkEnd w:id="0"/>
      <w:r w:rsidRPr="00F3079A">
        <w:rPr>
          <w:noProof/>
        </w:rPr>
        <w:drawing>
          <wp:inline distT="0" distB="0" distL="0" distR="0" wp14:anchorId="550F39AB" wp14:editId="442441B1">
            <wp:extent cx="2743200" cy="430784"/>
            <wp:effectExtent l="0" t="0" r="0" b="7620"/>
            <wp:docPr id="1405776823" name="Picture 1" descr="UF NR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58989" name="Picture 1" descr="UF NRF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430784"/>
                    </a:xfrm>
                    <a:prstGeom prst="rect">
                      <a:avLst/>
                    </a:prstGeom>
                  </pic:spPr>
                </pic:pic>
              </a:graphicData>
            </a:graphic>
          </wp:inline>
        </w:drawing>
      </w:r>
    </w:p>
    <w:p w14:paraId="1C005258" w14:textId="0956CBBB" w:rsidR="00F3079A" w:rsidRPr="00F3079A" w:rsidRDefault="00F3079A" w:rsidP="00F3079A">
      <w:pPr>
        <w:rPr>
          <w:rFonts w:ascii="Lexend" w:eastAsia="Gentona-Book" w:hAnsi="Lexend" w:cs="Gentona-Book"/>
          <w:b/>
          <w:sz w:val="52"/>
          <w:szCs w:val="52"/>
        </w:rPr>
      </w:pPr>
      <w:proofErr w:type="spellStart"/>
      <w:r w:rsidRPr="00614712">
        <w:rPr>
          <w:rFonts w:ascii="Lexend" w:eastAsia="Gentona-Book" w:hAnsi="Lexend" w:cs="Gentona-Book"/>
          <w:b/>
          <w:sz w:val="52"/>
          <w:szCs w:val="52"/>
        </w:rPr>
        <w:t>Amerimade</w:t>
      </w:r>
      <w:proofErr w:type="spellEnd"/>
      <w:r w:rsidRPr="00614712">
        <w:rPr>
          <w:rFonts w:ascii="Lexend" w:eastAsia="Gentona-Book" w:hAnsi="Lexend" w:cs="Gentona-Book"/>
          <w:b/>
          <w:sz w:val="52"/>
          <w:szCs w:val="52"/>
        </w:rPr>
        <w:t xml:space="preserve"> RCA Wet Bench</w:t>
      </w:r>
      <w:r w:rsidR="006C312F">
        <w:rPr>
          <w:rFonts w:ascii="Lexend" w:eastAsia="Gentona-Book" w:hAnsi="Lexend" w:cs="Gentona-Book"/>
          <w:b/>
          <w:sz w:val="52"/>
          <w:szCs w:val="52"/>
        </w:rPr>
        <w:t xml:space="preserve"> </w:t>
      </w:r>
    </w:p>
    <w:p w14:paraId="5363C2F3" w14:textId="77777777" w:rsidR="00F3079A" w:rsidRPr="00F3079A" w:rsidRDefault="00F3079A" w:rsidP="00F3079A">
      <w:pPr>
        <w:rPr>
          <w:rFonts w:ascii="Lexend" w:eastAsia="Gentona-Book" w:hAnsi="Lexend" w:cs="Gentona-Book"/>
          <w:b/>
          <w:sz w:val="28"/>
          <w:szCs w:val="28"/>
        </w:rPr>
      </w:pPr>
    </w:p>
    <w:p w14:paraId="64B061F4" w14:textId="77777777" w:rsidR="00B20EA7" w:rsidRDefault="00F3079A" w:rsidP="00F3079A">
      <w:pPr>
        <w:rPr>
          <w:rFonts w:ascii="Lexend" w:hAnsi="Lexend"/>
          <w:b/>
          <w:bCs/>
          <w:color w:val="595959" w:themeColor="text1" w:themeTint="A6"/>
          <w:sz w:val="40"/>
          <w:szCs w:val="40"/>
        </w:rPr>
      </w:pPr>
      <w:r w:rsidRPr="00F3079A">
        <w:rPr>
          <w:rFonts w:ascii="Lexend" w:hAnsi="Lexend"/>
          <w:b/>
          <w:bCs/>
          <w:color w:val="595959" w:themeColor="text1" w:themeTint="A6"/>
          <w:sz w:val="40"/>
          <w:szCs w:val="40"/>
        </w:rPr>
        <w:t xml:space="preserve">Standard Operating Procedure </w:t>
      </w:r>
    </w:p>
    <w:p w14:paraId="353ABAF8" w14:textId="60A9946F" w:rsidR="00F3079A" w:rsidRPr="00F3079A" w:rsidRDefault="00F3079A" w:rsidP="00F3079A">
      <w:pPr>
        <w:rPr>
          <w:rFonts w:ascii="Lexend" w:hAnsi="Lexend"/>
          <w:b/>
          <w:bCs/>
          <w:color w:val="595959" w:themeColor="text1" w:themeTint="A6"/>
          <w:sz w:val="40"/>
          <w:szCs w:val="40"/>
        </w:rPr>
      </w:pPr>
      <w:r w:rsidRPr="00F3079A">
        <w:rPr>
          <w:rFonts w:ascii="Lexend" w:hAnsi="Lexend"/>
          <w:b/>
          <w:bCs/>
          <w:color w:val="595959" w:themeColor="text1" w:themeTint="A6"/>
          <w:sz w:val="40"/>
          <w:szCs w:val="40"/>
        </w:rPr>
        <w:t xml:space="preserve">Rev. </w:t>
      </w:r>
      <w:r w:rsidR="00F33EA3">
        <w:rPr>
          <w:rFonts w:ascii="Lexend" w:hAnsi="Lexend"/>
          <w:b/>
          <w:bCs/>
          <w:color w:val="595959" w:themeColor="text1" w:themeTint="A6"/>
          <w:sz w:val="40"/>
          <w:szCs w:val="40"/>
        </w:rPr>
        <w:t>2026-01</w:t>
      </w:r>
    </w:p>
    <w:p w14:paraId="29239C01" w14:textId="77777777" w:rsidR="00F3079A" w:rsidRPr="00F3079A" w:rsidRDefault="00F3079A" w:rsidP="00F3079A">
      <w:pPr>
        <w:widowControl w:val="0"/>
        <w:autoSpaceDE w:val="0"/>
        <w:autoSpaceDN w:val="0"/>
        <w:adjustRightInd w:val="0"/>
        <w:spacing w:after="240"/>
        <w:jc w:val="center"/>
        <w:rPr>
          <w:rFonts w:ascii="Lexend" w:hAnsi="Lexend" w:cs="Arial"/>
          <w:b/>
          <w:szCs w:val="32"/>
        </w:rPr>
      </w:pPr>
    </w:p>
    <w:p w14:paraId="56249905" w14:textId="15E134A2" w:rsidR="00F3079A" w:rsidRPr="00F3079A" w:rsidRDefault="00F3079A" w:rsidP="00F3079A">
      <w:pPr>
        <w:widowControl w:val="0"/>
        <w:autoSpaceDE w:val="0"/>
        <w:autoSpaceDN w:val="0"/>
        <w:adjustRightInd w:val="0"/>
        <w:rPr>
          <w:rFonts w:ascii="Lexend" w:hAnsi="Lexend"/>
          <w:color w:val="000000"/>
        </w:rPr>
      </w:pPr>
      <w:r w:rsidRPr="00614712">
        <w:rPr>
          <w:rFonts w:ascii="Lexend" w:hAnsi="Lexend"/>
          <w:noProof/>
        </w:rPr>
        <w:drawing>
          <wp:inline distT="0" distB="0" distL="0" distR="0" wp14:anchorId="7BACE930" wp14:editId="31877002">
            <wp:extent cx="5486400" cy="4114800"/>
            <wp:effectExtent l="0" t="0" r="0" b="0"/>
            <wp:docPr id="113337064" name="Picture 1" descr="picture of white wet process bench&#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7064" name="Picture 1" descr="picture of white wet process bench&#10;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28FC87D2" w14:textId="2D581134" w:rsidR="00F3079A" w:rsidRPr="00614712" w:rsidRDefault="00F3079A">
      <w:pPr>
        <w:rPr>
          <w:rFonts w:ascii="Lexend" w:hAnsi="Lexend" w:cs="Arial"/>
          <w:b/>
          <w:sz w:val="22"/>
          <w:szCs w:val="22"/>
        </w:rPr>
      </w:pPr>
      <w:r w:rsidRPr="00614712">
        <w:rPr>
          <w:rFonts w:ascii="Lexend" w:hAnsi="Lexend" w:cs="Arial"/>
          <w:b/>
          <w:sz w:val="22"/>
          <w:szCs w:val="22"/>
        </w:rPr>
        <w:br w:type="page"/>
      </w:r>
    </w:p>
    <w:sdt>
      <w:sdtPr>
        <w:rPr>
          <w:rFonts w:ascii="Times New Roman" w:eastAsia="Times New Roman" w:hAnsi="Times New Roman" w:cs="Times New Roman"/>
          <w:color w:val="auto"/>
          <w:sz w:val="24"/>
          <w:szCs w:val="24"/>
        </w:rPr>
        <w:id w:val="2081865875"/>
        <w:docPartObj>
          <w:docPartGallery w:val="Table of Contents"/>
          <w:docPartUnique/>
        </w:docPartObj>
      </w:sdtPr>
      <w:sdtEndPr>
        <w:rPr>
          <w:b/>
          <w:bCs/>
          <w:noProof/>
        </w:rPr>
      </w:sdtEndPr>
      <w:sdtContent>
        <w:p w14:paraId="4E55BFEC" w14:textId="27DA1268" w:rsidR="0066637F" w:rsidRPr="00D10F21" w:rsidRDefault="0066637F">
          <w:pPr>
            <w:pStyle w:val="TOCHeading"/>
            <w:rPr>
              <w:rFonts w:ascii="Lexend" w:hAnsi="Lexend"/>
              <w:b/>
              <w:bCs/>
              <w:color w:val="auto"/>
            </w:rPr>
          </w:pPr>
          <w:r w:rsidRPr="00D10F21">
            <w:rPr>
              <w:rFonts w:ascii="Lexend" w:hAnsi="Lexend"/>
              <w:b/>
              <w:bCs/>
              <w:color w:val="auto"/>
            </w:rPr>
            <w:t>Contents</w:t>
          </w:r>
        </w:p>
        <w:p w14:paraId="168F5ACF" w14:textId="524814E6" w:rsidR="0066637F" w:rsidRPr="00D10F21" w:rsidRDefault="0066637F">
          <w:pPr>
            <w:pStyle w:val="TOC1"/>
            <w:tabs>
              <w:tab w:val="right" w:leader="dot" w:pos="8630"/>
            </w:tabs>
            <w:rPr>
              <w:rFonts w:ascii="Lexend" w:eastAsiaTheme="minorEastAsia" w:hAnsi="Lexend" w:cstheme="minorBidi"/>
              <w:noProof/>
              <w:kern w:val="2"/>
              <w14:ligatures w14:val="standardContextual"/>
            </w:rPr>
          </w:pPr>
          <w:r w:rsidRPr="00D10F21">
            <w:rPr>
              <w:rFonts w:ascii="Lexend" w:hAnsi="Lexend"/>
            </w:rPr>
            <w:fldChar w:fldCharType="begin"/>
          </w:r>
          <w:r w:rsidRPr="00D10F21">
            <w:rPr>
              <w:rFonts w:ascii="Lexend" w:hAnsi="Lexend"/>
            </w:rPr>
            <w:instrText xml:space="preserve"> TOC \o "1-3" \h \z \u </w:instrText>
          </w:r>
          <w:r w:rsidRPr="00D10F21">
            <w:rPr>
              <w:rFonts w:ascii="Lexend" w:hAnsi="Lexend"/>
            </w:rPr>
            <w:fldChar w:fldCharType="separate"/>
          </w:r>
          <w:hyperlink w:anchor="_Toc222899995" w:history="1">
            <w:r w:rsidRPr="00D10F21">
              <w:rPr>
                <w:rStyle w:val="Hyperlink"/>
                <w:rFonts w:ascii="Lexend" w:hAnsi="Lexend"/>
                <w:noProof/>
              </w:rPr>
              <w:t>Bench Features</w:t>
            </w:r>
            <w:r w:rsidRPr="00D10F21">
              <w:rPr>
                <w:rFonts w:ascii="Lexend" w:hAnsi="Lexend"/>
                <w:noProof/>
                <w:webHidden/>
              </w:rPr>
              <w:tab/>
            </w:r>
            <w:r w:rsidRPr="00D10F21">
              <w:rPr>
                <w:rFonts w:ascii="Lexend" w:hAnsi="Lexend"/>
                <w:noProof/>
                <w:webHidden/>
              </w:rPr>
              <w:fldChar w:fldCharType="begin"/>
            </w:r>
            <w:r w:rsidRPr="00D10F21">
              <w:rPr>
                <w:rFonts w:ascii="Lexend" w:hAnsi="Lexend"/>
                <w:noProof/>
                <w:webHidden/>
              </w:rPr>
              <w:instrText xml:space="preserve"> PAGEREF _Toc222899995 \h </w:instrText>
            </w:r>
            <w:r w:rsidRPr="00D10F21">
              <w:rPr>
                <w:rFonts w:ascii="Lexend" w:hAnsi="Lexend"/>
                <w:noProof/>
                <w:webHidden/>
              </w:rPr>
            </w:r>
            <w:r w:rsidRPr="00D10F21">
              <w:rPr>
                <w:rFonts w:ascii="Lexend" w:hAnsi="Lexend"/>
                <w:noProof/>
                <w:webHidden/>
              </w:rPr>
              <w:fldChar w:fldCharType="separate"/>
            </w:r>
            <w:r w:rsidRPr="00D10F21">
              <w:rPr>
                <w:rFonts w:ascii="Lexend" w:hAnsi="Lexend"/>
                <w:noProof/>
                <w:webHidden/>
              </w:rPr>
              <w:t>3</w:t>
            </w:r>
            <w:r w:rsidRPr="00D10F21">
              <w:rPr>
                <w:rFonts w:ascii="Lexend" w:hAnsi="Lexend"/>
                <w:noProof/>
                <w:webHidden/>
              </w:rPr>
              <w:fldChar w:fldCharType="end"/>
            </w:r>
          </w:hyperlink>
        </w:p>
        <w:p w14:paraId="149B8068" w14:textId="3F01719D" w:rsidR="0066637F" w:rsidRPr="00D10F21" w:rsidRDefault="0066637F">
          <w:pPr>
            <w:pStyle w:val="TOC1"/>
            <w:tabs>
              <w:tab w:val="right" w:leader="dot" w:pos="8630"/>
            </w:tabs>
            <w:rPr>
              <w:rFonts w:ascii="Lexend" w:eastAsiaTheme="minorEastAsia" w:hAnsi="Lexend" w:cstheme="minorBidi"/>
              <w:noProof/>
              <w:kern w:val="2"/>
              <w14:ligatures w14:val="standardContextual"/>
            </w:rPr>
          </w:pPr>
          <w:hyperlink w:anchor="_Toc222899996" w:history="1">
            <w:r w:rsidRPr="00D10F21">
              <w:rPr>
                <w:rStyle w:val="Hyperlink"/>
                <w:rFonts w:ascii="Lexend" w:hAnsi="Lexend"/>
                <w:noProof/>
              </w:rPr>
              <w:t>Safety</w:t>
            </w:r>
            <w:r w:rsidRPr="00D10F21">
              <w:rPr>
                <w:rFonts w:ascii="Lexend" w:hAnsi="Lexend"/>
                <w:noProof/>
                <w:webHidden/>
              </w:rPr>
              <w:tab/>
            </w:r>
            <w:r w:rsidRPr="00D10F21">
              <w:rPr>
                <w:rFonts w:ascii="Lexend" w:hAnsi="Lexend"/>
                <w:noProof/>
                <w:webHidden/>
              </w:rPr>
              <w:fldChar w:fldCharType="begin"/>
            </w:r>
            <w:r w:rsidRPr="00D10F21">
              <w:rPr>
                <w:rFonts w:ascii="Lexend" w:hAnsi="Lexend"/>
                <w:noProof/>
                <w:webHidden/>
              </w:rPr>
              <w:instrText xml:space="preserve"> PAGEREF _Toc222899996 \h </w:instrText>
            </w:r>
            <w:r w:rsidRPr="00D10F21">
              <w:rPr>
                <w:rFonts w:ascii="Lexend" w:hAnsi="Lexend"/>
                <w:noProof/>
                <w:webHidden/>
              </w:rPr>
            </w:r>
            <w:r w:rsidRPr="00D10F21">
              <w:rPr>
                <w:rFonts w:ascii="Lexend" w:hAnsi="Lexend"/>
                <w:noProof/>
                <w:webHidden/>
              </w:rPr>
              <w:fldChar w:fldCharType="separate"/>
            </w:r>
            <w:r w:rsidRPr="00D10F21">
              <w:rPr>
                <w:rFonts w:ascii="Lexend" w:hAnsi="Lexend"/>
                <w:noProof/>
                <w:webHidden/>
              </w:rPr>
              <w:t>3</w:t>
            </w:r>
            <w:r w:rsidRPr="00D10F21">
              <w:rPr>
                <w:rFonts w:ascii="Lexend" w:hAnsi="Lexend"/>
                <w:noProof/>
                <w:webHidden/>
              </w:rPr>
              <w:fldChar w:fldCharType="end"/>
            </w:r>
          </w:hyperlink>
        </w:p>
        <w:p w14:paraId="2C99DB04" w14:textId="34792474" w:rsidR="0066637F" w:rsidRPr="00D10F21" w:rsidRDefault="0066637F">
          <w:pPr>
            <w:pStyle w:val="TOC1"/>
            <w:tabs>
              <w:tab w:val="right" w:leader="dot" w:pos="8630"/>
            </w:tabs>
            <w:rPr>
              <w:rFonts w:ascii="Lexend" w:eastAsiaTheme="minorEastAsia" w:hAnsi="Lexend" w:cstheme="minorBidi"/>
              <w:noProof/>
              <w:kern w:val="2"/>
              <w14:ligatures w14:val="standardContextual"/>
            </w:rPr>
          </w:pPr>
          <w:hyperlink w:anchor="_Toc222899997" w:history="1">
            <w:r w:rsidRPr="00D10F21">
              <w:rPr>
                <w:rStyle w:val="Hyperlink"/>
                <w:rFonts w:ascii="Lexend" w:hAnsi="Lexend"/>
                <w:noProof/>
              </w:rPr>
              <w:t>Waste disposal</w:t>
            </w:r>
            <w:r w:rsidRPr="00D10F21">
              <w:rPr>
                <w:rFonts w:ascii="Lexend" w:hAnsi="Lexend"/>
                <w:noProof/>
                <w:webHidden/>
              </w:rPr>
              <w:tab/>
            </w:r>
            <w:r w:rsidRPr="00D10F21">
              <w:rPr>
                <w:rFonts w:ascii="Lexend" w:hAnsi="Lexend"/>
                <w:noProof/>
                <w:webHidden/>
              </w:rPr>
              <w:fldChar w:fldCharType="begin"/>
            </w:r>
            <w:r w:rsidRPr="00D10F21">
              <w:rPr>
                <w:rFonts w:ascii="Lexend" w:hAnsi="Lexend"/>
                <w:noProof/>
                <w:webHidden/>
              </w:rPr>
              <w:instrText xml:space="preserve"> PAGEREF _Toc222899997 \h </w:instrText>
            </w:r>
            <w:r w:rsidRPr="00D10F21">
              <w:rPr>
                <w:rFonts w:ascii="Lexend" w:hAnsi="Lexend"/>
                <w:noProof/>
                <w:webHidden/>
              </w:rPr>
            </w:r>
            <w:r w:rsidRPr="00D10F21">
              <w:rPr>
                <w:rFonts w:ascii="Lexend" w:hAnsi="Lexend"/>
                <w:noProof/>
                <w:webHidden/>
              </w:rPr>
              <w:fldChar w:fldCharType="separate"/>
            </w:r>
            <w:r w:rsidRPr="00D10F21">
              <w:rPr>
                <w:rFonts w:ascii="Lexend" w:hAnsi="Lexend"/>
                <w:noProof/>
                <w:webHidden/>
              </w:rPr>
              <w:t>4</w:t>
            </w:r>
            <w:r w:rsidRPr="00D10F21">
              <w:rPr>
                <w:rFonts w:ascii="Lexend" w:hAnsi="Lexend"/>
                <w:noProof/>
                <w:webHidden/>
              </w:rPr>
              <w:fldChar w:fldCharType="end"/>
            </w:r>
          </w:hyperlink>
        </w:p>
        <w:p w14:paraId="2573FC00" w14:textId="707603CB" w:rsidR="0066637F" w:rsidRPr="00D10F21" w:rsidRDefault="0066637F">
          <w:pPr>
            <w:pStyle w:val="TOC1"/>
            <w:tabs>
              <w:tab w:val="right" w:leader="dot" w:pos="8630"/>
            </w:tabs>
            <w:rPr>
              <w:rFonts w:ascii="Lexend" w:eastAsiaTheme="minorEastAsia" w:hAnsi="Lexend" w:cstheme="minorBidi"/>
              <w:noProof/>
              <w:kern w:val="2"/>
              <w14:ligatures w14:val="standardContextual"/>
            </w:rPr>
          </w:pPr>
          <w:hyperlink w:anchor="_Toc222899998" w:history="1">
            <w:r w:rsidRPr="00D10F21">
              <w:rPr>
                <w:rStyle w:val="Hyperlink"/>
                <w:rFonts w:ascii="Lexend" w:hAnsi="Lexend"/>
                <w:noProof/>
              </w:rPr>
              <w:t>Spills Protocol</w:t>
            </w:r>
            <w:r w:rsidRPr="00D10F21">
              <w:rPr>
                <w:rFonts w:ascii="Lexend" w:hAnsi="Lexend"/>
                <w:noProof/>
                <w:webHidden/>
              </w:rPr>
              <w:tab/>
            </w:r>
            <w:r w:rsidRPr="00D10F21">
              <w:rPr>
                <w:rFonts w:ascii="Lexend" w:hAnsi="Lexend"/>
                <w:noProof/>
                <w:webHidden/>
              </w:rPr>
              <w:fldChar w:fldCharType="begin"/>
            </w:r>
            <w:r w:rsidRPr="00D10F21">
              <w:rPr>
                <w:rFonts w:ascii="Lexend" w:hAnsi="Lexend"/>
                <w:noProof/>
                <w:webHidden/>
              </w:rPr>
              <w:instrText xml:space="preserve"> PAGEREF _Toc222899998 \h </w:instrText>
            </w:r>
            <w:r w:rsidRPr="00D10F21">
              <w:rPr>
                <w:rFonts w:ascii="Lexend" w:hAnsi="Lexend"/>
                <w:noProof/>
                <w:webHidden/>
              </w:rPr>
            </w:r>
            <w:r w:rsidRPr="00D10F21">
              <w:rPr>
                <w:rFonts w:ascii="Lexend" w:hAnsi="Lexend"/>
                <w:noProof/>
                <w:webHidden/>
              </w:rPr>
              <w:fldChar w:fldCharType="separate"/>
            </w:r>
            <w:r w:rsidRPr="00D10F21">
              <w:rPr>
                <w:rFonts w:ascii="Lexend" w:hAnsi="Lexend"/>
                <w:noProof/>
                <w:webHidden/>
              </w:rPr>
              <w:t>5</w:t>
            </w:r>
            <w:r w:rsidRPr="00D10F21">
              <w:rPr>
                <w:rFonts w:ascii="Lexend" w:hAnsi="Lexend"/>
                <w:noProof/>
                <w:webHidden/>
              </w:rPr>
              <w:fldChar w:fldCharType="end"/>
            </w:r>
          </w:hyperlink>
        </w:p>
        <w:p w14:paraId="6D9753C7" w14:textId="136B309D" w:rsidR="0066637F" w:rsidRPr="00D10F21" w:rsidRDefault="0066637F">
          <w:pPr>
            <w:pStyle w:val="TOC1"/>
            <w:tabs>
              <w:tab w:val="right" w:leader="dot" w:pos="8630"/>
            </w:tabs>
            <w:rPr>
              <w:rFonts w:ascii="Lexend" w:eastAsiaTheme="minorEastAsia" w:hAnsi="Lexend" w:cstheme="minorBidi"/>
              <w:noProof/>
              <w:kern w:val="2"/>
              <w14:ligatures w14:val="standardContextual"/>
            </w:rPr>
          </w:pPr>
          <w:hyperlink w:anchor="_Toc222899999" w:history="1">
            <w:r w:rsidRPr="00D10F21">
              <w:rPr>
                <w:rStyle w:val="Hyperlink"/>
                <w:rFonts w:ascii="Lexend" w:hAnsi="Lexend"/>
                <w:noProof/>
              </w:rPr>
              <w:t xml:space="preserve">Chemical </w:t>
            </w:r>
            <w:r w:rsidRPr="00D10F21">
              <w:rPr>
                <w:rStyle w:val="Hyperlink"/>
                <w:rFonts w:ascii="Lexend" w:hAnsi="Lexend"/>
                <w:noProof/>
                <w:sz w:val="28"/>
                <w:szCs w:val="28"/>
              </w:rPr>
              <w:t>Exposure</w:t>
            </w:r>
            <w:r w:rsidRPr="00D10F21">
              <w:rPr>
                <w:rFonts w:ascii="Lexend" w:hAnsi="Lexend"/>
                <w:noProof/>
                <w:webHidden/>
              </w:rPr>
              <w:tab/>
            </w:r>
            <w:r w:rsidRPr="00D10F21">
              <w:rPr>
                <w:rFonts w:ascii="Lexend" w:hAnsi="Lexend"/>
                <w:noProof/>
                <w:webHidden/>
              </w:rPr>
              <w:fldChar w:fldCharType="begin"/>
            </w:r>
            <w:r w:rsidRPr="00D10F21">
              <w:rPr>
                <w:rFonts w:ascii="Lexend" w:hAnsi="Lexend"/>
                <w:noProof/>
                <w:webHidden/>
              </w:rPr>
              <w:instrText xml:space="preserve"> PAGEREF _Toc222899999 \h </w:instrText>
            </w:r>
            <w:r w:rsidRPr="00D10F21">
              <w:rPr>
                <w:rFonts w:ascii="Lexend" w:hAnsi="Lexend"/>
                <w:noProof/>
                <w:webHidden/>
              </w:rPr>
            </w:r>
            <w:r w:rsidRPr="00D10F21">
              <w:rPr>
                <w:rFonts w:ascii="Lexend" w:hAnsi="Lexend"/>
                <w:noProof/>
                <w:webHidden/>
              </w:rPr>
              <w:fldChar w:fldCharType="separate"/>
            </w:r>
            <w:r w:rsidRPr="00D10F21">
              <w:rPr>
                <w:rFonts w:ascii="Lexend" w:hAnsi="Lexend"/>
                <w:noProof/>
                <w:webHidden/>
              </w:rPr>
              <w:t>5</w:t>
            </w:r>
            <w:r w:rsidRPr="00D10F21">
              <w:rPr>
                <w:rFonts w:ascii="Lexend" w:hAnsi="Lexend"/>
                <w:noProof/>
                <w:webHidden/>
              </w:rPr>
              <w:fldChar w:fldCharType="end"/>
            </w:r>
          </w:hyperlink>
        </w:p>
        <w:p w14:paraId="6175F9F1" w14:textId="0BA61C6F" w:rsidR="0066637F" w:rsidRPr="00D10F21" w:rsidRDefault="0066637F">
          <w:pPr>
            <w:pStyle w:val="TOC1"/>
            <w:tabs>
              <w:tab w:val="right" w:leader="dot" w:pos="8630"/>
            </w:tabs>
            <w:rPr>
              <w:rFonts w:ascii="Lexend" w:eastAsiaTheme="minorEastAsia" w:hAnsi="Lexend" w:cstheme="minorBidi"/>
              <w:noProof/>
              <w:kern w:val="2"/>
              <w14:ligatures w14:val="standardContextual"/>
            </w:rPr>
          </w:pPr>
          <w:hyperlink w:anchor="_Toc222900000" w:history="1">
            <w:r w:rsidRPr="00D10F21">
              <w:rPr>
                <w:rStyle w:val="Hyperlink"/>
                <w:rFonts w:ascii="Lexend" w:hAnsi="Lexend"/>
                <w:noProof/>
              </w:rPr>
              <w:t>Operation</w:t>
            </w:r>
            <w:r w:rsidRPr="00D10F21">
              <w:rPr>
                <w:rFonts w:ascii="Lexend" w:hAnsi="Lexend"/>
                <w:noProof/>
                <w:webHidden/>
              </w:rPr>
              <w:tab/>
            </w:r>
            <w:r w:rsidRPr="00D10F21">
              <w:rPr>
                <w:rFonts w:ascii="Lexend" w:hAnsi="Lexend"/>
                <w:noProof/>
                <w:webHidden/>
              </w:rPr>
              <w:fldChar w:fldCharType="begin"/>
            </w:r>
            <w:r w:rsidRPr="00D10F21">
              <w:rPr>
                <w:rFonts w:ascii="Lexend" w:hAnsi="Lexend"/>
                <w:noProof/>
                <w:webHidden/>
              </w:rPr>
              <w:instrText xml:space="preserve"> PAGEREF _Toc222900000 \h </w:instrText>
            </w:r>
            <w:r w:rsidRPr="00D10F21">
              <w:rPr>
                <w:rFonts w:ascii="Lexend" w:hAnsi="Lexend"/>
                <w:noProof/>
                <w:webHidden/>
              </w:rPr>
            </w:r>
            <w:r w:rsidRPr="00D10F21">
              <w:rPr>
                <w:rFonts w:ascii="Lexend" w:hAnsi="Lexend"/>
                <w:noProof/>
                <w:webHidden/>
              </w:rPr>
              <w:fldChar w:fldCharType="separate"/>
            </w:r>
            <w:r w:rsidRPr="00D10F21">
              <w:rPr>
                <w:rFonts w:ascii="Lexend" w:hAnsi="Lexend"/>
                <w:noProof/>
                <w:webHidden/>
              </w:rPr>
              <w:t>6</w:t>
            </w:r>
            <w:r w:rsidRPr="00D10F21">
              <w:rPr>
                <w:rFonts w:ascii="Lexend" w:hAnsi="Lexend"/>
                <w:noProof/>
                <w:webHidden/>
              </w:rPr>
              <w:fldChar w:fldCharType="end"/>
            </w:r>
          </w:hyperlink>
        </w:p>
        <w:p w14:paraId="06028E1D" w14:textId="7DA00F16" w:rsidR="0066637F" w:rsidRPr="00D10F21" w:rsidRDefault="0066637F">
          <w:pPr>
            <w:pStyle w:val="TOC2"/>
            <w:tabs>
              <w:tab w:val="right" w:leader="dot" w:pos="8630"/>
            </w:tabs>
            <w:rPr>
              <w:rFonts w:ascii="Lexend" w:eastAsiaTheme="minorEastAsia" w:hAnsi="Lexend" w:cstheme="minorBidi"/>
              <w:noProof/>
              <w:kern w:val="2"/>
              <w14:ligatures w14:val="standardContextual"/>
            </w:rPr>
          </w:pPr>
          <w:hyperlink w:anchor="_Toc222900001" w:history="1">
            <w:r w:rsidRPr="00D10F21">
              <w:rPr>
                <w:rStyle w:val="Hyperlink"/>
                <w:rFonts w:ascii="Lexend" w:hAnsi="Lexend"/>
                <w:noProof/>
              </w:rPr>
              <w:t>SC1 + HF + SC2 Operation</w:t>
            </w:r>
            <w:r w:rsidRPr="00D10F21">
              <w:rPr>
                <w:rFonts w:ascii="Lexend" w:hAnsi="Lexend"/>
                <w:noProof/>
                <w:webHidden/>
              </w:rPr>
              <w:tab/>
            </w:r>
            <w:r w:rsidRPr="00D10F21">
              <w:rPr>
                <w:rFonts w:ascii="Lexend" w:hAnsi="Lexend"/>
                <w:noProof/>
                <w:webHidden/>
              </w:rPr>
              <w:fldChar w:fldCharType="begin"/>
            </w:r>
            <w:r w:rsidRPr="00D10F21">
              <w:rPr>
                <w:rFonts w:ascii="Lexend" w:hAnsi="Lexend"/>
                <w:noProof/>
                <w:webHidden/>
              </w:rPr>
              <w:instrText xml:space="preserve"> PAGEREF _Toc222900001 \h </w:instrText>
            </w:r>
            <w:r w:rsidRPr="00D10F21">
              <w:rPr>
                <w:rFonts w:ascii="Lexend" w:hAnsi="Lexend"/>
                <w:noProof/>
                <w:webHidden/>
              </w:rPr>
            </w:r>
            <w:r w:rsidRPr="00D10F21">
              <w:rPr>
                <w:rFonts w:ascii="Lexend" w:hAnsi="Lexend"/>
                <w:noProof/>
                <w:webHidden/>
              </w:rPr>
              <w:fldChar w:fldCharType="separate"/>
            </w:r>
            <w:r w:rsidRPr="00D10F21">
              <w:rPr>
                <w:rFonts w:ascii="Lexend" w:hAnsi="Lexend"/>
                <w:noProof/>
                <w:webHidden/>
              </w:rPr>
              <w:t>6</w:t>
            </w:r>
            <w:r w:rsidRPr="00D10F21">
              <w:rPr>
                <w:rFonts w:ascii="Lexend" w:hAnsi="Lexend"/>
                <w:noProof/>
                <w:webHidden/>
              </w:rPr>
              <w:fldChar w:fldCharType="end"/>
            </w:r>
          </w:hyperlink>
        </w:p>
        <w:p w14:paraId="2B128FCE" w14:textId="5A123264" w:rsidR="0066637F" w:rsidRPr="00D10F21" w:rsidRDefault="0066637F">
          <w:pPr>
            <w:pStyle w:val="TOC2"/>
            <w:tabs>
              <w:tab w:val="right" w:leader="dot" w:pos="8630"/>
            </w:tabs>
            <w:rPr>
              <w:rFonts w:ascii="Lexend" w:eastAsiaTheme="minorEastAsia" w:hAnsi="Lexend" w:cstheme="minorBidi"/>
              <w:noProof/>
              <w:kern w:val="2"/>
              <w14:ligatures w14:val="standardContextual"/>
            </w:rPr>
          </w:pPr>
          <w:hyperlink w:anchor="_Toc222900002" w:history="1">
            <w:r w:rsidRPr="00D10F21">
              <w:rPr>
                <w:rStyle w:val="Hyperlink"/>
                <w:rFonts w:ascii="Lexend" w:hAnsi="Lexend"/>
                <w:noProof/>
              </w:rPr>
              <w:t>Initial Setup</w:t>
            </w:r>
            <w:r w:rsidRPr="00D10F21">
              <w:rPr>
                <w:rFonts w:ascii="Lexend" w:hAnsi="Lexend"/>
                <w:noProof/>
                <w:webHidden/>
              </w:rPr>
              <w:tab/>
            </w:r>
            <w:r w:rsidRPr="00D10F21">
              <w:rPr>
                <w:rFonts w:ascii="Lexend" w:hAnsi="Lexend"/>
                <w:noProof/>
                <w:webHidden/>
              </w:rPr>
              <w:fldChar w:fldCharType="begin"/>
            </w:r>
            <w:r w:rsidRPr="00D10F21">
              <w:rPr>
                <w:rFonts w:ascii="Lexend" w:hAnsi="Lexend"/>
                <w:noProof/>
                <w:webHidden/>
              </w:rPr>
              <w:instrText xml:space="preserve"> PAGEREF _Toc222900002 \h </w:instrText>
            </w:r>
            <w:r w:rsidRPr="00D10F21">
              <w:rPr>
                <w:rFonts w:ascii="Lexend" w:hAnsi="Lexend"/>
                <w:noProof/>
                <w:webHidden/>
              </w:rPr>
            </w:r>
            <w:r w:rsidRPr="00D10F21">
              <w:rPr>
                <w:rFonts w:ascii="Lexend" w:hAnsi="Lexend"/>
                <w:noProof/>
                <w:webHidden/>
              </w:rPr>
              <w:fldChar w:fldCharType="separate"/>
            </w:r>
            <w:r w:rsidRPr="00D10F21">
              <w:rPr>
                <w:rFonts w:ascii="Lexend" w:hAnsi="Lexend"/>
                <w:noProof/>
                <w:webHidden/>
              </w:rPr>
              <w:t>6</w:t>
            </w:r>
            <w:r w:rsidRPr="00D10F21">
              <w:rPr>
                <w:rFonts w:ascii="Lexend" w:hAnsi="Lexend"/>
                <w:noProof/>
                <w:webHidden/>
              </w:rPr>
              <w:fldChar w:fldCharType="end"/>
            </w:r>
          </w:hyperlink>
        </w:p>
        <w:p w14:paraId="02239E31" w14:textId="0F68BDBF" w:rsidR="0066637F" w:rsidRPr="00D10F21" w:rsidRDefault="0066637F">
          <w:pPr>
            <w:pStyle w:val="TOC2"/>
            <w:tabs>
              <w:tab w:val="right" w:leader="dot" w:pos="8630"/>
            </w:tabs>
            <w:rPr>
              <w:rFonts w:ascii="Lexend" w:eastAsiaTheme="minorEastAsia" w:hAnsi="Lexend" w:cstheme="minorBidi"/>
              <w:noProof/>
              <w:kern w:val="2"/>
              <w14:ligatures w14:val="standardContextual"/>
            </w:rPr>
          </w:pPr>
          <w:hyperlink w:anchor="_Toc222900003" w:history="1">
            <w:r w:rsidRPr="00D10F21">
              <w:rPr>
                <w:rStyle w:val="Hyperlink"/>
                <w:rFonts w:ascii="Lexend" w:hAnsi="Lexend"/>
                <w:noProof/>
              </w:rPr>
              <w:t>SC1 Organic Clean</w:t>
            </w:r>
            <w:r w:rsidRPr="00D10F21">
              <w:rPr>
                <w:rFonts w:ascii="Lexend" w:hAnsi="Lexend"/>
                <w:noProof/>
                <w:webHidden/>
              </w:rPr>
              <w:tab/>
            </w:r>
            <w:r w:rsidRPr="00D10F21">
              <w:rPr>
                <w:rFonts w:ascii="Lexend" w:hAnsi="Lexend"/>
                <w:noProof/>
                <w:webHidden/>
              </w:rPr>
              <w:fldChar w:fldCharType="begin"/>
            </w:r>
            <w:r w:rsidRPr="00D10F21">
              <w:rPr>
                <w:rFonts w:ascii="Lexend" w:hAnsi="Lexend"/>
                <w:noProof/>
                <w:webHidden/>
              </w:rPr>
              <w:instrText xml:space="preserve"> PAGEREF _Toc222900003 \h </w:instrText>
            </w:r>
            <w:r w:rsidRPr="00D10F21">
              <w:rPr>
                <w:rFonts w:ascii="Lexend" w:hAnsi="Lexend"/>
                <w:noProof/>
                <w:webHidden/>
              </w:rPr>
            </w:r>
            <w:r w:rsidRPr="00D10F21">
              <w:rPr>
                <w:rFonts w:ascii="Lexend" w:hAnsi="Lexend"/>
                <w:noProof/>
                <w:webHidden/>
              </w:rPr>
              <w:fldChar w:fldCharType="separate"/>
            </w:r>
            <w:r w:rsidRPr="00D10F21">
              <w:rPr>
                <w:rFonts w:ascii="Lexend" w:hAnsi="Lexend"/>
                <w:noProof/>
                <w:webHidden/>
              </w:rPr>
              <w:t>9</w:t>
            </w:r>
            <w:r w:rsidRPr="00D10F21">
              <w:rPr>
                <w:rFonts w:ascii="Lexend" w:hAnsi="Lexend"/>
                <w:noProof/>
                <w:webHidden/>
              </w:rPr>
              <w:fldChar w:fldCharType="end"/>
            </w:r>
          </w:hyperlink>
        </w:p>
        <w:p w14:paraId="2B7874CD" w14:textId="0B83DA90" w:rsidR="0066637F" w:rsidRPr="00D10F21" w:rsidRDefault="0066637F">
          <w:pPr>
            <w:pStyle w:val="TOC2"/>
            <w:tabs>
              <w:tab w:val="right" w:leader="dot" w:pos="8630"/>
            </w:tabs>
            <w:rPr>
              <w:rFonts w:ascii="Lexend" w:eastAsiaTheme="minorEastAsia" w:hAnsi="Lexend" w:cstheme="minorBidi"/>
              <w:noProof/>
              <w:kern w:val="2"/>
              <w14:ligatures w14:val="standardContextual"/>
            </w:rPr>
          </w:pPr>
          <w:hyperlink w:anchor="_Toc222900004" w:history="1">
            <w:r w:rsidRPr="00D10F21">
              <w:rPr>
                <w:rStyle w:val="Hyperlink"/>
                <w:rFonts w:ascii="Lexend" w:hAnsi="Lexend"/>
                <w:noProof/>
              </w:rPr>
              <w:t>HF Clean</w:t>
            </w:r>
            <w:r w:rsidRPr="00D10F21">
              <w:rPr>
                <w:rFonts w:ascii="Lexend" w:hAnsi="Lexend"/>
                <w:noProof/>
                <w:webHidden/>
              </w:rPr>
              <w:tab/>
            </w:r>
            <w:r w:rsidRPr="00D10F21">
              <w:rPr>
                <w:rFonts w:ascii="Lexend" w:hAnsi="Lexend"/>
                <w:noProof/>
                <w:webHidden/>
              </w:rPr>
              <w:fldChar w:fldCharType="begin"/>
            </w:r>
            <w:r w:rsidRPr="00D10F21">
              <w:rPr>
                <w:rFonts w:ascii="Lexend" w:hAnsi="Lexend"/>
                <w:noProof/>
                <w:webHidden/>
              </w:rPr>
              <w:instrText xml:space="preserve"> PAGEREF _Toc222900004 \h </w:instrText>
            </w:r>
            <w:r w:rsidRPr="00D10F21">
              <w:rPr>
                <w:rFonts w:ascii="Lexend" w:hAnsi="Lexend"/>
                <w:noProof/>
                <w:webHidden/>
              </w:rPr>
            </w:r>
            <w:r w:rsidRPr="00D10F21">
              <w:rPr>
                <w:rFonts w:ascii="Lexend" w:hAnsi="Lexend"/>
                <w:noProof/>
                <w:webHidden/>
              </w:rPr>
              <w:fldChar w:fldCharType="separate"/>
            </w:r>
            <w:r w:rsidRPr="00D10F21">
              <w:rPr>
                <w:rFonts w:ascii="Lexend" w:hAnsi="Lexend"/>
                <w:noProof/>
                <w:webHidden/>
              </w:rPr>
              <w:t>11</w:t>
            </w:r>
            <w:r w:rsidRPr="00D10F21">
              <w:rPr>
                <w:rFonts w:ascii="Lexend" w:hAnsi="Lexend"/>
                <w:noProof/>
                <w:webHidden/>
              </w:rPr>
              <w:fldChar w:fldCharType="end"/>
            </w:r>
          </w:hyperlink>
        </w:p>
        <w:p w14:paraId="47259C64" w14:textId="178F75D0" w:rsidR="0066637F" w:rsidRPr="00D10F21" w:rsidRDefault="0066637F">
          <w:pPr>
            <w:pStyle w:val="TOC2"/>
            <w:tabs>
              <w:tab w:val="right" w:leader="dot" w:pos="8630"/>
            </w:tabs>
            <w:rPr>
              <w:rFonts w:ascii="Lexend" w:eastAsiaTheme="minorEastAsia" w:hAnsi="Lexend" w:cstheme="minorBidi"/>
              <w:noProof/>
              <w:kern w:val="2"/>
              <w14:ligatures w14:val="standardContextual"/>
            </w:rPr>
          </w:pPr>
          <w:hyperlink w:anchor="_Toc222900005" w:history="1">
            <w:r w:rsidRPr="00D10F21">
              <w:rPr>
                <w:rStyle w:val="Hyperlink"/>
                <w:rFonts w:ascii="Lexend" w:hAnsi="Lexend"/>
                <w:noProof/>
              </w:rPr>
              <w:t>SC2 Metals Clean</w:t>
            </w:r>
            <w:r w:rsidRPr="00D10F21">
              <w:rPr>
                <w:rFonts w:ascii="Lexend" w:hAnsi="Lexend"/>
                <w:noProof/>
                <w:webHidden/>
              </w:rPr>
              <w:tab/>
            </w:r>
            <w:r w:rsidRPr="00D10F21">
              <w:rPr>
                <w:rFonts w:ascii="Lexend" w:hAnsi="Lexend"/>
                <w:noProof/>
                <w:webHidden/>
              </w:rPr>
              <w:fldChar w:fldCharType="begin"/>
            </w:r>
            <w:r w:rsidRPr="00D10F21">
              <w:rPr>
                <w:rFonts w:ascii="Lexend" w:hAnsi="Lexend"/>
                <w:noProof/>
                <w:webHidden/>
              </w:rPr>
              <w:instrText xml:space="preserve"> PAGEREF _Toc222900005 \h </w:instrText>
            </w:r>
            <w:r w:rsidRPr="00D10F21">
              <w:rPr>
                <w:rFonts w:ascii="Lexend" w:hAnsi="Lexend"/>
                <w:noProof/>
                <w:webHidden/>
              </w:rPr>
            </w:r>
            <w:r w:rsidRPr="00D10F21">
              <w:rPr>
                <w:rFonts w:ascii="Lexend" w:hAnsi="Lexend"/>
                <w:noProof/>
                <w:webHidden/>
              </w:rPr>
              <w:fldChar w:fldCharType="separate"/>
            </w:r>
            <w:r w:rsidRPr="00D10F21">
              <w:rPr>
                <w:rFonts w:ascii="Lexend" w:hAnsi="Lexend"/>
                <w:noProof/>
                <w:webHidden/>
              </w:rPr>
              <w:t>11</w:t>
            </w:r>
            <w:r w:rsidRPr="00D10F21">
              <w:rPr>
                <w:rFonts w:ascii="Lexend" w:hAnsi="Lexend"/>
                <w:noProof/>
                <w:webHidden/>
              </w:rPr>
              <w:fldChar w:fldCharType="end"/>
            </w:r>
          </w:hyperlink>
        </w:p>
        <w:p w14:paraId="08ED707D" w14:textId="340D4F6C" w:rsidR="0066637F" w:rsidRPr="00D10F21" w:rsidRDefault="0066637F">
          <w:pPr>
            <w:pStyle w:val="TOC2"/>
            <w:tabs>
              <w:tab w:val="right" w:leader="dot" w:pos="8630"/>
            </w:tabs>
            <w:rPr>
              <w:rFonts w:ascii="Lexend" w:eastAsiaTheme="minorEastAsia" w:hAnsi="Lexend" w:cstheme="minorBidi"/>
              <w:noProof/>
              <w:kern w:val="2"/>
              <w14:ligatures w14:val="standardContextual"/>
            </w:rPr>
          </w:pPr>
          <w:hyperlink w:anchor="_Toc222900006" w:history="1">
            <w:r w:rsidRPr="00D10F21">
              <w:rPr>
                <w:rStyle w:val="Hyperlink"/>
                <w:rFonts w:ascii="Lexend" w:hAnsi="Lexend"/>
                <w:noProof/>
              </w:rPr>
              <w:t>BOE 6:1 Etch</w:t>
            </w:r>
            <w:r w:rsidRPr="00D10F21">
              <w:rPr>
                <w:rFonts w:ascii="Lexend" w:hAnsi="Lexend"/>
                <w:noProof/>
                <w:webHidden/>
              </w:rPr>
              <w:tab/>
            </w:r>
            <w:r w:rsidRPr="00D10F21">
              <w:rPr>
                <w:rFonts w:ascii="Lexend" w:hAnsi="Lexend"/>
                <w:noProof/>
                <w:webHidden/>
              </w:rPr>
              <w:fldChar w:fldCharType="begin"/>
            </w:r>
            <w:r w:rsidRPr="00D10F21">
              <w:rPr>
                <w:rFonts w:ascii="Lexend" w:hAnsi="Lexend"/>
                <w:noProof/>
                <w:webHidden/>
              </w:rPr>
              <w:instrText xml:space="preserve"> PAGEREF _Toc222900006 \h </w:instrText>
            </w:r>
            <w:r w:rsidRPr="00D10F21">
              <w:rPr>
                <w:rFonts w:ascii="Lexend" w:hAnsi="Lexend"/>
                <w:noProof/>
                <w:webHidden/>
              </w:rPr>
            </w:r>
            <w:r w:rsidRPr="00D10F21">
              <w:rPr>
                <w:rFonts w:ascii="Lexend" w:hAnsi="Lexend"/>
                <w:noProof/>
                <w:webHidden/>
              </w:rPr>
              <w:fldChar w:fldCharType="separate"/>
            </w:r>
            <w:r w:rsidRPr="00D10F21">
              <w:rPr>
                <w:rFonts w:ascii="Lexend" w:hAnsi="Lexend"/>
                <w:noProof/>
                <w:webHidden/>
              </w:rPr>
              <w:t>13</w:t>
            </w:r>
            <w:r w:rsidRPr="00D10F21">
              <w:rPr>
                <w:rFonts w:ascii="Lexend" w:hAnsi="Lexend"/>
                <w:noProof/>
                <w:webHidden/>
              </w:rPr>
              <w:fldChar w:fldCharType="end"/>
            </w:r>
          </w:hyperlink>
        </w:p>
        <w:p w14:paraId="18011BD1" w14:textId="65D200EB" w:rsidR="0066637F" w:rsidRPr="00D10F21" w:rsidRDefault="0066637F">
          <w:pPr>
            <w:pStyle w:val="TOC1"/>
            <w:tabs>
              <w:tab w:val="right" w:leader="dot" w:pos="8630"/>
            </w:tabs>
            <w:rPr>
              <w:rFonts w:ascii="Lexend" w:eastAsiaTheme="minorEastAsia" w:hAnsi="Lexend" w:cstheme="minorBidi"/>
              <w:noProof/>
              <w:kern w:val="2"/>
              <w14:ligatures w14:val="standardContextual"/>
            </w:rPr>
          </w:pPr>
          <w:hyperlink w:anchor="_Toc222900007" w:history="1">
            <w:r w:rsidRPr="00D10F21">
              <w:rPr>
                <w:rStyle w:val="Hyperlink"/>
                <w:rFonts w:ascii="Lexend" w:hAnsi="Lexend"/>
                <w:noProof/>
              </w:rPr>
              <w:t>Supplemental Info for NRF Staff</w:t>
            </w:r>
            <w:r w:rsidRPr="00D10F21">
              <w:rPr>
                <w:rFonts w:ascii="Lexend" w:hAnsi="Lexend"/>
                <w:noProof/>
                <w:webHidden/>
              </w:rPr>
              <w:tab/>
            </w:r>
            <w:r w:rsidRPr="00D10F21">
              <w:rPr>
                <w:rFonts w:ascii="Lexend" w:hAnsi="Lexend"/>
                <w:noProof/>
                <w:webHidden/>
              </w:rPr>
              <w:fldChar w:fldCharType="begin"/>
            </w:r>
            <w:r w:rsidRPr="00D10F21">
              <w:rPr>
                <w:rFonts w:ascii="Lexend" w:hAnsi="Lexend"/>
                <w:noProof/>
                <w:webHidden/>
              </w:rPr>
              <w:instrText xml:space="preserve"> PAGEREF _Toc222900007 \h </w:instrText>
            </w:r>
            <w:r w:rsidRPr="00D10F21">
              <w:rPr>
                <w:rFonts w:ascii="Lexend" w:hAnsi="Lexend"/>
                <w:noProof/>
                <w:webHidden/>
              </w:rPr>
            </w:r>
            <w:r w:rsidRPr="00D10F21">
              <w:rPr>
                <w:rFonts w:ascii="Lexend" w:hAnsi="Lexend"/>
                <w:noProof/>
                <w:webHidden/>
              </w:rPr>
              <w:fldChar w:fldCharType="separate"/>
            </w:r>
            <w:r w:rsidRPr="00D10F21">
              <w:rPr>
                <w:rFonts w:ascii="Lexend" w:hAnsi="Lexend"/>
                <w:noProof/>
                <w:webHidden/>
              </w:rPr>
              <w:t>14</w:t>
            </w:r>
            <w:r w:rsidRPr="00D10F21">
              <w:rPr>
                <w:rFonts w:ascii="Lexend" w:hAnsi="Lexend"/>
                <w:noProof/>
                <w:webHidden/>
              </w:rPr>
              <w:fldChar w:fldCharType="end"/>
            </w:r>
          </w:hyperlink>
        </w:p>
        <w:p w14:paraId="4AB09195" w14:textId="7D94E170" w:rsidR="0066637F" w:rsidRDefault="0066637F">
          <w:r w:rsidRPr="00D10F21">
            <w:rPr>
              <w:rFonts w:ascii="Lexend" w:hAnsi="Lexend"/>
              <w:b/>
              <w:bCs/>
              <w:noProof/>
            </w:rPr>
            <w:fldChar w:fldCharType="end"/>
          </w:r>
        </w:p>
      </w:sdtContent>
    </w:sdt>
    <w:p w14:paraId="2698B69C" w14:textId="75CC8989" w:rsidR="0066637F" w:rsidRDefault="0066637F" w:rsidP="0066637F">
      <w:pPr>
        <w:pStyle w:val="Heading1"/>
      </w:pPr>
      <w:r>
        <w:br w:type="page"/>
      </w:r>
    </w:p>
    <w:p w14:paraId="42C54435" w14:textId="77777777" w:rsidR="00F3079A" w:rsidRPr="00614712" w:rsidRDefault="00F3079A" w:rsidP="00976B0D">
      <w:pPr>
        <w:pStyle w:val="NormalWeb"/>
        <w:rPr>
          <w:rFonts w:ascii="Lexend" w:hAnsi="Lexend" w:cs="Arial"/>
          <w:b/>
          <w:sz w:val="22"/>
          <w:szCs w:val="22"/>
        </w:rPr>
      </w:pPr>
    </w:p>
    <w:p w14:paraId="7AD84C46" w14:textId="04B1AC2C" w:rsidR="00976B0D" w:rsidRPr="00614712" w:rsidRDefault="00DD7A85" w:rsidP="00F3079A">
      <w:pPr>
        <w:pStyle w:val="Heading1"/>
        <w:rPr>
          <w:rFonts w:ascii="Lexend" w:hAnsi="Lexend"/>
        </w:rPr>
      </w:pPr>
      <w:bookmarkStart w:id="1" w:name="_Toc222899995"/>
      <w:r w:rsidRPr="00614712">
        <w:rPr>
          <w:rFonts w:ascii="Lexend" w:hAnsi="Lexend"/>
        </w:rPr>
        <w:t>Bench Features</w:t>
      </w:r>
      <w:bookmarkEnd w:id="1"/>
    </w:p>
    <w:p w14:paraId="121A29C8" w14:textId="25428494" w:rsidR="00656D74" w:rsidRPr="00614712" w:rsidRDefault="00FE76BF" w:rsidP="00F3079A">
      <w:pPr>
        <w:pStyle w:val="NormalWeb"/>
        <w:rPr>
          <w:rFonts w:ascii="Lexend" w:hAnsi="Lexend" w:cs="Arial"/>
          <w:color w:val="333333"/>
          <w:sz w:val="22"/>
          <w:szCs w:val="22"/>
        </w:rPr>
      </w:pPr>
      <w:r w:rsidRPr="00614712">
        <w:rPr>
          <w:rFonts w:ascii="Lexend" w:hAnsi="Lexend" w:cs="Arial"/>
          <w:color w:val="000000" w:themeColor="text1"/>
          <w:sz w:val="22"/>
          <w:szCs w:val="22"/>
        </w:rPr>
        <w:t xml:space="preserve">Tanks </w:t>
      </w:r>
      <w:r w:rsidR="007D0433" w:rsidRPr="00614712">
        <w:rPr>
          <w:rFonts w:ascii="Lexend" w:hAnsi="Lexend" w:cs="Arial"/>
          <w:color w:val="000000" w:themeColor="text1"/>
          <w:sz w:val="22"/>
          <w:szCs w:val="22"/>
        </w:rPr>
        <w:t xml:space="preserve">1, </w:t>
      </w:r>
      <w:r w:rsidR="0095243F" w:rsidRPr="00614712">
        <w:rPr>
          <w:rFonts w:ascii="Lexend" w:hAnsi="Lexend" w:cs="Arial"/>
          <w:color w:val="000000" w:themeColor="text1"/>
          <w:sz w:val="22"/>
          <w:szCs w:val="22"/>
        </w:rPr>
        <w:t>2 and 4 are</w:t>
      </w:r>
      <w:r w:rsidR="000D02FF" w:rsidRPr="00614712">
        <w:rPr>
          <w:rFonts w:ascii="Lexend" w:hAnsi="Lexend" w:cs="Arial"/>
          <w:color w:val="000000" w:themeColor="text1"/>
          <w:sz w:val="22"/>
          <w:szCs w:val="22"/>
        </w:rPr>
        <w:t xml:space="preserve"> dedicated to </w:t>
      </w:r>
      <w:r w:rsidR="0095243F" w:rsidRPr="00614712">
        <w:rPr>
          <w:rFonts w:ascii="Lexend" w:hAnsi="Lexend" w:cs="Arial"/>
          <w:color w:val="000000" w:themeColor="text1"/>
          <w:sz w:val="22"/>
          <w:szCs w:val="22"/>
        </w:rPr>
        <w:t xml:space="preserve">RCA </w:t>
      </w:r>
      <w:r w:rsidR="007C37D2" w:rsidRPr="00614712">
        <w:rPr>
          <w:rFonts w:ascii="Lexend" w:hAnsi="Lexend" w:cs="Arial"/>
          <w:color w:val="000000" w:themeColor="text1"/>
          <w:sz w:val="22"/>
          <w:szCs w:val="22"/>
        </w:rPr>
        <w:t xml:space="preserve">Process </w:t>
      </w:r>
      <w:r w:rsidRPr="00614712">
        <w:rPr>
          <w:rFonts w:ascii="Lexend" w:hAnsi="Lexend" w:cs="Arial"/>
          <w:color w:val="000000" w:themeColor="text1"/>
          <w:sz w:val="22"/>
          <w:szCs w:val="22"/>
        </w:rPr>
        <w:t>(</w:t>
      </w:r>
      <w:r w:rsidR="007D0433" w:rsidRPr="00614712">
        <w:rPr>
          <w:rFonts w:ascii="Lexend" w:hAnsi="Lexend" w:cs="Arial"/>
          <w:color w:val="000000" w:themeColor="text1"/>
          <w:sz w:val="22"/>
          <w:szCs w:val="22"/>
        </w:rPr>
        <w:t xml:space="preserve">HF, </w:t>
      </w:r>
      <w:r w:rsidR="0095243F" w:rsidRPr="00614712">
        <w:rPr>
          <w:rFonts w:ascii="Lexend" w:hAnsi="Lexend" w:cs="Arial"/>
          <w:color w:val="000000" w:themeColor="text1"/>
          <w:sz w:val="22"/>
          <w:szCs w:val="22"/>
        </w:rPr>
        <w:t>SC1, SC2) b</w:t>
      </w:r>
      <w:r w:rsidR="007C37D2" w:rsidRPr="00614712">
        <w:rPr>
          <w:rFonts w:ascii="Lexend" w:hAnsi="Lexend" w:cs="Arial"/>
          <w:color w:val="000000" w:themeColor="text1"/>
          <w:sz w:val="22"/>
          <w:szCs w:val="22"/>
        </w:rPr>
        <w:t>atch/</w:t>
      </w:r>
      <w:r w:rsidR="0095243F" w:rsidRPr="00614712">
        <w:rPr>
          <w:rFonts w:ascii="Lexend" w:hAnsi="Lexend" w:cs="Arial"/>
          <w:color w:val="000000" w:themeColor="text1"/>
          <w:sz w:val="22"/>
          <w:szCs w:val="22"/>
        </w:rPr>
        <w:t>bulk c</w:t>
      </w:r>
      <w:r w:rsidR="00DD3A9E" w:rsidRPr="00614712">
        <w:rPr>
          <w:rFonts w:ascii="Lexend" w:hAnsi="Lexend" w:cs="Arial"/>
          <w:color w:val="000000" w:themeColor="text1"/>
          <w:sz w:val="22"/>
          <w:szCs w:val="22"/>
        </w:rPr>
        <w:t>leans</w:t>
      </w:r>
      <w:r w:rsidR="000D6466" w:rsidRPr="00614712">
        <w:rPr>
          <w:rFonts w:ascii="Lexend" w:hAnsi="Lexend" w:cs="Arial"/>
          <w:color w:val="000000" w:themeColor="text1"/>
          <w:sz w:val="22"/>
          <w:szCs w:val="22"/>
        </w:rPr>
        <w:t xml:space="preserve">.  </w:t>
      </w:r>
      <w:r w:rsidR="007C37D2" w:rsidRPr="00614712">
        <w:rPr>
          <w:rFonts w:ascii="Lexend" w:hAnsi="Lexend" w:cs="Arial"/>
          <w:color w:val="000000" w:themeColor="text1"/>
          <w:sz w:val="22"/>
          <w:szCs w:val="22"/>
        </w:rPr>
        <w:t xml:space="preserve">All </w:t>
      </w:r>
      <w:r w:rsidR="000E11B1" w:rsidRPr="00614712">
        <w:rPr>
          <w:rFonts w:ascii="Lexend" w:hAnsi="Lexend" w:cs="Arial"/>
          <w:color w:val="000000" w:themeColor="text1"/>
          <w:sz w:val="22"/>
          <w:szCs w:val="22"/>
        </w:rPr>
        <w:t>SC1/SC2 use</w:t>
      </w:r>
      <w:r w:rsidR="007C37D2" w:rsidRPr="00614712">
        <w:rPr>
          <w:rFonts w:ascii="Lexend" w:hAnsi="Lexend" w:cs="Arial"/>
          <w:color w:val="000000" w:themeColor="text1"/>
          <w:sz w:val="22"/>
          <w:szCs w:val="22"/>
        </w:rPr>
        <w:t xml:space="preserve"> of the bench</w:t>
      </w:r>
      <w:r w:rsidR="000E11B1" w:rsidRPr="00614712">
        <w:rPr>
          <w:rFonts w:ascii="Lexend" w:hAnsi="Lexend" w:cs="Arial"/>
          <w:color w:val="000000" w:themeColor="text1"/>
          <w:sz w:val="22"/>
          <w:szCs w:val="22"/>
        </w:rPr>
        <w:t xml:space="preserve"> </w:t>
      </w:r>
      <w:r w:rsidR="007C37D2" w:rsidRPr="00614712">
        <w:rPr>
          <w:rFonts w:ascii="Lexend" w:hAnsi="Lexend" w:cs="Arial"/>
          <w:color w:val="000000" w:themeColor="text1"/>
          <w:sz w:val="22"/>
          <w:szCs w:val="22"/>
        </w:rPr>
        <w:t>will incur</w:t>
      </w:r>
      <w:r w:rsidR="000E11B1" w:rsidRPr="00614712">
        <w:rPr>
          <w:rFonts w:ascii="Lexend" w:hAnsi="Lexend" w:cs="Arial"/>
          <w:color w:val="000000" w:themeColor="text1"/>
          <w:sz w:val="22"/>
          <w:szCs w:val="22"/>
        </w:rPr>
        <w:t xml:space="preserve"> a chemical surcharge. </w:t>
      </w:r>
      <w:r w:rsidR="007D0433" w:rsidRPr="00614712">
        <w:rPr>
          <w:rFonts w:ascii="Lexend" w:hAnsi="Lexend" w:cs="Arial"/>
          <w:color w:val="000000" w:themeColor="text1"/>
          <w:sz w:val="22"/>
          <w:szCs w:val="22"/>
        </w:rPr>
        <w:t xml:space="preserve">Tank 5 is dedicated to BOE etch.   Tank 5 may be used solo (i.e. without performing RCA process) for clean oxide on silicon etch only, see section 7.0.  </w:t>
      </w:r>
      <w:r w:rsidR="0012125F" w:rsidRPr="00614712">
        <w:rPr>
          <w:rFonts w:ascii="Lexend" w:hAnsi="Lexend" w:cs="Arial"/>
          <w:color w:val="FF0000"/>
          <w:sz w:val="22"/>
          <w:szCs w:val="22"/>
        </w:rPr>
        <w:t xml:space="preserve">Only clean silicon wafers (pre furnace) or oxide </w:t>
      </w:r>
      <w:r w:rsidR="0056543C" w:rsidRPr="00614712">
        <w:rPr>
          <w:rFonts w:ascii="Lexend" w:hAnsi="Lexend" w:cs="Arial"/>
          <w:color w:val="FF0000"/>
          <w:sz w:val="22"/>
          <w:szCs w:val="22"/>
        </w:rPr>
        <w:t xml:space="preserve">on silicon </w:t>
      </w:r>
      <w:r w:rsidR="0012125F" w:rsidRPr="00614712">
        <w:rPr>
          <w:rFonts w:ascii="Lexend" w:hAnsi="Lexend" w:cs="Arial"/>
          <w:color w:val="FF0000"/>
          <w:sz w:val="22"/>
          <w:szCs w:val="22"/>
        </w:rPr>
        <w:t xml:space="preserve">ONLY wafers may be processed in this bench.  No other materials are allowed.  </w:t>
      </w:r>
      <w:r w:rsidR="00CF06A8" w:rsidRPr="00614712">
        <w:rPr>
          <w:rFonts w:ascii="Lexend" w:hAnsi="Lexend" w:cs="Arial"/>
          <w:color w:val="FF0000"/>
          <w:sz w:val="22"/>
          <w:szCs w:val="22"/>
        </w:rPr>
        <w:t>STAFF MUST BE NOTIFIED BEFORE EACH USE.  WASTE DISPOSAL IS PERFORMED BY STAFF ONLY.</w:t>
      </w:r>
      <w:r w:rsidR="00CF06A8" w:rsidRPr="00614712">
        <w:rPr>
          <w:rFonts w:ascii="Lexend" w:hAnsi="Lexend" w:cs="Arial"/>
          <w:color w:val="333333"/>
          <w:sz w:val="22"/>
          <w:szCs w:val="22"/>
        </w:rPr>
        <w:t xml:space="preserve">  </w:t>
      </w:r>
      <w:r w:rsidR="000D6466" w:rsidRPr="00614712">
        <w:rPr>
          <w:rFonts w:ascii="Lexend" w:hAnsi="Lexend" w:cs="Arial"/>
          <w:color w:val="333333"/>
          <w:sz w:val="22"/>
          <w:szCs w:val="22"/>
        </w:rPr>
        <w:t>See Table 1.0 below for chemicals</w:t>
      </w:r>
      <w:r w:rsidR="00CF06A8" w:rsidRPr="00614712">
        <w:rPr>
          <w:rFonts w:ascii="Lexend" w:hAnsi="Lexend" w:cs="Arial"/>
          <w:color w:val="333333"/>
          <w:sz w:val="22"/>
          <w:szCs w:val="22"/>
        </w:rPr>
        <w:t xml:space="preserve"> and tank assignments</w:t>
      </w:r>
      <w:r w:rsidR="00656D74" w:rsidRPr="00614712">
        <w:rPr>
          <w:rFonts w:ascii="Lexend" w:hAnsi="Lexend" w:cs="Arial"/>
          <w:color w:val="333333"/>
          <w:sz w:val="22"/>
          <w:szCs w:val="22"/>
        </w:rPr>
        <w:t>.  No other</w:t>
      </w:r>
      <w:r w:rsidR="000D6466" w:rsidRPr="00614712">
        <w:rPr>
          <w:rFonts w:ascii="Lexend" w:hAnsi="Lexend" w:cs="Arial"/>
          <w:color w:val="333333"/>
          <w:sz w:val="22"/>
          <w:szCs w:val="22"/>
        </w:rPr>
        <w:t xml:space="preserve"> </w:t>
      </w:r>
      <w:r w:rsidR="00656D74" w:rsidRPr="00614712">
        <w:rPr>
          <w:rFonts w:ascii="Lexend" w:hAnsi="Lexend" w:cs="Arial"/>
          <w:color w:val="333333"/>
          <w:sz w:val="22"/>
          <w:szCs w:val="22"/>
        </w:rPr>
        <w:t xml:space="preserve">chemicals </w:t>
      </w:r>
      <w:r w:rsidR="000E11B1" w:rsidRPr="00614712">
        <w:rPr>
          <w:rFonts w:ascii="Lexend" w:hAnsi="Lexend" w:cs="Arial"/>
          <w:color w:val="333333"/>
          <w:sz w:val="22"/>
          <w:szCs w:val="22"/>
        </w:rPr>
        <w:t>are allowed.</w:t>
      </w:r>
    </w:p>
    <w:p w14:paraId="70001375" w14:textId="720710CC" w:rsidR="002E3918" w:rsidRPr="00614712" w:rsidRDefault="00E77E0E" w:rsidP="00F3079A">
      <w:pPr>
        <w:pStyle w:val="Heading1"/>
        <w:rPr>
          <w:rFonts w:ascii="Lexend" w:hAnsi="Lexend"/>
        </w:rPr>
      </w:pPr>
      <w:bookmarkStart w:id="2" w:name="_Toc222899996"/>
      <w:r w:rsidRPr="00614712">
        <w:rPr>
          <w:rFonts w:ascii="Lexend" w:hAnsi="Lexend"/>
        </w:rPr>
        <w:t>Safety</w:t>
      </w:r>
      <w:bookmarkEnd w:id="2"/>
    </w:p>
    <w:p w14:paraId="4DF75A80" w14:textId="77777777" w:rsidR="00C501E6" w:rsidRPr="00614712" w:rsidRDefault="003B117B" w:rsidP="00296480">
      <w:pPr>
        <w:pStyle w:val="NormalWeb"/>
        <w:numPr>
          <w:ilvl w:val="1"/>
          <w:numId w:val="20"/>
        </w:numPr>
        <w:rPr>
          <w:rFonts w:ascii="Lexend" w:hAnsi="Lexend" w:cs="Arial"/>
          <w:b/>
          <w:color w:val="333333"/>
          <w:sz w:val="22"/>
          <w:szCs w:val="22"/>
        </w:rPr>
      </w:pPr>
      <w:r w:rsidRPr="00614712">
        <w:rPr>
          <w:rFonts w:ascii="Lexend" w:hAnsi="Lexend" w:cs="Arial"/>
          <w:color w:val="333333"/>
          <w:sz w:val="22"/>
          <w:szCs w:val="22"/>
        </w:rPr>
        <w:t>Note: T</w:t>
      </w:r>
      <w:r w:rsidR="006800E0" w:rsidRPr="00614712">
        <w:rPr>
          <w:rFonts w:ascii="Lexend" w:hAnsi="Lexend" w:cs="Arial"/>
          <w:color w:val="333333"/>
          <w:sz w:val="22"/>
          <w:szCs w:val="22"/>
        </w:rPr>
        <w:t xml:space="preserve">his SOP is to be followed in addition to the UF EH&amp;S Lab Safety Policies found at </w:t>
      </w:r>
      <w:hyperlink r:id="rId10" w:history="1">
        <w:r w:rsidR="006800E0" w:rsidRPr="00614712">
          <w:rPr>
            <w:rStyle w:val="Hyperlink"/>
            <w:rFonts w:ascii="Lexend" w:hAnsi="Lexend" w:cs="Arial"/>
            <w:sz w:val="22"/>
            <w:szCs w:val="22"/>
          </w:rPr>
          <w:t>http://www.ehs.ufl.edu/Lab/default.asp</w:t>
        </w:r>
      </w:hyperlink>
      <w:r w:rsidR="00523FE5" w:rsidRPr="00614712">
        <w:rPr>
          <w:rFonts w:ascii="Lexend" w:hAnsi="Lexend" w:cs="Arial"/>
          <w:color w:val="333333"/>
          <w:sz w:val="22"/>
          <w:szCs w:val="22"/>
        </w:rPr>
        <w:t xml:space="preserve"> </w:t>
      </w:r>
    </w:p>
    <w:p w14:paraId="2557C907" w14:textId="77777777" w:rsidR="00B4215C" w:rsidRPr="00614712" w:rsidRDefault="004B133E" w:rsidP="00296480">
      <w:pPr>
        <w:pStyle w:val="NormalWeb"/>
        <w:numPr>
          <w:ilvl w:val="1"/>
          <w:numId w:val="20"/>
        </w:numPr>
        <w:rPr>
          <w:rFonts w:ascii="Lexend" w:hAnsi="Lexend" w:cs="Arial"/>
          <w:color w:val="333333"/>
          <w:sz w:val="22"/>
          <w:szCs w:val="22"/>
        </w:rPr>
      </w:pPr>
      <w:r w:rsidRPr="00614712">
        <w:rPr>
          <w:rFonts w:ascii="Lexend" w:hAnsi="Lexend" w:cs="Arial"/>
          <w:sz w:val="22"/>
          <w:szCs w:val="22"/>
        </w:rPr>
        <w:t xml:space="preserve">This bench may only be used </w:t>
      </w:r>
      <w:r w:rsidR="00C501E6" w:rsidRPr="00614712">
        <w:rPr>
          <w:rFonts w:ascii="Lexend" w:hAnsi="Lexend" w:cs="Arial"/>
          <w:sz w:val="22"/>
          <w:szCs w:val="22"/>
        </w:rPr>
        <w:t xml:space="preserve">Mon-Fri 8-5.  You must </w:t>
      </w:r>
      <w:proofErr w:type="gramStart"/>
      <w:r w:rsidR="00C501E6" w:rsidRPr="00614712">
        <w:rPr>
          <w:rFonts w:ascii="Lexend" w:hAnsi="Lexend" w:cs="Arial"/>
          <w:sz w:val="22"/>
          <w:szCs w:val="22"/>
        </w:rPr>
        <w:t>notify  Staff</w:t>
      </w:r>
      <w:proofErr w:type="gramEnd"/>
      <w:r w:rsidR="00C501E6" w:rsidRPr="00614712">
        <w:rPr>
          <w:rFonts w:ascii="Lexend" w:hAnsi="Lexend" w:cs="Arial"/>
          <w:sz w:val="22"/>
          <w:szCs w:val="22"/>
        </w:rPr>
        <w:t xml:space="preserve"> before EACH use.  </w:t>
      </w:r>
    </w:p>
    <w:p w14:paraId="33C7D3EE" w14:textId="77777777" w:rsidR="00B4215C" w:rsidRPr="00614712" w:rsidRDefault="00C501E6" w:rsidP="00296480">
      <w:pPr>
        <w:pStyle w:val="NormalWeb"/>
        <w:numPr>
          <w:ilvl w:val="1"/>
          <w:numId w:val="20"/>
        </w:numPr>
        <w:rPr>
          <w:rFonts w:ascii="Lexend" w:hAnsi="Lexend" w:cs="Arial"/>
          <w:color w:val="333333"/>
          <w:sz w:val="22"/>
          <w:szCs w:val="22"/>
        </w:rPr>
      </w:pPr>
      <w:r w:rsidRPr="00614712">
        <w:rPr>
          <w:rFonts w:ascii="Lexend" w:hAnsi="Lexend" w:cs="Arial"/>
          <w:sz w:val="22"/>
          <w:szCs w:val="22"/>
        </w:rPr>
        <w:t xml:space="preserve">The safety shower </w:t>
      </w:r>
      <w:r w:rsidR="00B4215C" w:rsidRPr="00614712">
        <w:rPr>
          <w:rFonts w:ascii="Lexend" w:hAnsi="Lexend" w:cs="Arial"/>
          <w:sz w:val="22"/>
          <w:szCs w:val="22"/>
        </w:rPr>
        <w:t>is located across</w:t>
      </w:r>
      <w:r w:rsidRPr="00614712">
        <w:rPr>
          <w:rFonts w:ascii="Lexend" w:hAnsi="Lexend" w:cs="Arial"/>
          <w:sz w:val="22"/>
          <w:szCs w:val="22"/>
        </w:rPr>
        <w:t xml:space="preserve"> </w:t>
      </w:r>
      <w:r w:rsidR="00B4215C" w:rsidRPr="00614712">
        <w:rPr>
          <w:rFonts w:ascii="Lexend" w:hAnsi="Lexend" w:cs="Arial"/>
          <w:sz w:val="22"/>
          <w:szCs w:val="22"/>
        </w:rPr>
        <w:t xml:space="preserve">the </w:t>
      </w:r>
      <w:r w:rsidRPr="00614712">
        <w:rPr>
          <w:rFonts w:ascii="Lexend" w:hAnsi="Lexend" w:cs="Arial"/>
          <w:sz w:val="22"/>
          <w:szCs w:val="22"/>
        </w:rPr>
        <w:t>bay</w:t>
      </w:r>
      <w:r w:rsidR="00B4215C" w:rsidRPr="00614712">
        <w:rPr>
          <w:rFonts w:ascii="Lexend" w:hAnsi="Lexend" w:cs="Arial"/>
          <w:sz w:val="22"/>
          <w:szCs w:val="22"/>
        </w:rPr>
        <w:t xml:space="preserve"> near the JST wet bench</w:t>
      </w:r>
      <w:r w:rsidR="008F7964" w:rsidRPr="00614712">
        <w:rPr>
          <w:rFonts w:ascii="Lexend" w:hAnsi="Lexend" w:cs="Arial"/>
          <w:sz w:val="22"/>
          <w:szCs w:val="22"/>
        </w:rPr>
        <w:t xml:space="preserve">.  Make sure you know </w:t>
      </w:r>
      <w:r w:rsidRPr="00614712">
        <w:rPr>
          <w:rFonts w:ascii="Lexend" w:hAnsi="Lexend" w:cs="Arial"/>
          <w:sz w:val="22"/>
          <w:szCs w:val="22"/>
        </w:rPr>
        <w:t xml:space="preserve">exactly </w:t>
      </w:r>
      <w:r w:rsidR="008F7964" w:rsidRPr="00614712">
        <w:rPr>
          <w:rFonts w:ascii="Lexend" w:hAnsi="Lexend" w:cs="Arial"/>
          <w:sz w:val="22"/>
          <w:szCs w:val="22"/>
        </w:rPr>
        <w:t>where it is before using this bench.</w:t>
      </w:r>
    </w:p>
    <w:p w14:paraId="141A28C1" w14:textId="77777777" w:rsidR="00B4215C" w:rsidRPr="00614712" w:rsidRDefault="004B133E" w:rsidP="00296480">
      <w:pPr>
        <w:pStyle w:val="NormalWeb"/>
        <w:numPr>
          <w:ilvl w:val="1"/>
          <w:numId w:val="20"/>
        </w:numPr>
        <w:rPr>
          <w:rFonts w:ascii="Lexend" w:hAnsi="Lexend" w:cs="Arial"/>
          <w:sz w:val="22"/>
          <w:szCs w:val="22"/>
        </w:rPr>
      </w:pPr>
      <w:r w:rsidRPr="00614712">
        <w:rPr>
          <w:rFonts w:ascii="Lexend" w:hAnsi="Lexend" w:cs="Arial"/>
          <w:sz w:val="22"/>
          <w:szCs w:val="22"/>
        </w:rPr>
        <w:t>All processes must be reviewed by the researchers PI for s</w:t>
      </w:r>
      <w:r w:rsidR="00A21D32" w:rsidRPr="00614712">
        <w:rPr>
          <w:rFonts w:ascii="Lexend" w:hAnsi="Lexend" w:cs="Arial"/>
          <w:sz w:val="22"/>
          <w:szCs w:val="22"/>
        </w:rPr>
        <w:t>afety</w:t>
      </w:r>
      <w:r w:rsidRPr="00614712">
        <w:rPr>
          <w:rFonts w:ascii="Lexend" w:hAnsi="Lexend" w:cs="Arial"/>
          <w:sz w:val="22"/>
          <w:szCs w:val="22"/>
        </w:rPr>
        <w:t xml:space="preserve"> and compatibility issues</w:t>
      </w:r>
      <w:r w:rsidR="00A21D32" w:rsidRPr="00614712">
        <w:rPr>
          <w:rFonts w:ascii="Lexend" w:hAnsi="Lexend" w:cs="Arial"/>
          <w:sz w:val="22"/>
          <w:szCs w:val="22"/>
        </w:rPr>
        <w:t xml:space="preserve"> which include the r</w:t>
      </w:r>
      <w:r w:rsidRPr="00614712">
        <w:rPr>
          <w:rFonts w:ascii="Lexend" w:hAnsi="Lexend" w:cs="Arial"/>
          <w:sz w:val="22"/>
          <w:szCs w:val="22"/>
        </w:rPr>
        <w:t xml:space="preserve">eview of the Material Safety Data Sheets (MSDSs) for </w:t>
      </w:r>
      <w:proofErr w:type="gramStart"/>
      <w:r w:rsidRPr="00614712">
        <w:rPr>
          <w:rFonts w:ascii="Lexend" w:hAnsi="Lexend" w:cs="Arial"/>
          <w:sz w:val="22"/>
          <w:szCs w:val="22"/>
        </w:rPr>
        <w:t>all of</w:t>
      </w:r>
      <w:proofErr w:type="gramEnd"/>
      <w:r w:rsidRPr="00614712">
        <w:rPr>
          <w:rFonts w:ascii="Lexend" w:hAnsi="Lexend" w:cs="Arial"/>
          <w:sz w:val="22"/>
          <w:szCs w:val="22"/>
        </w:rPr>
        <w:t xml:space="preserve"> the materials used in the process.</w:t>
      </w:r>
    </w:p>
    <w:p w14:paraId="4A9A3F0B" w14:textId="77777777" w:rsidR="00602536" w:rsidRPr="00614712" w:rsidRDefault="00B4215C" w:rsidP="00296480">
      <w:pPr>
        <w:pStyle w:val="NormalWeb"/>
        <w:numPr>
          <w:ilvl w:val="1"/>
          <w:numId w:val="20"/>
        </w:numPr>
        <w:rPr>
          <w:rFonts w:ascii="Lexend" w:hAnsi="Lexend" w:cs="Arial"/>
          <w:sz w:val="22"/>
          <w:szCs w:val="22"/>
        </w:rPr>
      </w:pPr>
      <w:r w:rsidRPr="00614712">
        <w:rPr>
          <w:rFonts w:ascii="Lexend" w:hAnsi="Lexend" w:cs="Arial"/>
          <w:sz w:val="22"/>
          <w:szCs w:val="22"/>
        </w:rPr>
        <w:t>Any deviation from the procedures written in this SOP must be approved by your PI and a member of Staff</w:t>
      </w:r>
      <w:r w:rsidR="001D6F4F" w:rsidRPr="00614712">
        <w:rPr>
          <w:rFonts w:ascii="Lexend" w:hAnsi="Lexend" w:cs="Arial"/>
          <w:sz w:val="22"/>
          <w:szCs w:val="22"/>
        </w:rPr>
        <w:t xml:space="preserve">, documented and a </w:t>
      </w:r>
      <w:proofErr w:type="gramStart"/>
      <w:r w:rsidR="001D6F4F" w:rsidRPr="00614712">
        <w:rPr>
          <w:rFonts w:ascii="Lexend" w:hAnsi="Lexend" w:cs="Arial"/>
          <w:sz w:val="22"/>
          <w:szCs w:val="22"/>
        </w:rPr>
        <w:t>print out</w:t>
      </w:r>
      <w:proofErr w:type="gramEnd"/>
      <w:r w:rsidR="001D6F4F" w:rsidRPr="00614712">
        <w:rPr>
          <w:rFonts w:ascii="Lexend" w:hAnsi="Lexend" w:cs="Arial"/>
          <w:sz w:val="22"/>
          <w:szCs w:val="22"/>
        </w:rPr>
        <w:t xml:space="preserve"> of the new procedure present while working</w:t>
      </w:r>
      <w:r w:rsidRPr="00614712">
        <w:rPr>
          <w:rFonts w:ascii="Lexend" w:hAnsi="Lexend" w:cs="Arial"/>
          <w:sz w:val="22"/>
          <w:szCs w:val="22"/>
        </w:rPr>
        <w:t xml:space="preserve">. </w:t>
      </w:r>
    </w:p>
    <w:p w14:paraId="1A71550D" w14:textId="77777777" w:rsidR="00B4215C" w:rsidRPr="00614712" w:rsidRDefault="00602536" w:rsidP="00296480">
      <w:pPr>
        <w:pStyle w:val="NormalWeb"/>
        <w:numPr>
          <w:ilvl w:val="1"/>
          <w:numId w:val="20"/>
        </w:numPr>
        <w:rPr>
          <w:rFonts w:ascii="Lexend" w:hAnsi="Lexend" w:cs="Arial"/>
          <w:sz w:val="22"/>
          <w:szCs w:val="22"/>
        </w:rPr>
      </w:pPr>
      <w:r w:rsidRPr="00614712">
        <w:rPr>
          <w:rFonts w:ascii="Lexend" w:hAnsi="Lexend" w:cs="Arial"/>
          <w:sz w:val="22"/>
          <w:szCs w:val="22"/>
        </w:rPr>
        <w:t>A copy of t</w:t>
      </w:r>
      <w:r w:rsidR="00B4215C" w:rsidRPr="00614712">
        <w:rPr>
          <w:rFonts w:ascii="Lexend" w:hAnsi="Lexend" w:cs="Arial"/>
          <w:sz w:val="22"/>
          <w:szCs w:val="22"/>
        </w:rPr>
        <w:t>his</w:t>
      </w:r>
      <w:r w:rsidR="004B133E" w:rsidRPr="00614712">
        <w:rPr>
          <w:rFonts w:ascii="Lexend" w:hAnsi="Lexend" w:cs="Arial"/>
          <w:sz w:val="22"/>
          <w:szCs w:val="22"/>
        </w:rPr>
        <w:t xml:space="preserve"> SOP must be present and open during the process run.</w:t>
      </w:r>
    </w:p>
    <w:p w14:paraId="08D89537" w14:textId="77777777" w:rsidR="00B4215C" w:rsidRPr="00614712" w:rsidRDefault="002E783E" w:rsidP="00296480">
      <w:pPr>
        <w:pStyle w:val="NormalWeb"/>
        <w:numPr>
          <w:ilvl w:val="1"/>
          <w:numId w:val="20"/>
        </w:numPr>
        <w:rPr>
          <w:rFonts w:ascii="Lexend" w:hAnsi="Lexend" w:cs="Arial"/>
          <w:sz w:val="22"/>
          <w:szCs w:val="22"/>
        </w:rPr>
      </w:pPr>
      <w:r w:rsidRPr="00614712">
        <w:rPr>
          <w:rFonts w:ascii="Lexend" w:hAnsi="Lexend" w:cs="Arial"/>
          <w:sz w:val="22"/>
          <w:szCs w:val="22"/>
        </w:rPr>
        <w:t xml:space="preserve">The following </w:t>
      </w:r>
      <w:r w:rsidR="00C2599F" w:rsidRPr="00614712">
        <w:rPr>
          <w:rFonts w:ascii="Lexend" w:hAnsi="Lexend" w:cs="Arial"/>
          <w:sz w:val="22"/>
          <w:szCs w:val="22"/>
        </w:rPr>
        <w:t>P</w:t>
      </w:r>
      <w:r w:rsidRPr="00614712">
        <w:rPr>
          <w:rFonts w:ascii="Lexend" w:hAnsi="Lexend" w:cs="Arial"/>
          <w:sz w:val="22"/>
          <w:szCs w:val="22"/>
        </w:rPr>
        <w:t xml:space="preserve">ersonal </w:t>
      </w:r>
      <w:r w:rsidR="00C2599F" w:rsidRPr="00614712">
        <w:rPr>
          <w:rFonts w:ascii="Lexend" w:hAnsi="Lexend" w:cs="Arial"/>
          <w:sz w:val="22"/>
          <w:szCs w:val="22"/>
        </w:rPr>
        <w:t>P</w:t>
      </w:r>
      <w:r w:rsidRPr="00614712">
        <w:rPr>
          <w:rFonts w:ascii="Lexend" w:hAnsi="Lexend" w:cs="Arial"/>
          <w:sz w:val="22"/>
          <w:szCs w:val="22"/>
        </w:rPr>
        <w:t xml:space="preserve">rotection </w:t>
      </w:r>
      <w:r w:rsidR="00C2599F" w:rsidRPr="00614712">
        <w:rPr>
          <w:rFonts w:ascii="Lexend" w:hAnsi="Lexend" w:cs="Arial"/>
          <w:sz w:val="22"/>
          <w:szCs w:val="22"/>
        </w:rPr>
        <w:t>E</w:t>
      </w:r>
      <w:r w:rsidRPr="00614712">
        <w:rPr>
          <w:rFonts w:ascii="Lexend" w:hAnsi="Lexend" w:cs="Arial"/>
          <w:sz w:val="22"/>
          <w:szCs w:val="22"/>
        </w:rPr>
        <w:t>quipment (PPE)</w:t>
      </w:r>
      <w:r w:rsidR="00C2599F" w:rsidRPr="00614712">
        <w:rPr>
          <w:rFonts w:ascii="Lexend" w:hAnsi="Lexend" w:cs="Arial"/>
          <w:sz w:val="22"/>
          <w:szCs w:val="22"/>
        </w:rPr>
        <w:t xml:space="preserve"> must be </w:t>
      </w:r>
      <w:proofErr w:type="gramStart"/>
      <w:r w:rsidR="00C2599F" w:rsidRPr="00614712">
        <w:rPr>
          <w:rFonts w:ascii="Lexend" w:hAnsi="Lexend" w:cs="Arial"/>
          <w:sz w:val="22"/>
          <w:szCs w:val="22"/>
        </w:rPr>
        <w:t>worn at all times</w:t>
      </w:r>
      <w:proofErr w:type="gramEnd"/>
      <w:r w:rsidRPr="00614712">
        <w:rPr>
          <w:rFonts w:ascii="Lexend" w:hAnsi="Lexend" w:cs="Arial"/>
          <w:sz w:val="22"/>
          <w:szCs w:val="22"/>
        </w:rPr>
        <w:t xml:space="preserve"> when working with Acids – NO EXCEPTIONS</w:t>
      </w:r>
      <w:r w:rsidR="00B4215C" w:rsidRPr="00614712">
        <w:rPr>
          <w:rFonts w:ascii="Lexend" w:hAnsi="Lexend" w:cs="Arial"/>
          <w:sz w:val="22"/>
          <w:szCs w:val="22"/>
        </w:rPr>
        <w:t>.</w:t>
      </w:r>
    </w:p>
    <w:p w14:paraId="77E10903" w14:textId="77777777" w:rsidR="00B4215C" w:rsidRPr="00614712" w:rsidRDefault="002E783E" w:rsidP="00296480">
      <w:pPr>
        <w:pStyle w:val="NormalWeb"/>
        <w:numPr>
          <w:ilvl w:val="1"/>
          <w:numId w:val="20"/>
        </w:numPr>
        <w:rPr>
          <w:rFonts w:ascii="Lexend" w:hAnsi="Lexend" w:cs="Arial"/>
          <w:sz w:val="22"/>
          <w:szCs w:val="22"/>
        </w:rPr>
      </w:pPr>
      <w:r w:rsidRPr="00614712">
        <w:rPr>
          <w:rFonts w:ascii="Lexend" w:hAnsi="Lexend" w:cs="Arial"/>
          <w:sz w:val="22"/>
          <w:szCs w:val="22"/>
        </w:rPr>
        <w:t>Full Face Shield</w:t>
      </w:r>
    </w:p>
    <w:p w14:paraId="0F23B479" w14:textId="77777777" w:rsidR="00B4215C" w:rsidRPr="00614712" w:rsidRDefault="002E783E" w:rsidP="00296480">
      <w:pPr>
        <w:pStyle w:val="NormalWeb"/>
        <w:numPr>
          <w:ilvl w:val="1"/>
          <w:numId w:val="20"/>
        </w:numPr>
        <w:rPr>
          <w:rFonts w:ascii="Lexend" w:hAnsi="Lexend" w:cs="Arial"/>
          <w:sz w:val="22"/>
          <w:szCs w:val="22"/>
        </w:rPr>
      </w:pPr>
      <w:r w:rsidRPr="00614712">
        <w:rPr>
          <w:rFonts w:ascii="Lexend" w:hAnsi="Lexend" w:cs="Arial"/>
          <w:sz w:val="22"/>
          <w:szCs w:val="22"/>
        </w:rPr>
        <w:t>Acid Apron, tied in the back</w:t>
      </w:r>
    </w:p>
    <w:p w14:paraId="67CF4D83" w14:textId="77777777" w:rsidR="00B4215C" w:rsidRPr="00614712" w:rsidRDefault="002E783E" w:rsidP="00296480">
      <w:pPr>
        <w:pStyle w:val="NormalWeb"/>
        <w:numPr>
          <w:ilvl w:val="1"/>
          <w:numId w:val="20"/>
        </w:numPr>
        <w:rPr>
          <w:rFonts w:ascii="Lexend" w:hAnsi="Lexend" w:cs="Arial"/>
          <w:sz w:val="22"/>
          <w:szCs w:val="22"/>
        </w:rPr>
      </w:pPr>
      <w:r w:rsidRPr="00614712">
        <w:rPr>
          <w:rFonts w:ascii="Lexend" w:hAnsi="Lexend" w:cs="Arial"/>
          <w:sz w:val="22"/>
          <w:szCs w:val="22"/>
        </w:rPr>
        <w:t>Acid Gloves – 12” or longer</w:t>
      </w:r>
    </w:p>
    <w:p w14:paraId="16DD8657" w14:textId="77777777" w:rsidR="00B4215C" w:rsidRPr="00614712" w:rsidRDefault="002E783E" w:rsidP="00296480">
      <w:pPr>
        <w:pStyle w:val="NormalWeb"/>
        <w:numPr>
          <w:ilvl w:val="1"/>
          <w:numId w:val="20"/>
        </w:numPr>
        <w:rPr>
          <w:rFonts w:ascii="Lexend" w:hAnsi="Lexend" w:cs="Arial"/>
          <w:sz w:val="22"/>
          <w:szCs w:val="22"/>
        </w:rPr>
      </w:pPr>
      <w:r w:rsidRPr="00614712">
        <w:rPr>
          <w:rFonts w:ascii="Lexend" w:hAnsi="Lexend" w:cs="Arial"/>
          <w:sz w:val="22"/>
          <w:szCs w:val="22"/>
        </w:rPr>
        <w:t>Full coverag</w:t>
      </w:r>
      <w:r w:rsidR="004B133E" w:rsidRPr="00614712">
        <w:rPr>
          <w:rFonts w:ascii="Lexend" w:hAnsi="Lexend" w:cs="Arial"/>
          <w:sz w:val="22"/>
          <w:szCs w:val="22"/>
        </w:rPr>
        <w:t>e street shoes i.e. no open toes</w:t>
      </w:r>
    </w:p>
    <w:p w14:paraId="4B7772B9" w14:textId="77777777" w:rsidR="00B4215C" w:rsidRPr="00614712" w:rsidRDefault="000D6466" w:rsidP="00296480">
      <w:pPr>
        <w:pStyle w:val="NormalWeb"/>
        <w:numPr>
          <w:ilvl w:val="1"/>
          <w:numId w:val="20"/>
        </w:numPr>
        <w:rPr>
          <w:rFonts w:ascii="Lexend" w:hAnsi="Lexend" w:cs="Arial"/>
          <w:sz w:val="22"/>
          <w:szCs w:val="22"/>
        </w:rPr>
      </w:pPr>
      <w:r w:rsidRPr="00614712">
        <w:rPr>
          <w:rFonts w:ascii="Lexend" w:hAnsi="Lexend" w:cs="Arial"/>
          <w:sz w:val="22"/>
          <w:szCs w:val="22"/>
        </w:rPr>
        <w:t xml:space="preserve">After </w:t>
      </w:r>
      <w:proofErr w:type="gramStart"/>
      <w:r w:rsidRPr="00614712">
        <w:rPr>
          <w:rFonts w:ascii="Lexend" w:hAnsi="Lexend" w:cs="Arial"/>
          <w:sz w:val="22"/>
          <w:szCs w:val="22"/>
        </w:rPr>
        <w:t>donning</w:t>
      </w:r>
      <w:proofErr w:type="gramEnd"/>
      <w:r w:rsidRPr="00614712">
        <w:rPr>
          <w:rFonts w:ascii="Lexend" w:hAnsi="Lexend" w:cs="Arial"/>
          <w:sz w:val="22"/>
          <w:szCs w:val="22"/>
        </w:rPr>
        <w:t xml:space="preserve"> your gloves, fold the glove back at the wrist to contain drips</w:t>
      </w:r>
      <w:r w:rsidR="00B4215C" w:rsidRPr="00614712">
        <w:rPr>
          <w:rFonts w:ascii="Lexend" w:hAnsi="Lexend" w:cs="Arial"/>
          <w:sz w:val="22"/>
          <w:szCs w:val="22"/>
        </w:rPr>
        <w:t>.</w:t>
      </w:r>
    </w:p>
    <w:p w14:paraId="4079091C" w14:textId="77777777" w:rsidR="00B4215C" w:rsidRPr="00614712" w:rsidRDefault="00B4215C" w:rsidP="00296480">
      <w:pPr>
        <w:pStyle w:val="NormalWeb"/>
        <w:numPr>
          <w:ilvl w:val="1"/>
          <w:numId w:val="20"/>
        </w:numPr>
        <w:rPr>
          <w:rFonts w:ascii="Lexend" w:hAnsi="Lexend" w:cs="Arial"/>
          <w:sz w:val="22"/>
          <w:szCs w:val="22"/>
        </w:rPr>
      </w:pPr>
      <w:r w:rsidRPr="00614712">
        <w:rPr>
          <w:rFonts w:ascii="Lexend" w:hAnsi="Lexend" w:cs="Arial"/>
          <w:sz w:val="22"/>
          <w:szCs w:val="22"/>
        </w:rPr>
        <w:t>When</w:t>
      </w:r>
      <w:r w:rsidR="007453D7" w:rsidRPr="00614712">
        <w:rPr>
          <w:rFonts w:ascii="Lexend" w:hAnsi="Lexend" w:cs="Arial"/>
          <w:sz w:val="22"/>
          <w:szCs w:val="22"/>
        </w:rPr>
        <w:t xml:space="preserve"> diluting acid, </w:t>
      </w:r>
      <w:r w:rsidR="007453D7" w:rsidRPr="00614712">
        <w:rPr>
          <w:rFonts w:ascii="Lexend" w:hAnsi="Lexend" w:cs="Arial"/>
          <w:b/>
          <w:sz w:val="22"/>
          <w:szCs w:val="22"/>
        </w:rPr>
        <w:t>pour acid into water</w:t>
      </w:r>
      <w:r w:rsidR="003B117B" w:rsidRPr="00614712">
        <w:rPr>
          <w:rFonts w:ascii="Lexend" w:hAnsi="Lexend" w:cs="Arial"/>
          <w:sz w:val="22"/>
          <w:szCs w:val="22"/>
        </w:rPr>
        <w:t xml:space="preserve"> - "D</w:t>
      </w:r>
      <w:r w:rsidRPr="00614712">
        <w:rPr>
          <w:rFonts w:ascii="Lexend" w:hAnsi="Lexend" w:cs="Arial"/>
          <w:sz w:val="22"/>
          <w:szCs w:val="22"/>
        </w:rPr>
        <w:t xml:space="preserve">o like you </w:t>
      </w:r>
      <w:proofErr w:type="spellStart"/>
      <w:r w:rsidRPr="00614712">
        <w:rPr>
          <w:rFonts w:ascii="Lexend" w:hAnsi="Lexend" w:cs="Arial"/>
          <w:sz w:val="22"/>
          <w:szCs w:val="22"/>
        </w:rPr>
        <w:t>oughta</w:t>
      </w:r>
      <w:proofErr w:type="spellEnd"/>
      <w:r w:rsidRPr="00614712">
        <w:rPr>
          <w:rFonts w:ascii="Lexend" w:hAnsi="Lexend" w:cs="Arial"/>
          <w:sz w:val="22"/>
          <w:szCs w:val="22"/>
        </w:rPr>
        <w:t xml:space="preserve">, add acid to </w:t>
      </w:r>
      <w:r w:rsidR="007453D7" w:rsidRPr="00614712">
        <w:rPr>
          <w:rFonts w:ascii="Lexend" w:hAnsi="Lexend" w:cs="Arial"/>
          <w:sz w:val="22"/>
          <w:szCs w:val="22"/>
        </w:rPr>
        <w:t>water</w:t>
      </w:r>
      <w:r w:rsidR="003B117B" w:rsidRPr="00614712">
        <w:rPr>
          <w:rFonts w:ascii="Lexend" w:hAnsi="Lexend" w:cs="Arial"/>
          <w:sz w:val="22"/>
          <w:szCs w:val="22"/>
        </w:rPr>
        <w:t xml:space="preserve">”.  Pouring water into acid may cause a very violent reaction.  </w:t>
      </w:r>
    </w:p>
    <w:p w14:paraId="7E5F5235" w14:textId="77777777" w:rsidR="00B4215C" w:rsidRPr="00614712" w:rsidRDefault="00A21D32" w:rsidP="00296480">
      <w:pPr>
        <w:pStyle w:val="NormalWeb"/>
        <w:numPr>
          <w:ilvl w:val="1"/>
          <w:numId w:val="20"/>
        </w:numPr>
        <w:rPr>
          <w:rFonts w:ascii="Lexend" w:hAnsi="Lexend" w:cs="Arial"/>
          <w:sz w:val="22"/>
          <w:szCs w:val="22"/>
        </w:rPr>
      </w:pPr>
      <w:r w:rsidRPr="00614712">
        <w:rPr>
          <w:rFonts w:ascii="Lexend" w:hAnsi="Lexend" w:cs="Arial"/>
          <w:sz w:val="22"/>
          <w:szCs w:val="22"/>
        </w:rPr>
        <w:t xml:space="preserve">If your samples are in process and you need to walk away from the bench, write </w:t>
      </w:r>
      <w:r w:rsidR="00B4215C" w:rsidRPr="00614712">
        <w:rPr>
          <w:rFonts w:ascii="Lexend" w:hAnsi="Lexend" w:cs="Arial"/>
          <w:sz w:val="22"/>
          <w:szCs w:val="22"/>
        </w:rPr>
        <w:t xml:space="preserve">your name and date on a piece of paper and place it in front of the tank. </w:t>
      </w:r>
    </w:p>
    <w:p w14:paraId="29E1AFB2" w14:textId="77777777" w:rsidR="009142B1" w:rsidRPr="00614712" w:rsidRDefault="00403095" w:rsidP="00296480">
      <w:pPr>
        <w:pStyle w:val="NormalWeb"/>
        <w:numPr>
          <w:ilvl w:val="1"/>
          <w:numId w:val="20"/>
        </w:numPr>
        <w:rPr>
          <w:rFonts w:ascii="Lexend" w:hAnsi="Lexend" w:cs="Arial"/>
          <w:sz w:val="22"/>
          <w:szCs w:val="22"/>
        </w:rPr>
      </w:pPr>
      <w:r w:rsidRPr="00614712">
        <w:rPr>
          <w:rFonts w:ascii="Lexend" w:hAnsi="Lexend" w:cs="Arial"/>
          <w:sz w:val="22"/>
          <w:szCs w:val="22"/>
        </w:rPr>
        <w:t>The</w:t>
      </w:r>
      <w:r w:rsidR="006800E0" w:rsidRPr="00614712">
        <w:rPr>
          <w:rFonts w:ascii="Lexend" w:hAnsi="Lexend" w:cs="Arial"/>
          <w:sz w:val="22"/>
          <w:szCs w:val="22"/>
        </w:rPr>
        <w:t xml:space="preserve"> bench </w:t>
      </w:r>
      <w:r w:rsidRPr="00614712">
        <w:rPr>
          <w:rFonts w:ascii="Lexend" w:hAnsi="Lexend" w:cs="Arial"/>
          <w:sz w:val="22"/>
          <w:szCs w:val="22"/>
        </w:rPr>
        <w:t xml:space="preserve">deck </w:t>
      </w:r>
      <w:r w:rsidR="006800E0" w:rsidRPr="00614712">
        <w:rPr>
          <w:rFonts w:ascii="Lexend" w:hAnsi="Lexend" w:cs="Arial"/>
          <w:sz w:val="22"/>
          <w:szCs w:val="22"/>
        </w:rPr>
        <w:t>is not a storage area.  A</w:t>
      </w:r>
      <w:r w:rsidRPr="00614712">
        <w:rPr>
          <w:rFonts w:ascii="Lexend" w:hAnsi="Lexend" w:cs="Arial"/>
          <w:sz w:val="22"/>
          <w:szCs w:val="22"/>
        </w:rPr>
        <w:t>ll items left will be discarded and future use of the bench will be prohibited.</w:t>
      </w:r>
    </w:p>
    <w:p w14:paraId="521DFDA1" w14:textId="77777777" w:rsidR="009142B1" w:rsidRPr="00614712" w:rsidRDefault="006800E0" w:rsidP="00296480">
      <w:pPr>
        <w:pStyle w:val="NormalWeb"/>
        <w:numPr>
          <w:ilvl w:val="1"/>
          <w:numId w:val="20"/>
        </w:numPr>
        <w:rPr>
          <w:rFonts w:ascii="Lexend" w:hAnsi="Lexend" w:cs="Arial"/>
          <w:sz w:val="22"/>
          <w:szCs w:val="22"/>
        </w:rPr>
      </w:pPr>
      <w:r w:rsidRPr="00614712">
        <w:rPr>
          <w:rFonts w:ascii="Lexend" w:hAnsi="Lexend" w:cs="Arial"/>
          <w:sz w:val="22"/>
          <w:szCs w:val="22"/>
        </w:rPr>
        <w:lastRenderedPageBreak/>
        <w:t xml:space="preserve">Rinse all tweezers, containers i.e. anything that may have </w:t>
      </w:r>
      <w:proofErr w:type="gramStart"/>
      <w:r w:rsidRPr="00614712">
        <w:rPr>
          <w:rFonts w:ascii="Lexend" w:hAnsi="Lexend" w:cs="Arial"/>
          <w:sz w:val="22"/>
          <w:szCs w:val="22"/>
        </w:rPr>
        <w:t>come into contact with</w:t>
      </w:r>
      <w:proofErr w:type="gramEnd"/>
      <w:r w:rsidRPr="00614712">
        <w:rPr>
          <w:rFonts w:ascii="Lexend" w:hAnsi="Lexend" w:cs="Arial"/>
          <w:sz w:val="22"/>
          <w:szCs w:val="22"/>
        </w:rPr>
        <w:t xml:space="preserve"> acid inside the </w:t>
      </w:r>
      <w:r w:rsidR="009142B1" w:rsidRPr="00614712">
        <w:rPr>
          <w:rFonts w:ascii="Lexend" w:hAnsi="Lexend" w:cs="Arial"/>
          <w:sz w:val="22"/>
          <w:szCs w:val="22"/>
        </w:rPr>
        <w:t xml:space="preserve">glove wash compartment or the dump </w:t>
      </w:r>
      <w:proofErr w:type="spellStart"/>
      <w:r w:rsidR="009142B1" w:rsidRPr="00614712">
        <w:rPr>
          <w:rFonts w:ascii="Lexend" w:hAnsi="Lexend" w:cs="Arial"/>
          <w:sz w:val="22"/>
          <w:szCs w:val="22"/>
        </w:rPr>
        <w:t>rinser</w:t>
      </w:r>
      <w:proofErr w:type="spellEnd"/>
      <w:r w:rsidRPr="00614712">
        <w:rPr>
          <w:rFonts w:ascii="Lexend" w:hAnsi="Lexend" w:cs="Arial"/>
          <w:sz w:val="22"/>
          <w:szCs w:val="22"/>
        </w:rPr>
        <w:t xml:space="preserve">.  Rinse your gloves with DI Water before removing PPE.  </w:t>
      </w:r>
    </w:p>
    <w:p w14:paraId="6397EBA4" w14:textId="77777777" w:rsidR="00523FE5" w:rsidRPr="00614712" w:rsidRDefault="006800E0" w:rsidP="00296480">
      <w:pPr>
        <w:pStyle w:val="NormalWeb"/>
        <w:numPr>
          <w:ilvl w:val="1"/>
          <w:numId w:val="20"/>
        </w:numPr>
        <w:rPr>
          <w:rFonts w:ascii="Lexend" w:hAnsi="Lexend" w:cs="Arial"/>
          <w:sz w:val="22"/>
          <w:szCs w:val="22"/>
        </w:rPr>
      </w:pPr>
      <w:r w:rsidRPr="00614712">
        <w:rPr>
          <w:rFonts w:ascii="Lexend" w:hAnsi="Lexend" w:cs="Arial"/>
          <w:sz w:val="22"/>
          <w:szCs w:val="22"/>
        </w:rPr>
        <w:t xml:space="preserve">If you intend to </w:t>
      </w:r>
      <w:r w:rsidR="003B117B" w:rsidRPr="00614712">
        <w:rPr>
          <w:rFonts w:ascii="Lexend" w:hAnsi="Lexend" w:cs="Arial"/>
          <w:sz w:val="22"/>
          <w:szCs w:val="22"/>
        </w:rPr>
        <w:t xml:space="preserve">re-use your acid apron and face shield </w:t>
      </w:r>
      <w:r w:rsidRPr="00614712">
        <w:rPr>
          <w:rFonts w:ascii="Lexend" w:hAnsi="Lexend" w:cs="Arial"/>
          <w:sz w:val="22"/>
          <w:szCs w:val="22"/>
        </w:rPr>
        <w:t xml:space="preserve">(provided it is not contaminated) hang it on one of the hooks provided and attach a name label on the hook.  </w:t>
      </w:r>
      <w:r w:rsidR="003B117B" w:rsidRPr="00614712">
        <w:rPr>
          <w:rFonts w:ascii="Lexend" w:hAnsi="Lexend" w:cs="Arial"/>
          <w:sz w:val="22"/>
          <w:szCs w:val="22"/>
        </w:rPr>
        <w:t xml:space="preserve">Turn your gloves inside out after removal and dispose.  Do </w:t>
      </w:r>
      <w:proofErr w:type="gramStart"/>
      <w:r w:rsidR="003B117B" w:rsidRPr="00614712">
        <w:rPr>
          <w:rFonts w:ascii="Lexend" w:hAnsi="Lexend" w:cs="Arial"/>
          <w:sz w:val="22"/>
          <w:szCs w:val="22"/>
        </w:rPr>
        <w:t>not re-use</w:t>
      </w:r>
      <w:proofErr w:type="gramEnd"/>
      <w:r w:rsidR="003B117B" w:rsidRPr="00614712">
        <w:rPr>
          <w:rFonts w:ascii="Lexend" w:hAnsi="Lexend" w:cs="Arial"/>
          <w:sz w:val="22"/>
          <w:szCs w:val="22"/>
        </w:rPr>
        <w:t xml:space="preserve"> gloves.  </w:t>
      </w:r>
      <w:r w:rsidR="002F4708" w:rsidRPr="00614712">
        <w:rPr>
          <w:rFonts w:ascii="Lexend" w:hAnsi="Lexend" w:cs="Arial"/>
          <w:sz w:val="22"/>
          <w:szCs w:val="22"/>
        </w:rPr>
        <w:t>All contaminated i</w:t>
      </w:r>
      <w:r w:rsidR="00767F4E" w:rsidRPr="00614712">
        <w:rPr>
          <w:rFonts w:ascii="Lexend" w:hAnsi="Lexend" w:cs="Arial"/>
          <w:sz w:val="22"/>
          <w:szCs w:val="22"/>
        </w:rPr>
        <w:t xml:space="preserve">tems are to be </w:t>
      </w:r>
      <w:proofErr w:type="gramStart"/>
      <w:r w:rsidR="00767F4E" w:rsidRPr="00614712">
        <w:rPr>
          <w:rFonts w:ascii="Lexend" w:hAnsi="Lexend" w:cs="Arial"/>
          <w:sz w:val="22"/>
          <w:szCs w:val="22"/>
        </w:rPr>
        <w:t>disposed</w:t>
      </w:r>
      <w:proofErr w:type="gramEnd"/>
      <w:r w:rsidR="00767F4E" w:rsidRPr="00614712">
        <w:rPr>
          <w:rFonts w:ascii="Lexend" w:hAnsi="Lexend" w:cs="Arial"/>
          <w:sz w:val="22"/>
          <w:szCs w:val="22"/>
        </w:rPr>
        <w:t xml:space="preserve"> per section 2.0 Waste Disposal.</w:t>
      </w:r>
    </w:p>
    <w:p w14:paraId="5637F0D5" w14:textId="77777777" w:rsidR="00524B79" w:rsidRPr="00614712" w:rsidRDefault="00524B79" w:rsidP="00656D74">
      <w:pPr>
        <w:pStyle w:val="NormalWeb"/>
        <w:rPr>
          <w:rFonts w:ascii="Lexend" w:hAnsi="Lexend" w:cs="Arial"/>
          <w:b/>
          <w:sz w:val="22"/>
          <w:szCs w:val="22"/>
        </w:rPr>
      </w:pPr>
      <w:r w:rsidRPr="00614712">
        <w:rPr>
          <w:rFonts w:ascii="Lexend" w:hAnsi="Lexend" w:cs="Arial"/>
          <w:b/>
          <w:sz w:val="22"/>
          <w:szCs w:val="22"/>
        </w:rPr>
        <w:t>Table 1</w:t>
      </w:r>
      <w:r w:rsidR="004B3B55" w:rsidRPr="00614712">
        <w:rPr>
          <w:rFonts w:ascii="Lexend" w:hAnsi="Lexend" w:cs="Arial"/>
          <w:b/>
          <w:sz w:val="22"/>
          <w:szCs w:val="22"/>
        </w:rPr>
        <w:t xml:space="preserve"> </w:t>
      </w:r>
      <w:r w:rsidR="00656D74" w:rsidRPr="00614712">
        <w:rPr>
          <w:rFonts w:ascii="Lexend" w:hAnsi="Lexend" w:cs="Arial"/>
          <w:b/>
          <w:sz w:val="22"/>
          <w:szCs w:val="22"/>
        </w:rPr>
        <w:t>– Tank Assignments</w:t>
      </w:r>
    </w:p>
    <w:tbl>
      <w:tblPr>
        <w:tblStyle w:val="TableGrid"/>
        <w:tblW w:w="0" w:type="auto"/>
        <w:tblInd w:w="1368" w:type="dxa"/>
        <w:tblLook w:val="04A0" w:firstRow="1" w:lastRow="0" w:firstColumn="1" w:lastColumn="0" w:noHBand="0" w:noVBand="1"/>
      </w:tblPr>
      <w:tblGrid>
        <w:gridCol w:w="4860"/>
        <w:gridCol w:w="1908"/>
      </w:tblGrid>
      <w:tr w:rsidR="00524B79" w:rsidRPr="00614712" w14:paraId="6009143C" w14:textId="77777777" w:rsidTr="00FE76BF">
        <w:tc>
          <w:tcPr>
            <w:tcW w:w="4860" w:type="dxa"/>
          </w:tcPr>
          <w:p w14:paraId="3B1EF7B1" w14:textId="77777777" w:rsidR="00524B79" w:rsidRPr="00614712" w:rsidRDefault="00524B79" w:rsidP="000526CB">
            <w:pPr>
              <w:rPr>
                <w:rFonts w:ascii="Lexend" w:hAnsi="Lexend" w:cs="Arial"/>
                <w:sz w:val="22"/>
                <w:szCs w:val="22"/>
              </w:rPr>
            </w:pPr>
            <w:r w:rsidRPr="00614712">
              <w:rPr>
                <w:rFonts w:ascii="Lexend" w:hAnsi="Lexend" w:cs="Arial"/>
                <w:sz w:val="22"/>
                <w:szCs w:val="22"/>
              </w:rPr>
              <w:t xml:space="preserve">HF – </w:t>
            </w:r>
            <w:r w:rsidR="004B3B55" w:rsidRPr="00614712">
              <w:rPr>
                <w:rFonts w:ascii="Lexend" w:hAnsi="Lexend" w:cs="Arial"/>
                <w:sz w:val="22"/>
                <w:szCs w:val="22"/>
              </w:rPr>
              <w:t>Hydrofluoric</w:t>
            </w:r>
            <w:r w:rsidRPr="00614712">
              <w:rPr>
                <w:rFonts w:ascii="Lexend" w:hAnsi="Lexend" w:cs="Arial"/>
                <w:sz w:val="22"/>
                <w:szCs w:val="22"/>
              </w:rPr>
              <w:t xml:space="preserve"> acid</w:t>
            </w:r>
            <w:r w:rsidR="007102F7" w:rsidRPr="00614712">
              <w:rPr>
                <w:rFonts w:ascii="Lexend" w:hAnsi="Lexend" w:cs="Arial"/>
                <w:sz w:val="22"/>
                <w:szCs w:val="22"/>
              </w:rPr>
              <w:t xml:space="preserve"> 50%</w:t>
            </w:r>
            <w:r w:rsidR="00FE76BF" w:rsidRPr="00614712">
              <w:rPr>
                <w:rFonts w:ascii="Lexend" w:hAnsi="Lexend" w:cs="Arial"/>
                <w:sz w:val="22"/>
                <w:szCs w:val="22"/>
              </w:rPr>
              <w:t xml:space="preserve"> - diluted 200:1</w:t>
            </w:r>
          </w:p>
        </w:tc>
        <w:tc>
          <w:tcPr>
            <w:tcW w:w="1908" w:type="dxa"/>
          </w:tcPr>
          <w:p w14:paraId="2E1112C0" w14:textId="77777777" w:rsidR="00524B79" w:rsidRPr="00614712" w:rsidRDefault="00524B79" w:rsidP="000526CB">
            <w:pPr>
              <w:rPr>
                <w:rFonts w:ascii="Lexend" w:hAnsi="Lexend" w:cs="Arial"/>
                <w:sz w:val="22"/>
                <w:szCs w:val="22"/>
              </w:rPr>
            </w:pPr>
            <w:r w:rsidRPr="00614712">
              <w:rPr>
                <w:rFonts w:ascii="Lexend" w:hAnsi="Lexend" w:cs="Arial"/>
                <w:sz w:val="22"/>
                <w:szCs w:val="22"/>
              </w:rPr>
              <w:t xml:space="preserve">Tank </w:t>
            </w:r>
            <w:r w:rsidR="000B6539" w:rsidRPr="00614712">
              <w:rPr>
                <w:rFonts w:ascii="Lexend" w:hAnsi="Lexend" w:cs="Arial"/>
                <w:sz w:val="22"/>
                <w:szCs w:val="22"/>
              </w:rPr>
              <w:t>#</w:t>
            </w:r>
            <w:r w:rsidRPr="00614712">
              <w:rPr>
                <w:rFonts w:ascii="Lexend" w:hAnsi="Lexend" w:cs="Arial"/>
                <w:sz w:val="22"/>
                <w:szCs w:val="22"/>
              </w:rPr>
              <w:t>1</w:t>
            </w:r>
          </w:p>
        </w:tc>
      </w:tr>
      <w:tr w:rsidR="00524B79" w:rsidRPr="00614712" w14:paraId="0E58B9C4" w14:textId="77777777" w:rsidTr="00FE76BF">
        <w:tc>
          <w:tcPr>
            <w:tcW w:w="4860" w:type="dxa"/>
          </w:tcPr>
          <w:p w14:paraId="575A1C62" w14:textId="77777777" w:rsidR="00524B79" w:rsidRPr="00614712" w:rsidRDefault="000B6539" w:rsidP="000526CB">
            <w:pPr>
              <w:rPr>
                <w:rFonts w:ascii="Lexend" w:hAnsi="Lexend" w:cs="Arial"/>
                <w:sz w:val="22"/>
                <w:szCs w:val="22"/>
              </w:rPr>
            </w:pPr>
            <w:r w:rsidRPr="00614712">
              <w:rPr>
                <w:rFonts w:ascii="Lexend" w:hAnsi="Lexend" w:cs="Arial"/>
                <w:sz w:val="22"/>
                <w:szCs w:val="22"/>
              </w:rPr>
              <w:t>NH4OH – ammonium hydroxide 30%</w:t>
            </w:r>
          </w:p>
        </w:tc>
        <w:tc>
          <w:tcPr>
            <w:tcW w:w="1908" w:type="dxa"/>
          </w:tcPr>
          <w:p w14:paraId="36FFCC98" w14:textId="77777777" w:rsidR="00524B79" w:rsidRPr="00614712" w:rsidRDefault="00524B79" w:rsidP="000526CB">
            <w:pPr>
              <w:rPr>
                <w:rFonts w:ascii="Lexend" w:hAnsi="Lexend" w:cs="Arial"/>
                <w:sz w:val="22"/>
                <w:szCs w:val="22"/>
              </w:rPr>
            </w:pPr>
            <w:r w:rsidRPr="00614712">
              <w:rPr>
                <w:rFonts w:ascii="Lexend" w:hAnsi="Lexend" w:cs="Arial"/>
                <w:sz w:val="22"/>
                <w:szCs w:val="22"/>
              </w:rPr>
              <w:t xml:space="preserve">Tank </w:t>
            </w:r>
            <w:r w:rsidR="000B6539" w:rsidRPr="00614712">
              <w:rPr>
                <w:rFonts w:ascii="Lexend" w:hAnsi="Lexend" w:cs="Arial"/>
                <w:sz w:val="22"/>
                <w:szCs w:val="22"/>
              </w:rPr>
              <w:t>#2</w:t>
            </w:r>
          </w:p>
        </w:tc>
      </w:tr>
      <w:tr w:rsidR="00524B79" w:rsidRPr="00614712" w14:paraId="67DBDC0B" w14:textId="77777777" w:rsidTr="00FE76BF">
        <w:tc>
          <w:tcPr>
            <w:tcW w:w="4860" w:type="dxa"/>
          </w:tcPr>
          <w:p w14:paraId="7CDB3FCF" w14:textId="77777777" w:rsidR="00524B79" w:rsidRPr="00614712" w:rsidRDefault="00524B79" w:rsidP="000526CB">
            <w:pPr>
              <w:rPr>
                <w:rFonts w:ascii="Lexend" w:hAnsi="Lexend" w:cs="Arial"/>
                <w:sz w:val="22"/>
                <w:szCs w:val="22"/>
              </w:rPr>
            </w:pPr>
            <w:r w:rsidRPr="00614712">
              <w:rPr>
                <w:rFonts w:ascii="Lexend" w:hAnsi="Lexend" w:cs="Arial"/>
                <w:sz w:val="22"/>
                <w:szCs w:val="22"/>
              </w:rPr>
              <w:t>H2O2 – hydrogen peroxide</w:t>
            </w:r>
            <w:r w:rsidR="007102F7" w:rsidRPr="00614712">
              <w:rPr>
                <w:rFonts w:ascii="Lexend" w:hAnsi="Lexend" w:cs="Arial"/>
                <w:sz w:val="22"/>
                <w:szCs w:val="22"/>
              </w:rPr>
              <w:t xml:space="preserve"> 30%</w:t>
            </w:r>
          </w:p>
        </w:tc>
        <w:tc>
          <w:tcPr>
            <w:tcW w:w="1908" w:type="dxa"/>
          </w:tcPr>
          <w:p w14:paraId="022BDD77" w14:textId="77777777" w:rsidR="00524B79" w:rsidRPr="00614712" w:rsidRDefault="00524B79" w:rsidP="000526CB">
            <w:pPr>
              <w:rPr>
                <w:rFonts w:ascii="Lexend" w:hAnsi="Lexend" w:cs="Arial"/>
                <w:sz w:val="22"/>
                <w:szCs w:val="22"/>
              </w:rPr>
            </w:pPr>
            <w:r w:rsidRPr="00614712">
              <w:rPr>
                <w:rFonts w:ascii="Lexend" w:hAnsi="Lexend" w:cs="Arial"/>
                <w:sz w:val="22"/>
                <w:szCs w:val="22"/>
              </w:rPr>
              <w:t xml:space="preserve">Tank </w:t>
            </w:r>
            <w:r w:rsidR="000B6539" w:rsidRPr="00614712">
              <w:rPr>
                <w:rFonts w:ascii="Lexend" w:hAnsi="Lexend" w:cs="Arial"/>
                <w:sz w:val="22"/>
                <w:szCs w:val="22"/>
              </w:rPr>
              <w:t>#2</w:t>
            </w:r>
            <w:r w:rsidRPr="00614712">
              <w:rPr>
                <w:rFonts w:ascii="Lexend" w:hAnsi="Lexend" w:cs="Arial"/>
                <w:sz w:val="22"/>
                <w:szCs w:val="22"/>
              </w:rPr>
              <w:t xml:space="preserve"> and </w:t>
            </w:r>
            <w:r w:rsidR="000B6539" w:rsidRPr="00614712">
              <w:rPr>
                <w:rFonts w:ascii="Lexend" w:hAnsi="Lexend" w:cs="Arial"/>
                <w:sz w:val="22"/>
                <w:szCs w:val="22"/>
              </w:rPr>
              <w:t>#4</w:t>
            </w:r>
          </w:p>
        </w:tc>
      </w:tr>
      <w:tr w:rsidR="00524B79" w:rsidRPr="00614712" w14:paraId="38127091" w14:textId="77777777" w:rsidTr="00FE76BF">
        <w:tc>
          <w:tcPr>
            <w:tcW w:w="4860" w:type="dxa"/>
          </w:tcPr>
          <w:p w14:paraId="78958C94" w14:textId="77777777" w:rsidR="00524B79" w:rsidRPr="00614712" w:rsidRDefault="000B6539" w:rsidP="000526CB">
            <w:pPr>
              <w:rPr>
                <w:rFonts w:ascii="Lexend" w:hAnsi="Lexend" w:cs="Arial"/>
                <w:sz w:val="22"/>
                <w:szCs w:val="22"/>
              </w:rPr>
            </w:pPr>
            <w:r w:rsidRPr="00614712">
              <w:rPr>
                <w:rFonts w:ascii="Lexend" w:hAnsi="Lexend" w:cs="Arial"/>
                <w:sz w:val="22"/>
                <w:szCs w:val="22"/>
              </w:rPr>
              <w:t>HCL – hydrochloric acid 38%</w:t>
            </w:r>
          </w:p>
        </w:tc>
        <w:tc>
          <w:tcPr>
            <w:tcW w:w="1908" w:type="dxa"/>
          </w:tcPr>
          <w:p w14:paraId="1C3F00E7" w14:textId="77777777" w:rsidR="00524B79" w:rsidRPr="00614712" w:rsidRDefault="00524B79" w:rsidP="000526CB">
            <w:pPr>
              <w:rPr>
                <w:rFonts w:ascii="Lexend" w:hAnsi="Lexend" w:cs="Arial"/>
                <w:sz w:val="22"/>
                <w:szCs w:val="22"/>
              </w:rPr>
            </w:pPr>
            <w:r w:rsidRPr="00614712">
              <w:rPr>
                <w:rFonts w:ascii="Lexend" w:hAnsi="Lexend" w:cs="Arial"/>
                <w:sz w:val="22"/>
                <w:szCs w:val="22"/>
              </w:rPr>
              <w:t xml:space="preserve">Tank </w:t>
            </w:r>
            <w:r w:rsidR="000B6539" w:rsidRPr="00614712">
              <w:rPr>
                <w:rFonts w:ascii="Lexend" w:hAnsi="Lexend" w:cs="Arial"/>
                <w:sz w:val="22"/>
                <w:szCs w:val="22"/>
              </w:rPr>
              <w:t>#4</w:t>
            </w:r>
          </w:p>
        </w:tc>
      </w:tr>
      <w:tr w:rsidR="007C37D2" w:rsidRPr="00614712" w14:paraId="6C610EEC" w14:textId="77777777" w:rsidTr="00FE76BF">
        <w:tc>
          <w:tcPr>
            <w:tcW w:w="4860" w:type="dxa"/>
          </w:tcPr>
          <w:p w14:paraId="36752B91" w14:textId="77777777" w:rsidR="007C37D2" w:rsidRPr="00614712" w:rsidRDefault="007C37D2" w:rsidP="000526CB">
            <w:pPr>
              <w:rPr>
                <w:rFonts w:ascii="Lexend" w:hAnsi="Lexend" w:cs="Arial"/>
                <w:color w:val="000000" w:themeColor="text1"/>
                <w:sz w:val="22"/>
                <w:szCs w:val="22"/>
              </w:rPr>
            </w:pPr>
            <w:r w:rsidRPr="00614712">
              <w:rPr>
                <w:rFonts w:ascii="Lexend" w:hAnsi="Lexend" w:cs="Arial"/>
                <w:color w:val="000000" w:themeColor="text1"/>
                <w:sz w:val="22"/>
                <w:szCs w:val="22"/>
              </w:rPr>
              <w:t xml:space="preserve">BOE </w:t>
            </w:r>
            <w:r w:rsidR="00D51EC9" w:rsidRPr="00614712">
              <w:rPr>
                <w:rFonts w:ascii="Lexend" w:hAnsi="Lexend" w:cs="Arial"/>
                <w:color w:val="000000" w:themeColor="text1"/>
                <w:sz w:val="22"/>
                <w:szCs w:val="22"/>
              </w:rPr>
              <w:t>6:1</w:t>
            </w:r>
          </w:p>
        </w:tc>
        <w:tc>
          <w:tcPr>
            <w:tcW w:w="1908" w:type="dxa"/>
          </w:tcPr>
          <w:p w14:paraId="481518B1" w14:textId="77777777" w:rsidR="007C37D2" w:rsidRPr="00614712" w:rsidRDefault="00D51EC9" w:rsidP="000526CB">
            <w:pPr>
              <w:rPr>
                <w:rFonts w:ascii="Lexend" w:hAnsi="Lexend" w:cs="Arial"/>
                <w:color w:val="000000" w:themeColor="text1"/>
                <w:sz w:val="22"/>
                <w:szCs w:val="22"/>
              </w:rPr>
            </w:pPr>
            <w:r w:rsidRPr="00614712">
              <w:rPr>
                <w:rFonts w:ascii="Lexend" w:hAnsi="Lexend" w:cs="Arial"/>
                <w:color w:val="000000" w:themeColor="text1"/>
                <w:sz w:val="22"/>
                <w:szCs w:val="22"/>
              </w:rPr>
              <w:t>Tank #5</w:t>
            </w:r>
          </w:p>
        </w:tc>
      </w:tr>
    </w:tbl>
    <w:p w14:paraId="62865EA8" w14:textId="77777777" w:rsidR="00CF06A8" w:rsidRPr="00614712" w:rsidRDefault="00CF06A8" w:rsidP="000526CB">
      <w:pPr>
        <w:rPr>
          <w:rFonts w:ascii="Lexend" w:hAnsi="Lexend" w:cs="Arial"/>
          <w:sz w:val="22"/>
          <w:szCs w:val="22"/>
        </w:rPr>
      </w:pPr>
    </w:p>
    <w:p w14:paraId="57EA34A9" w14:textId="77777777" w:rsidR="00CF06A8" w:rsidRPr="00614712" w:rsidRDefault="00CF06A8" w:rsidP="000526CB">
      <w:pPr>
        <w:rPr>
          <w:rFonts w:ascii="Lexend" w:hAnsi="Lexend" w:cs="Arial"/>
          <w:sz w:val="22"/>
          <w:szCs w:val="22"/>
        </w:rPr>
      </w:pPr>
    </w:p>
    <w:p w14:paraId="4EF32B3C" w14:textId="77777777" w:rsidR="00CF06A8" w:rsidRPr="00614712" w:rsidRDefault="00CF06A8" w:rsidP="000526CB">
      <w:pPr>
        <w:rPr>
          <w:rFonts w:ascii="Lexend" w:hAnsi="Lexend" w:cs="Arial"/>
          <w:sz w:val="22"/>
          <w:szCs w:val="22"/>
        </w:rPr>
      </w:pPr>
    </w:p>
    <w:p w14:paraId="61CE6F97" w14:textId="77777777" w:rsidR="000526CB" w:rsidRPr="00614712" w:rsidRDefault="009142B1" w:rsidP="00F3079A">
      <w:pPr>
        <w:pStyle w:val="Heading1"/>
        <w:rPr>
          <w:rFonts w:ascii="Lexend" w:hAnsi="Lexend"/>
        </w:rPr>
      </w:pPr>
      <w:bookmarkStart w:id="3" w:name="_Toc222899997"/>
      <w:r w:rsidRPr="00614712">
        <w:rPr>
          <w:rFonts w:ascii="Lexend" w:hAnsi="Lexend"/>
        </w:rPr>
        <w:t>Waste disposal</w:t>
      </w:r>
      <w:bookmarkEnd w:id="3"/>
    </w:p>
    <w:p w14:paraId="479BE90B" w14:textId="77777777" w:rsidR="008E3C3D" w:rsidRPr="00614712" w:rsidRDefault="008E3C3D" w:rsidP="008E3C3D">
      <w:pPr>
        <w:pStyle w:val="ListParagraph"/>
        <w:ind w:left="540"/>
        <w:rPr>
          <w:rFonts w:ascii="Lexend" w:hAnsi="Lexend" w:cs="Arial"/>
          <w:b/>
          <w:sz w:val="22"/>
          <w:szCs w:val="22"/>
        </w:rPr>
      </w:pPr>
    </w:p>
    <w:p w14:paraId="43482822" w14:textId="77777777" w:rsidR="000526CB" w:rsidRPr="00614712" w:rsidRDefault="000526CB" w:rsidP="000A60FC">
      <w:pPr>
        <w:numPr>
          <w:ilvl w:val="1"/>
          <w:numId w:val="21"/>
        </w:numPr>
        <w:rPr>
          <w:rFonts w:ascii="Lexend" w:hAnsi="Lexend" w:cs="Arial"/>
          <w:sz w:val="22"/>
          <w:szCs w:val="22"/>
        </w:rPr>
      </w:pPr>
      <w:r w:rsidRPr="00614712">
        <w:rPr>
          <w:rFonts w:ascii="Lexend" w:hAnsi="Lexend" w:cs="Arial"/>
          <w:sz w:val="22"/>
          <w:szCs w:val="22"/>
        </w:rPr>
        <w:t>Read and review the UF Policy (</w:t>
      </w:r>
      <w:hyperlink r:id="rId11" w:history="1">
        <w:r w:rsidRPr="00614712">
          <w:rPr>
            <w:rStyle w:val="Hyperlink"/>
            <w:rFonts w:ascii="Lexend" w:hAnsi="Lexend" w:cs="Arial"/>
            <w:sz w:val="22"/>
            <w:szCs w:val="22"/>
          </w:rPr>
          <w:t>http://www.ehs.ufl.edu/HMM/HWguide.pdf</w:t>
        </w:r>
      </w:hyperlink>
      <w:r w:rsidRPr="00614712">
        <w:rPr>
          <w:rFonts w:ascii="Lexend" w:hAnsi="Lexend" w:cs="Arial"/>
          <w:sz w:val="22"/>
          <w:szCs w:val="22"/>
        </w:rPr>
        <w:t xml:space="preserve"> )</w:t>
      </w:r>
    </w:p>
    <w:p w14:paraId="423871B9" w14:textId="77777777" w:rsidR="009142B1" w:rsidRPr="00614712" w:rsidRDefault="009142B1" w:rsidP="000A60FC">
      <w:pPr>
        <w:numPr>
          <w:ilvl w:val="1"/>
          <w:numId w:val="21"/>
        </w:numPr>
        <w:rPr>
          <w:rFonts w:ascii="Lexend" w:hAnsi="Lexend" w:cs="Arial"/>
          <w:sz w:val="22"/>
          <w:szCs w:val="22"/>
        </w:rPr>
      </w:pPr>
      <w:r w:rsidRPr="00614712">
        <w:rPr>
          <w:rFonts w:ascii="Lexend" w:hAnsi="Lexend" w:cs="Arial"/>
          <w:sz w:val="22"/>
          <w:szCs w:val="22"/>
        </w:rPr>
        <w:t xml:space="preserve">All </w:t>
      </w:r>
      <w:proofErr w:type="gramStart"/>
      <w:r w:rsidRPr="00614712">
        <w:rPr>
          <w:rFonts w:ascii="Lexend" w:hAnsi="Lexend" w:cs="Arial"/>
          <w:sz w:val="22"/>
          <w:szCs w:val="22"/>
        </w:rPr>
        <w:t>process</w:t>
      </w:r>
      <w:proofErr w:type="gramEnd"/>
      <w:r w:rsidRPr="00614712">
        <w:rPr>
          <w:rFonts w:ascii="Lexend" w:hAnsi="Lexend" w:cs="Arial"/>
          <w:sz w:val="22"/>
          <w:szCs w:val="22"/>
        </w:rPr>
        <w:t xml:space="preserve"> chemicals contained within Tanks 1-5 will be disposed of </w:t>
      </w:r>
      <w:proofErr w:type="gramStart"/>
      <w:r w:rsidRPr="00614712">
        <w:rPr>
          <w:rFonts w:ascii="Lexend" w:hAnsi="Lexend" w:cs="Arial"/>
          <w:sz w:val="22"/>
          <w:szCs w:val="22"/>
        </w:rPr>
        <w:t>by  Staff</w:t>
      </w:r>
      <w:proofErr w:type="gramEnd"/>
      <w:r w:rsidRPr="00614712">
        <w:rPr>
          <w:rFonts w:ascii="Lexend" w:hAnsi="Lexend" w:cs="Arial"/>
          <w:sz w:val="22"/>
          <w:szCs w:val="22"/>
        </w:rPr>
        <w:t xml:space="preserve"> ONLY.  Contact Staff when chemical disposal is needed.  </w:t>
      </w:r>
    </w:p>
    <w:p w14:paraId="0A6FAA17" w14:textId="77777777" w:rsidR="000526CB" w:rsidRPr="00614712" w:rsidRDefault="000526CB" w:rsidP="000A60FC">
      <w:pPr>
        <w:numPr>
          <w:ilvl w:val="1"/>
          <w:numId w:val="21"/>
        </w:numPr>
        <w:rPr>
          <w:rFonts w:ascii="Lexend" w:hAnsi="Lexend" w:cs="Arial"/>
          <w:sz w:val="22"/>
          <w:szCs w:val="22"/>
        </w:rPr>
      </w:pPr>
      <w:r w:rsidRPr="00614712">
        <w:rPr>
          <w:rFonts w:ascii="Lexend" w:hAnsi="Lexend" w:cs="Arial"/>
          <w:sz w:val="22"/>
          <w:szCs w:val="22"/>
        </w:rPr>
        <w:t>Contaminated consumables</w:t>
      </w:r>
      <w:proofErr w:type="gramStart"/>
      <w:r w:rsidRPr="00614712">
        <w:rPr>
          <w:rFonts w:ascii="Lexend" w:hAnsi="Lexend" w:cs="Arial"/>
          <w:sz w:val="22"/>
          <w:szCs w:val="22"/>
        </w:rPr>
        <w:t>:  Laboratory</w:t>
      </w:r>
      <w:proofErr w:type="gramEnd"/>
      <w:r w:rsidRPr="00614712">
        <w:rPr>
          <w:rFonts w:ascii="Lexend" w:hAnsi="Lexend" w:cs="Arial"/>
          <w:sz w:val="22"/>
          <w:szCs w:val="22"/>
        </w:rPr>
        <w:t xml:space="preserve"> wipes, gloves, arm guards, swabs and other disposable materials that have been contaminated with hazardous substances should be set aside for proper disposal after the user is finished processing. There is a small trash can </w:t>
      </w:r>
      <w:proofErr w:type="gramStart"/>
      <w:r w:rsidRPr="00614712">
        <w:rPr>
          <w:rFonts w:ascii="Lexend" w:hAnsi="Lexend" w:cs="Arial"/>
          <w:sz w:val="22"/>
          <w:szCs w:val="22"/>
        </w:rPr>
        <w:t>labeled</w:t>
      </w:r>
      <w:proofErr w:type="gramEnd"/>
      <w:r w:rsidRPr="00614712">
        <w:rPr>
          <w:rFonts w:ascii="Lexend" w:hAnsi="Lexend" w:cs="Arial"/>
          <w:sz w:val="22"/>
          <w:szCs w:val="22"/>
        </w:rPr>
        <w:t xml:space="preserve"> ACTIVE PROCESS TRASH next to the wet bench which is specifically for </w:t>
      </w:r>
      <w:proofErr w:type="gramStart"/>
      <w:r w:rsidRPr="00614712">
        <w:rPr>
          <w:rFonts w:ascii="Lexend" w:hAnsi="Lexend" w:cs="Arial"/>
          <w:sz w:val="22"/>
          <w:szCs w:val="22"/>
        </w:rPr>
        <w:t>process</w:t>
      </w:r>
      <w:proofErr w:type="gramEnd"/>
      <w:r w:rsidRPr="00614712">
        <w:rPr>
          <w:rFonts w:ascii="Lexend" w:hAnsi="Lexend" w:cs="Arial"/>
          <w:sz w:val="22"/>
          <w:szCs w:val="22"/>
        </w:rPr>
        <w:t xml:space="preserve"> contaminated debris. There should be three trash bags (one inside the other) folded over the rim of the can. Once the work area is cleaned and the debris is placed in the can rinse the gloves and tie the </w:t>
      </w:r>
      <w:proofErr w:type="gramStart"/>
      <w:r w:rsidRPr="00614712">
        <w:rPr>
          <w:rFonts w:ascii="Lexend" w:hAnsi="Lexend" w:cs="Arial"/>
          <w:sz w:val="22"/>
          <w:szCs w:val="22"/>
        </w:rPr>
        <w:t>inner most</w:t>
      </w:r>
      <w:proofErr w:type="gramEnd"/>
      <w:r w:rsidRPr="00614712">
        <w:rPr>
          <w:rFonts w:ascii="Lexend" w:hAnsi="Lexend" w:cs="Arial"/>
          <w:sz w:val="22"/>
          <w:szCs w:val="22"/>
        </w:rPr>
        <w:t xml:space="preserve"> bag, squeezing out as much air as possible. Rinse the gloves again and tie the secondary bag and then the third bag in the same fashion. Once the three bags are securely tied the package can be transferred to </w:t>
      </w:r>
      <w:proofErr w:type="gramStart"/>
      <w:r w:rsidRPr="00614712">
        <w:rPr>
          <w:rFonts w:ascii="Lexend" w:hAnsi="Lexend" w:cs="Arial"/>
          <w:sz w:val="22"/>
          <w:szCs w:val="22"/>
        </w:rPr>
        <w:t>the normal</w:t>
      </w:r>
      <w:proofErr w:type="gramEnd"/>
      <w:r w:rsidRPr="00614712">
        <w:rPr>
          <w:rFonts w:ascii="Lexend" w:hAnsi="Lexend" w:cs="Arial"/>
          <w:sz w:val="22"/>
          <w:szCs w:val="22"/>
        </w:rPr>
        <w:t xml:space="preserve"> trash. Always thoroughl</w:t>
      </w:r>
      <w:r w:rsidR="003B117B" w:rsidRPr="00614712">
        <w:rPr>
          <w:rFonts w:ascii="Lexend" w:hAnsi="Lexend" w:cs="Arial"/>
          <w:sz w:val="22"/>
          <w:szCs w:val="22"/>
        </w:rPr>
        <w:t>y rinse gloves with DI water</w:t>
      </w:r>
      <w:r w:rsidRPr="00614712">
        <w:rPr>
          <w:rFonts w:ascii="Lexend" w:hAnsi="Lexend" w:cs="Arial"/>
          <w:sz w:val="22"/>
          <w:szCs w:val="22"/>
        </w:rPr>
        <w:t xml:space="preserve"> before </w:t>
      </w:r>
      <w:proofErr w:type="gramStart"/>
      <w:r w:rsidRPr="00614712">
        <w:rPr>
          <w:rFonts w:ascii="Lexend" w:hAnsi="Lexend" w:cs="Arial"/>
          <w:sz w:val="22"/>
          <w:szCs w:val="22"/>
        </w:rPr>
        <w:t>removing</w:t>
      </w:r>
      <w:proofErr w:type="gramEnd"/>
      <w:r w:rsidRPr="00614712">
        <w:rPr>
          <w:rFonts w:ascii="Lexend" w:hAnsi="Lexend" w:cs="Arial"/>
          <w:sz w:val="22"/>
          <w:szCs w:val="22"/>
        </w:rPr>
        <w:t xml:space="preserve"> then inside out and disposal in the normal trash. Similarly, </w:t>
      </w:r>
      <w:r w:rsidR="003B117B" w:rsidRPr="00614712">
        <w:rPr>
          <w:rFonts w:ascii="Lexend" w:hAnsi="Lexend" w:cs="Arial"/>
          <w:sz w:val="22"/>
          <w:szCs w:val="22"/>
        </w:rPr>
        <w:t>aprons</w:t>
      </w:r>
      <w:r w:rsidRPr="00614712">
        <w:rPr>
          <w:rFonts w:ascii="Lexend" w:hAnsi="Lexend" w:cs="Arial"/>
          <w:sz w:val="22"/>
          <w:szCs w:val="22"/>
        </w:rPr>
        <w:t xml:space="preserve"> are to be removed so that they are inside out before disposal.</w:t>
      </w:r>
    </w:p>
    <w:p w14:paraId="78DCECB3" w14:textId="77777777" w:rsidR="000526CB" w:rsidRPr="00614712" w:rsidRDefault="000526CB" w:rsidP="000A60FC">
      <w:pPr>
        <w:numPr>
          <w:ilvl w:val="1"/>
          <w:numId w:val="21"/>
        </w:numPr>
        <w:rPr>
          <w:rFonts w:ascii="Lexend" w:hAnsi="Lexend" w:cs="Arial"/>
          <w:sz w:val="22"/>
          <w:szCs w:val="22"/>
        </w:rPr>
      </w:pPr>
      <w:r w:rsidRPr="00614712">
        <w:rPr>
          <w:rFonts w:ascii="Lexend" w:hAnsi="Lexend" w:cs="Arial"/>
          <w:sz w:val="22"/>
          <w:szCs w:val="22"/>
        </w:rPr>
        <w:t xml:space="preserve">Broken glass lab ware is to be handled and </w:t>
      </w:r>
      <w:proofErr w:type="gramStart"/>
      <w:r w:rsidRPr="00614712">
        <w:rPr>
          <w:rFonts w:ascii="Lexend" w:hAnsi="Lexend" w:cs="Arial"/>
          <w:sz w:val="22"/>
          <w:szCs w:val="22"/>
        </w:rPr>
        <w:t>disposed</w:t>
      </w:r>
      <w:proofErr w:type="gramEnd"/>
      <w:r w:rsidRPr="00614712">
        <w:rPr>
          <w:rFonts w:ascii="Lexend" w:hAnsi="Lexend" w:cs="Arial"/>
          <w:sz w:val="22"/>
          <w:szCs w:val="22"/>
        </w:rPr>
        <w:t xml:space="preserve"> by staff. All sharp process materials (broken wafers, pipettes, slides, etc) are to be disposed </w:t>
      </w:r>
      <w:proofErr w:type="gramStart"/>
      <w:r w:rsidRPr="00614712">
        <w:rPr>
          <w:rFonts w:ascii="Lexend" w:hAnsi="Lexend" w:cs="Arial"/>
          <w:sz w:val="22"/>
          <w:szCs w:val="22"/>
        </w:rPr>
        <w:t>on</w:t>
      </w:r>
      <w:proofErr w:type="gramEnd"/>
      <w:r w:rsidRPr="00614712">
        <w:rPr>
          <w:rFonts w:ascii="Lexend" w:hAnsi="Lexend" w:cs="Arial"/>
          <w:sz w:val="22"/>
          <w:szCs w:val="22"/>
        </w:rPr>
        <w:t xml:space="preserve"> in the proper </w:t>
      </w:r>
      <w:proofErr w:type="gramStart"/>
      <w:r w:rsidRPr="00614712">
        <w:rPr>
          <w:rFonts w:ascii="Lexend" w:hAnsi="Lexend" w:cs="Arial"/>
          <w:sz w:val="22"/>
          <w:szCs w:val="22"/>
        </w:rPr>
        <w:t>container;</w:t>
      </w:r>
      <w:proofErr w:type="gramEnd"/>
      <w:r w:rsidRPr="00614712">
        <w:rPr>
          <w:rFonts w:ascii="Lexend" w:hAnsi="Lexend" w:cs="Arial"/>
          <w:sz w:val="22"/>
          <w:szCs w:val="22"/>
        </w:rPr>
        <w:t xml:space="preserve"> NOT in the normal trash cans. Sharp objects in the normal trash can compromise the safety of users and cleaning staff.</w:t>
      </w:r>
    </w:p>
    <w:p w14:paraId="4E717FA5" w14:textId="77777777" w:rsidR="00523FE5" w:rsidRPr="00614712" w:rsidRDefault="00523FE5" w:rsidP="00E77E0E">
      <w:pPr>
        <w:ind w:hanging="540"/>
        <w:rPr>
          <w:rFonts w:ascii="Lexend" w:hAnsi="Lexend" w:cs="Arial"/>
          <w:sz w:val="22"/>
          <w:szCs w:val="22"/>
        </w:rPr>
      </w:pPr>
    </w:p>
    <w:p w14:paraId="733AB714" w14:textId="77777777" w:rsidR="00786CDF" w:rsidRPr="00614712" w:rsidRDefault="003B117B" w:rsidP="00F3079A">
      <w:pPr>
        <w:pStyle w:val="Heading1"/>
        <w:rPr>
          <w:rFonts w:ascii="Lexend" w:hAnsi="Lexend"/>
        </w:rPr>
      </w:pPr>
      <w:bookmarkStart w:id="4" w:name="_Toc222899998"/>
      <w:r w:rsidRPr="00614712">
        <w:rPr>
          <w:rFonts w:ascii="Lexend" w:hAnsi="Lexend"/>
        </w:rPr>
        <w:t>Spills P</w:t>
      </w:r>
      <w:r w:rsidR="000526CB" w:rsidRPr="00614712">
        <w:rPr>
          <w:rFonts w:ascii="Lexend" w:hAnsi="Lexend"/>
        </w:rPr>
        <w:t>rotocol</w:t>
      </w:r>
      <w:bookmarkEnd w:id="4"/>
    </w:p>
    <w:p w14:paraId="2E8E67D0" w14:textId="77777777" w:rsidR="003B117B" w:rsidRPr="00614712" w:rsidRDefault="003B117B" w:rsidP="003B117B">
      <w:pPr>
        <w:rPr>
          <w:rFonts w:ascii="Lexend" w:hAnsi="Lexend" w:cs="Arial"/>
          <w:b/>
          <w:sz w:val="22"/>
          <w:szCs w:val="22"/>
        </w:rPr>
      </w:pPr>
    </w:p>
    <w:p w14:paraId="28315F9F" w14:textId="77777777" w:rsidR="009142B1" w:rsidRPr="00614712" w:rsidRDefault="007453D7" w:rsidP="000A60FC">
      <w:pPr>
        <w:numPr>
          <w:ilvl w:val="1"/>
          <w:numId w:val="22"/>
        </w:numPr>
        <w:rPr>
          <w:rFonts w:ascii="Lexend" w:hAnsi="Lexend" w:cs="Arial"/>
          <w:sz w:val="22"/>
          <w:szCs w:val="22"/>
        </w:rPr>
      </w:pPr>
      <w:r w:rsidRPr="00614712">
        <w:rPr>
          <w:rFonts w:ascii="Lexend" w:hAnsi="Lexend" w:cs="Arial"/>
          <w:sz w:val="22"/>
          <w:szCs w:val="22"/>
        </w:rPr>
        <w:t xml:space="preserve">Minor spills / droplets on the wipes on the bench top may be cleaned after the process during clean up. </w:t>
      </w:r>
      <w:r w:rsidR="009142B1" w:rsidRPr="00614712">
        <w:rPr>
          <w:rFonts w:ascii="Lexend" w:hAnsi="Lexend" w:cs="Arial"/>
          <w:sz w:val="22"/>
          <w:szCs w:val="22"/>
        </w:rPr>
        <w:t>Notify Staff of spills larger than &gt; 10 ml.</w:t>
      </w:r>
      <w:r w:rsidRPr="00614712">
        <w:rPr>
          <w:rFonts w:ascii="Lexend" w:hAnsi="Lexend" w:cs="Arial"/>
          <w:sz w:val="22"/>
          <w:szCs w:val="22"/>
        </w:rPr>
        <w:t xml:space="preserve"> </w:t>
      </w:r>
    </w:p>
    <w:p w14:paraId="092E0E10" w14:textId="77777777" w:rsidR="007453D7" w:rsidRPr="00614712" w:rsidRDefault="007453D7" w:rsidP="000A60FC">
      <w:pPr>
        <w:numPr>
          <w:ilvl w:val="1"/>
          <w:numId w:val="22"/>
        </w:numPr>
        <w:rPr>
          <w:rFonts w:ascii="Lexend" w:hAnsi="Lexend" w:cs="Arial"/>
          <w:sz w:val="22"/>
          <w:szCs w:val="22"/>
        </w:rPr>
      </w:pPr>
      <w:r w:rsidRPr="00614712">
        <w:rPr>
          <w:rFonts w:ascii="Lexend" w:hAnsi="Lexend" w:cs="Arial"/>
          <w:sz w:val="22"/>
          <w:szCs w:val="22"/>
        </w:rPr>
        <w:t xml:space="preserve">ANY spill </w:t>
      </w:r>
      <w:proofErr w:type="gramStart"/>
      <w:r w:rsidRPr="00614712">
        <w:rPr>
          <w:rFonts w:ascii="Lexend" w:hAnsi="Lexend" w:cs="Arial"/>
          <w:sz w:val="22"/>
          <w:szCs w:val="22"/>
        </w:rPr>
        <w:t>out side</w:t>
      </w:r>
      <w:proofErr w:type="gramEnd"/>
      <w:r w:rsidRPr="00614712">
        <w:rPr>
          <w:rFonts w:ascii="Lexend" w:hAnsi="Lexend" w:cs="Arial"/>
          <w:sz w:val="22"/>
          <w:szCs w:val="22"/>
        </w:rPr>
        <w:t xml:space="preserve"> of the wet</w:t>
      </w:r>
      <w:r w:rsidR="00084A1A" w:rsidRPr="00614712">
        <w:rPr>
          <w:rFonts w:ascii="Lexend" w:hAnsi="Lexend" w:cs="Arial"/>
          <w:sz w:val="22"/>
          <w:szCs w:val="22"/>
        </w:rPr>
        <w:t xml:space="preserve"> bench top must be cleaned by NR</w:t>
      </w:r>
      <w:r w:rsidRPr="00614712">
        <w:rPr>
          <w:rFonts w:ascii="Lexend" w:hAnsi="Lexend" w:cs="Arial"/>
          <w:sz w:val="22"/>
          <w:szCs w:val="22"/>
        </w:rPr>
        <w:t>F staff. Evacuate the processing area and call for clean up, staff will notify users when cleanup is complete.</w:t>
      </w:r>
    </w:p>
    <w:p w14:paraId="46DE313C" w14:textId="77777777" w:rsidR="00523FE5" w:rsidRPr="00614712" w:rsidRDefault="00523FE5" w:rsidP="00E77E0E">
      <w:pPr>
        <w:ind w:hanging="540"/>
        <w:rPr>
          <w:rFonts w:ascii="Lexend" w:hAnsi="Lexend" w:cs="Arial"/>
          <w:sz w:val="22"/>
          <w:szCs w:val="22"/>
        </w:rPr>
      </w:pPr>
    </w:p>
    <w:p w14:paraId="5513B831" w14:textId="77777777" w:rsidR="00786CDF" w:rsidRPr="00614712" w:rsidRDefault="003B117B" w:rsidP="00977FA1">
      <w:pPr>
        <w:pStyle w:val="Heading1"/>
        <w:ind w:left="360"/>
        <w:rPr>
          <w:rFonts w:ascii="Lexend" w:hAnsi="Lexend"/>
        </w:rPr>
      </w:pPr>
      <w:bookmarkStart w:id="5" w:name="_Toc222899999"/>
      <w:r w:rsidRPr="00614712">
        <w:rPr>
          <w:rFonts w:ascii="Lexend" w:hAnsi="Lexend"/>
        </w:rPr>
        <w:t>Chemical E</w:t>
      </w:r>
      <w:r w:rsidR="000526CB" w:rsidRPr="00614712">
        <w:rPr>
          <w:rFonts w:ascii="Lexend" w:hAnsi="Lexend"/>
        </w:rPr>
        <w:t>xposure</w:t>
      </w:r>
      <w:bookmarkEnd w:id="5"/>
    </w:p>
    <w:p w14:paraId="708E1121" w14:textId="77777777" w:rsidR="003B117B" w:rsidRPr="00614712" w:rsidRDefault="003B117B" w:rsidP="003B117B">
      <w:pPr>
        <w:rPr>
          <w:rFonts w:ascii="Lexend" w:hAnsi="Lexend" w:cs="Arial"/>
          <w:b/>
          <w:sz w:val="22"/>
          <w:szCs w:val="22"/>
        </w:rPr>
      </w:pPr>
    </w:p>
    <w:p w14:paraId="15341D52" w14:textId="77777777" w:rsidR="00786CDF" w:rsidRPr="00614712" w:rsidRDefault="00084A1A" w:rsidP="000A60FC">
      <w:pPr>
        <w:numPr>
          <w:ilvl w:val="1"/>
          <w:numId w:val="22"/>
        </w:numPr>
        <w:rPr>
          <w:rFonts w:ascii="Lexend" w:hAnsi="Lexend" w:cs="Arial"/>
          <w:sz w:val="22"/>
          <w:szCs w:val="22"/>
        </w:rPr>
      </w:pPr>
      <w:r w:rsidRPr="00614712">
        <w:rPr>
          <w:rFonts w:ascii="Lexend" w:hAnsi="Lexend" w:cs="Arial"/>
          <w:sz w:val="22"/>
          <w:szCs w:val="22"/>
        </w:rPr>
        <w:t xml:space="preserve">It is the policy of the </w:t>
      </w:r>
      <w:r w:rsidR="00523FE5" w:rsidRPr="00614712">
        <w:rPr>
          <w:rFonts w:ascii="Lexend" w:hAnsi="Lexend" w:cs="Arial"/>
          <w:sz w:val="22"/>
          <w:szCs w:val="22"/>
        </w:rPr>
        <w:t>N</w:t>
      </w:r>
      <w:r w:rsidRPr="00614712">
        <w:rPr>
          <w:rFonts w:ascii="Lexend" w:hAnsi="Lexend" w:cs="Arial"/>
          <w:sz w:val="22"/>
          <w:szCs w:val="22"/>
        </w:rPr>
        <w:t>R</w:t>
      </w:r>
      <w:r w:rsidR="00523FE5" w:rsidRPr="00614712">
        <w:rPr>
          <w:rFonts w:ascii="Lexend" w:hAnsi="Lexend" w:cs="Arial"/>
          <w:sz w:val="22"/>
          <w:szCs w:val="22"/>
        </w:rPr>
        <w:t xml:space="preserve">F that hazardous </w:t>
      </w:r>
      <w:proofErr w:type="gramStart"/>
      <w:r w:rsidR="00523FE5" w:rsidRPr="00614712">
        <w:rPr>
          <w:rFonts w:ascii="Lexend" w:hAnsi="Lexend" w:cs="Arial"/>
          <w:sz w:val="22"/>
          <w:szCs w:val="22"/>
        </w:rPr>
        <w:t>and or</w:t>
      </w:r>
      <w:proofErr w:type="gramEnd"/>
      <w:r w:rsidR="00523FE5" w:rsidRPr="00614712">
        <w:rPr>
          <w:rFonts w:ascii="Lexend" w:hAnsi="Lexend" w:cs="Arial"/>
          <w:sz w:val="22"/>
          <w:szCs w:val="22"/>
        </w:rPr>
        <w:t xml:space="preserve"> toxic substances will not be used without a safety back-up person present to give emergency aid. This person can give aid and or contact emergency response personnel should the user become incapacitated. Should hazardous chemical exposure happen; response time is critical. </w:t>
      </w:r>
    </w:p>
    <w:p w14:paraId="0B558FDC" w14:textId="77777777" w:rsidR="00523FE5" w:rsidRPr="00614712" w:rsidRDefault="00523FE5" w:rsidP="000A60FC">
      <w:pPr>
        <w:numPr>
          <w:ilvl w:val="1"/>
          <w:numId w:val="22"/>
        </w:numPr>
        <w:rPr>
          <w:rFonts w:ascii="Lexend" w:hAnsi="Lexend" w:cs="Arial"/>
          <w:sz w:val="22"/>
          <w:szCs w:val="22"/>
        </w:rPr>
      </w:pPr>
      <w:r w:rsidRPr="00614712">
        <w:rPr>
          <w:rFonts w:ascii="Lexend" w:hAnsi="Lexend" w:cs="Arial"/>
          <w:sz w:val="22"/>
          <w:szCs w:val="22"/>
        </w:rPr>
        <w:t>All direct contact of user’s skin to hazardous materials will be reported to the facility staff as soon as is permissible. Severely exposed individuals should be</w:t>
      </w:r>
      <w:r w:rsidR="00602536" w:rsidRPr="00614712">
        <w:rPr>
          <w:rFonts w:ascii="Lexend" w:hAnsi="Lexend" w:cs="Arial"/>
          <w:sz w:val="22"/>
          <w:szCs w:val="22"/>
        </w:rPr>
        <w:t xml:space="preserve"> placed under the safety shower </w:t>
      </w:r>
      <w:r w:rsidRPr="00614712">
        <w:rPr>
          <w:rFonts w:ascii="Lexend" w:hAnsi="Lexend" w:cs="Arial"/>
          <w:sz w:val="22"/>
          <w:szCs w:val="22"/>
        </w:rPr>
        <w:t>wit</w:t>
      </w:r>
      <w:r w:rsidR="00602536" w:rsidRPr="00614712">
        <w:rPr>
          <w:rFonts w:ascii="Lexend" w:hAnsi="Lexend" w:cs="Arial"/>
          <w:sz w:val="22"/>
          <w:szCs w:val="22"/>
        </w:rPr>
        <w:t>h no delay and clothing removed.  Rinse for at least 15 minutes.  I</w:t>
      </w:r>
      <w:r w:rsidRPr="00614712">
        <w:rPr>
          <w:rFonts w:ascii="Lexend" w:hAnsi="Lexend" w:cs="Arial"/>
          <w:sz w:val="22"/>
          <w:szCs w:val="22"/>
        </w:rPr>
        <w:t xml:space="preserve">f there was no initial exposure to the eyes, </w:t>
      </w:r>
      <w:proofErr w:type="gramStart"/>
      <w:r w:rsidRPr="00614712">
        <w:rPr>
          <w:rFonts w:ascii="Lexend" w:hAnsi="Lexend" w:cs="Arial"/>
          <w:sz w:val="22"/>
          <w:szCs w:val="22"/>
        </w:rPr>
        <w:t>the eye</w:t>
      </w:r>
      <w:proofErr w:type="gramEnd"/>
      <w:r w:rsidRPr="00614712">
        <w:rPr>
          <w:rFonts w:ascii="Lexend" w:hAnsi="Lexend" w:cs="Arial"/>
          <w:sz w:val="22"/>
          <w:szCs w:val="22"/>
        </w:rPr>
        <w:t xml:space="preserve"> protection should be removed last.  In the event of splash exposure to the eyes, the injured person should be helped to the eyewash station and the eyes be rinsed while holding the eyes open for five minutes while emergency aid summoned. </w:t>
      </w:r>
    </w:p>
    <w:p w14:paraId="6C7C9FD2" w14:textId="77777777" w:rsidR="00656D74" w:rsidRPr="00614712" w:rsidRDefault="00656D74" w:rsidP="000A60FC">
      <w:pPr>
        <w:pStyle w:val="ListParagraph"/>
        <w:numPr>
          <w:ilvl w:val="0"/>
          <w:numId w:val="22"/>
        </w:numPr>
        <w:rPr>
          <w:rFonts w:ascii="Lexend" w:hAnsi="Lexend" w:cs="Arial"/>
          <w:sz w:val="22"/>
          <w:szCs w:val="22"/>
        </w:rPr>
      </w:pPr>
      <w:r w:rsidRPr="00614712">
        <w:rPr>
          <w:rFonts w:ascii="Lexend" w:hAnsi="Lexend" w:cs="Arial"/>
          <w:sz w:val="22"/>
          <w:szCs w:val="22"/>
        </w:rPr>
        <w:br w:type="page"/>
      </w:r>
    </w:p>
    <w:p w14:paraId="040C1E46" w14:textId="77777777" w:rsidR="00786CDF" w:rsidRPr="00614712" w:rsidRDefault="00786CDF" w:rsidP="00E77E0E">
      <w:pPr>
        <w:ind w:hanging="540"/>
        <w:rPr>
          <w:rFonts w:ascii="Lexend" w:hAnsi="Lexend" w:cs="Arial"/>
          <w:sz w:val="22"/>
          <w:szCs w:val="22"/>
        </w:rPr>
      </w:pPr>
    </w:p>
    <w:p w14:paraId="1CC3C012" w14:textId="1CAC2BF0" w:rsidR="00F3079A" w:rsidRPr="00614712" w:rsidRDefault="00F3079A" w:rsidP="00F3079A">
      <w:pPr>
        <w:pStyle w:val="Heading1"/>
        <w:rPr>
          <w:rFonts w:ascii="Lexend" w:hAnsi="Lexend"/>
        </w:rPr>
      </w:pPr>
      <w:bookmarkStart w:id="6" w:name="_Toc222900000"/>
      <w:r w:rsidRPr="00614712">
        <w:rPr>
          <w:rFonts w:ascii="Lexend" w:hAnsi="Lexend"/>
        </w:rPr>
        <w:t>Operation</w:t>
      </w:r>
      <w:bookmarkEnd w:id="6"/>
    </w:p>
    <w:p w14:paraId="6D387FAC" w14:textId="77777777" w:rsidR="00F3079A" w:rsidRPr="00614712" w:rsidRDefault="00F3079A" w:rsidP="00F3079A">
      <w:pPr>
        <w:rPr>
          <w:rFonts w:ascii="Lexend" w:hAnsi="Lexend"/>
        </w:rPr>
      </w:pPr>
    </w:p>
    <w:p w14:paraId="5FF214F5" w14:textId="19316DB1" w:rsidR="00E77E0E" w:rsidRPr="00614712" w:rsidRDefault="00DC7F5A" w:rsidP="00F3079A">
      <w:pPr>
        <w:pStyle w:val="Heading2"/>
      </w:pPr>
      <w:bookmarkStart w:id="7" w:name="_Toc222900001"/>
      <w:r w:rsidRPr="00614712">
        <w:t xml:space="preserve">SC1 + HF + SC2 </w:t>
      </w:r>
      <w:r w:rsidR="00E77E0E" w:rsidRPr="00614712">
        <w:t>Operation</w:t>
      </w:r>
      <w:bookmarkEnd w:id="7"/>
    </w:p>
    <w:p w14:paraId="651AD750" w14:textId="77777777" w:rsidR="00080376" w:rsidRPr="00614712" w:rsidRDefault="00080376" w:rsidP="00080376">
      <w:pPr>
        <w:pStyle w:val="ListParagraph"/>
        <w:ind w:left="540"/>
        <w:rPr>
          <w:rFonts w:ascii="Lexend" w:hAnsi="Lexend" w:cs="Arial"/>
          <w:b/>
          <w:sz w:val="22"/>
          <w:szCs w:val="22"/>
        </w:rPr>
      </w:pPr>
    </w:p>
    <w:p w14:paraId="51C30FDF" w14:textId="77777777" w:rsidR="00080376" w:rsidRPr="00614712" w:rsidRDefault="00DC7F5A" w:rsidP="00F3079A">
      <w:pPr>
        <w:pStyle w:val="Heading2"/>
      </w:pPr>
      <w:bookmarkStart w:id="8" w:name="_Toc222900002"/>
      <w:r w:rsidRPr="00614712">
        <w:t>Initial Setup</w:t>
      </w:r>
      <w:bookmarkEnd w:id="8"/>
    </w:p>
    <w:p w14:paraId="4344C8DC" w14:textId="77777777" w:rsidR="00080376" w:rsidRPr="00614712" w:rsidRDefault="00080376" w:rsidP="00080376">
      <w:pPr>
        <w:pStyle w:val="ListParagraph"/>
        <w:ind w:left="1080"/>
        <w:rPr>
          <w:rFonts w:ascii="Lexend" w:hAnsi="Lexend" w:cs="Arial"/>
          <w:b/>
          <w:sz w:val="22"/>
          <w:szCs w:val="22"/>
        </w:rPr>
      </w:pPr>
    </w:p>
    <w:p w14:paraId="75BEA238" w14:textId="7D096013" w:rsidR="003F5422" w:rsidRPr="00614712" w:rsidRDefault="003F5422" w:rsidP="000A60FC">
      <w:pPr>
        <w:pStyle w:val="ListParagraph"/>
        <w:numPr>
          <w:ilvl w:val="2"/>
          <w:numId w:val="23"/>
        </w:numPr>
        <w:rPr>
          <w:rFonts w:ascii="Lexend" w:hAnsi="Lexend" w:cs="Arial"/>
          <w:b/>
          <w:bCs/>
          <w:color w:val="0070C0"/>
          <w:sz w:val="22"/>
          <w:szCs w:val="22"/>
        </w:rPr>
      </w:pPr>
      <w:r w:rsidRPr="00614712">
        <w:rPr>
          <w:rFonts w:ascii="Lexend" w:hAnsi="Lexend" w:cs="Arial"/>
          <w:b/>
          <w:bCs/>
          <w:color w:val="0070C0"/>
          <w:sz w:val="22"/>
          <w:szCs w:val="22"/>
        </w:rPr>
        <w:t>Do not start this process after 4PM.</w:t>
      </w:r>
    </w:p>
    <w:p w14:paraId="40DA7A83" w14:textId="1BFA8B4C" w:rsidR="00FE76BF" w:rsidRPr="00614712" w:rsidRDefault="00FE76BF" w:rsidP="000A60FC">
      <w:pPr>
        <w:pStyle w:val="ListParagraph"/>
        <w:numPr>
          <w:ilvl w:val="2"/>
          <w:numId w:val="23"/>
        </w:numPr>
        <w:rPr>
          <w:rFonts w:ascii="Lexend" w:hAnsi="Lexend" w:cs="Arial"/>
          <w:sz w:val="22"/>
          <w:szCs w:val="22"/>
        </w:rPr>
      </w:pPr>
      <w:r w:rsidRPr="00614712">
        <w:rPr>
          <w:rFonts w:ascii="Lexend" w:hAnsi="Lexend" w:cs="Arial"/>
          <w:sz w:val="22"/>
          <w:szCs w:val="22"/>
        </w:rPr>
        <w:t>On the Tumi computer, log onto “</w:t>
      </w:r>
      <w:proofErr w:type="spellStart"/>
      <w:r w:rsidRPr="00614712">
        <w:rPr>
          <w:rFonts w:ascii="Lexend" w:hAnsi="Lexend" w:cs="Arial"/>
          <w:sz w:val="22"/>
          <w:szCs w:val="22"/>
        </w:rPr>
        <w:t>Amerimade</w:t>
      </w:r>
      <w:proofErr w:type="spellEnd"/>
      <w:r w:rsidRPr="00614712">
        <w:rPr>
          <w:rFonts w:ascii="Lexend" w:hAnsi="Lexend" w:cs="Arial"/>
          <w:sz w:val="22"/>
          <w:szCs w:val="22"/>
        </w:rPr>
        <w:t xml:space="preserve"> Bench HF/BOE” and “</w:t>
      </w:r>
      <w:proofErr w:type="spellStart"/>
      <w:r w:rsidRPr="00614712">
        <w:rPr>
          <w:rFonts w:ascii="Lexend" w:hAnsi="Lexend" w:cs="Arial"/>
          <w:sz w:val="22"/>
          <w:szCs w:val="22"/>
        </w:rPr>
        <w:t>Amerimade</w:t>
      </w:r>
      <w:proofErr w:type="spellEnd"/>
      <w:r w:rsidRPr="00614712">
        <w:rPr>
          <w:rFonts w:ascii="Lexend" w:hAnsi="Lexend" w:cs="Arial"/>
          <w:sz w:val="22"/>
          <w:szCs w:val="22"/>
        </w:rPr>
        <w:t xml:space="preserve"> Bench SC1/SC2”.</w:t>
      </w:r>
      <w:r w:rsidR="007D0433" w:rsidRPr="00614712">
        <w:rPr>
          <w:rFonts w:ascii="Lexend" w:hAnsi="Lexend" w:cs="Arial"/>
          <w:sz w:val="22"/>
          <w:szCs w:val="22"/>
        </w:rPr>
        <w:t xml:space="preserve">  You must log onto </w:t>
      </w:r>
      <w:proofErr w:type="gramStart"/>
      <w:r w:rsidR="007D0433" w:rsidRPr="00614712">
        <w:rPr>
          <w:rFonts w:ascii="Lexend" w:hAnsi="Lexend" w:cs="Arial"/>
          <w:sz w:val="22"/>
          <w:szCs w:val="22"/>
        </w:rPr>
        <w:t>both to</w:t>
      </w:r>
      <w:proofErr w:type="gramEnd"/>
      <w:r w:rsidR="007D0433" w:rsidRPr="00614712">
        <w:rPr>
          <w:rFonts w:ascii="Lexend" w:hAnsi="Lexend" w:cs="Arial"/>
          <w:sz w:val="22"/>
          <w:szCs w:val="22"/>
        </w:rPr>
        <w:t xml:space="preserve"> enable the </w:t>
      </w:r>
      <w:r w:rsidR="00754960" w:rsidRPr="00614712">
        <w:rPr>
          <w:rFonts w:ascii="Lexend" w:hAnsi="Lexend" w:cs="Arial"/>
          <w:sz w:val="22"/>
          <w:szCs w:val="22"/>
        </w:rPr>
        <w:t>SC1/SC2 tank heaters.</w:t>
      </w:r>
    </w:p>
    <w:p w14:paraId="202C75FF" w14:textId="1690CC15" w:rsidR="0020435D" w:rsidRPr="00614712" w:rsidRDefault="0020435D" w:rsidP="000A60FC">
      <w:pPr>
        <w:pStyle w:val="ListParagraph"/>
        <w:numPr>
          <w:ilvl w:val="2"/>
          <w:numId w:val="23"/>
        </w:numPr>
        <w:rPr>
          <w:rFonts w:ascii="Lexend" w:hAnsi="Lexend" w:cs="Arial"/>
          <w:color w:val="0070C0"/>
          <w:sz w:val="22"/>
          <w:szCs w:val="22"/>
        </w:rPr>
      </w:pPr>
      <w:proofErr w:type="gramStart"/>
      <w:r w:rsidRPr="00614712">
        <w:rPr>
          <w:rFonts w:ascii="Lexend" w:hAnsi="Lexend" w:cs="Arial"/>
          <w:color w:val="0070C0"/>
          <w:sz w:val="22"/>
          <w:szCs w:val="22"/>
        </w:rPr>
        <w:t>NOTE :</w:t>
      </w:r>
      <w:proofErr w:type="gramEnd"/>
      <w:r w:rsidRPr="00614712">
        <w:rPr>
          <w:rFonts w:ascii="Lexend" w:hAnsi="Lexend" w:cs="Arial"/>
          <w:color w:val="0070C0"/>
          <w:sz w:val="22"/>
          <w:szCs w:val="22"/>
        </w:rPr>
        <w:t xml:space="preserve">  SC1 and SC2 filled </w:t>
      </w:r>
      <w:proofErr w:type="gramStart"/>
      <w:r w:rsidRPr="00614712">
        <w:rPr>
          <w:rFonts w:ascii="Lexend" w:hAnsi="Lexend" w:cs="Arial"/>
          <w:color w:val="0070C0"/>
          <w:sz w:val="22"/>
          <w:szCs w:val="22"/>
        </w:rPr>
        <w:t>tank</w:t>
      </w:r>
      <w:proofErr w:type="gramEnd"/>
      <w:r w:rsidRPr="00614712">
        <w:rPr>
          <w:rFonts w:ascii="Lexend" w:hAnsi="Lexend" w:cs="Arial"/>
          <w:color w:val="0070C0"/>
          <w:sz w:val="22"/>
          <w:szCs w:val="22"/>
        </w:rPr>
        <w:t xml:space="preserve"> may be used up to 2 times by spiking the tank with H2O2.  If you need SC1 and SC2 clean 2 times within the same week, the tanks do not need to be emptied after the first use.  It may be used twice before dumping.  Contact Staff for instructions</w:t>
      </w:r>
    </w:p>
    <w:p w14:paraId="4533FEA2" w14:textId="70B66423" w:rsidR="00FF6342" w:rsidRPr="00614712" w:rsidRDefault="005E7B5C" w:rsidP="000A60FC">
      <w:pPr>
        <w:pStyle w:val="ListParagraph"/>
        <w:numPr>
          <w:ilvl w:val="2"/>
          <w:numId w:val="23"/>
        </w:numPr>
        <w:rPr>
          <w:rFonts w:ascii="Lexend" w:hAnsi="Lexend" w:cs="Arial"/>
          <w:color w:val="0070C0"/>
          <w:sz w:val="22"/>
          <w:szCs w:val="22"/>
        </w:rPr>
      </w:pPr>
      <w:r w:rsidRPr="00614712">
        <w:rPr>
          <w:rFonts w:ascii="Lexend" w:hAnsi="Lexend" w:cs="Arial"/>
          <w:color w:val="0070C0"/>
          <w:sz w:val="22"/>
          <w:szCs w:val="22"/>
        </w:rPr>
        <w:t xml:space="preserve">Rinse tanks 1, 2 and 4 using the DI water gun and siphon out using the aspirator.  </w:t>
      </w:r>
    </w:p>
    <w:p w14:paraId="5631D129" w14:textId="27DBEDE3" w:rsidR="00FF6342" w:rsidRPr="00614712" w:rsidRDefault="00FF6342" w:rsidP="000A60FC">
      <w:pPr>
        <w:pStyle w:val="ListParagraph"/>
        <w:numPr>
          <w:ilvl w:val="2"/>
          <w:numId w:val="23"/>
        </w:numPr>
        <w:rPr>
          <w:rFonts w:ascii="Lexend" w:hAnsi="Lexend" w:cs="Arial"/>
          <w:color w:val="0070C0"/>
          <w:sz w:val="22"/>
          <w:szCs w:val="22"/>
        </w:rPr>
      </w:pPr>
      <w:r w:rsidRPr="00614712">
        <w:rPr>
          <w:rFonts w:ascii="Lexend" w:hAnsi="Lexend" w:cs="Arial"/>
          <w:color w:val="0070C0"/>
          <w:sz w:val="22"/>
          <w:szCs w:val="22"/>
        </w:rPr>
        <w:t xml:space="preserve">Open the QDR (quick dump </w:t>
      </w:r>
      <w:proofErr w:type="spellStart"/>
      <w:r w:rsidRPr="00614712">
        <w:rPr>
          <w:rFonts w:ascii="Lexend" w:hAnsi="Lexend" w:cs="Arial"/>
          <w:color w:val="0070C0"/>
          <w:sz w:val="22"/>
          <w:szCs w:val="22"/>
        </w:rPr>
        <w:t>rinser</w:t>
      </w:r>
      <w:proofErr w:type="spellEnd"/>
      <w:r w:rsidRPr="00614712">
        <w:rPr>
          <w:rFonts w:ascii="Lexend" w:hAnsi="Lexend" w:cs="Arial"/>
          <w:color w:val="0070C0"/>
          <w:sz w:val="22"/>
          <w:szCs w:val="22"/>
        </w:rPr>
        <w:t xml:space="preserve">) tank lid and leave it open during this entire procedure.  </w:t>
      </w:r>
    </w:p>
    <w:p w14:paraId="0C5BCBA0" w14:textId="77777777" w:rsidR="000A60FC" w:rsidRPr="00614712" w:rsidRDefault="00FF6342" w:rsidP="000A60FC">
      <w:pPr>
        <w:pStyle w:val="ListParagraph"/>
        <w:numPr>
          <w:ilvl w:val="2"/>
          <w:numId w:val="23"/>
        </w:numPr>
        <w:rPr>
          <w:rFonts w:ascii="Lexend" w:hAnsi="Lexend" w:cs="Arial"/>
          <w:color w:val="0070C0"/>
          <w:sz w:val="22"/>
          <w:szCs w:val="22"/>
        </w:rPr>
      </w:pPr>
      <w:r w:rsidRPr="00614712">
        <w:rPr>
          <w:rFonts w:ascii="Lexend" w:hAnsi="Lexend" w:cs="Arial"/>
          <w:color w:val="0070C0"/>
          <w:sz w:val="22"/>
          <w:szCs w:val="22"/>
        </w:rPr>
        <w:t xml:space="preserve">Open the HF Tank #1 lid.  If it is </w:t>
      </w:r>
      <w:proofErr w:type="gramStart"/>
      <w:r w:rsidRPr="00614712">
        <w:rPr>
          <w:rFonts w:ascii="Lexend" w:hAnsi="Lexend" w:cs="Arial"/>
          <w:color w:val="0070C0"/>
          <w:sz w:val="22"/>
          <w:szCs w:val="22"/>
        </w:rPr>
        <w:t>full, then</w:t>
      </w:r>
      <w:proofErr w:type="gramEnd"/>
      <w:r w:rsidRPr="00614712">
        <w:rPr>
          <w:rFonts w:ascii="Lexend" w:hAnsi="Lexend" w:cs="Arial"/>
          <w:color w:val="0070C0"/>
          <w:sz w:val="22"/>
          <w:szCs w:val="22"/>
        </w:rPr>
        <w:t xml:space="preserve"> filling the tank will not be needed and you can skip to step 5.1.5</w:t>
      </w:r>
    </w:p>
    <w:p w14:paraId="44A792EE" w14:textId="77777777" w:rsidR="000A60FC" w:rsidRPr="00614712" w:rsidRDefault="00FF6342" w:rsidP="000A60FC">
      <w:pPr>
        <w:pStyle w:val="ListParagraph"/>
        <w:numPr>
          <w:ilvl w:val="2"/>
          <w:numId w:val="23"/>
        </w:numPr>
        <w:rPr>
          <w:rFonts w:ascii="Lexend" w:hAnsi="Lexend" w:cs="Arial"/>
          <w:color w:val="0070C0"/>
          <w:sz w:val="22"/>
          <w:szCs w:val="22"/>
        </w:rPr>
      </w:pPr>
      <w:r w:rsidRPr="00614712">
        <w:rPr>
          <w:rFonts w:ascii="Lexend" w:hAnsi="Lexend" w:cs="Arial"/>
          <w:color w:val="0070C0"/>
          <w:sz w:val="22"/>
          <w:szCs w:val="22"/>
        </w:rPr>
        <w:t>If the tank is empty, p</w:t>
      </w:r>
      <w:r w:rsidR="003D5BFA" w:rsidRPr="00614712">
        <w:rPr>
          <w:rFonts w:ascii="Lexend" w:hAnsi="Lexend" w:cs="Arial"/>
          <w:color w:val="0070C0"/>
          <w:sz w:val="22"/>
          <w:szCs w:val="22"/>
        </w:rPr>
        <w:t xml:space="preserve">our </w:t>
      </w:r>
      <w:r w:rsidR="0014111F" w:rsidRPr="00614712">
        <w:rPr>
          <w:rFonts w:ascii="Lexend" w:hAnsi="Lexend" w:cs="Arial"/>
          <w:color w:val="0070C0"/>
          <w:sz w:val="22"/>
          <w:szCs w:val="22"/>
        </w:rPr>
        <w:t>3</w:t>
      </w:r>
      <w:r w:rsidR="003D5BFA" w:rsidRPr="00614712">
        <w:rPr>
          <w:rFonts w:ascii="Lexend" w:hAnsi="Lexend" w:cs="Arial"/>
          <w:color w:val="0070C0"/>
          <w:sz w:val="22"/>
          <w:szCs w:val="22"/>
        </w:rPr>
        <w:t xml:space="preserve">000ml of DI water into HF tank #1 using a </w:t>
      </w:r>
      <w:proofErr w:type="gramStart"/>
      <w:r w:rsidR="003D5BFA" w:rsidRPr="00614712">
        <w:rPr>
          <w:rFonts w:ascii="Lexend" w:hAnsi="Lexend" w:cs="Arial"/>
          <w:color w:val="0070C0"/>
          <w:sz w:val="22"/>
          <w:szCs w:val="22"/>
        </w:rPr>
        <w:t>1 liter</w:t>
      </w:r>
      <w:proofErr w:type="gramEnd"/>
      <w:r w:rsidR="003D5BFA" w:rsidRPr="00614712">
        <w:rPr>
          <w:rFonts w:ascii="Lexend" w:hAnsi="Lexend" w:cs="Arial"/>
          <w:color w:val="0070C0"/>
          <w:sz w:val="22"/>
          <w:szCs w:val="22"/>
        </w:rPr>
        <w:t xml:space="preserve"> graduated beaker.</w:t>
      </w:r>
    </w:p>
    <w:p w14:paraId="67239660" w14:textId="77777777" w:rsidR="000A60FC" w:rsidRPr="00614712" w:rsidRDefault="003C7783" w:rsidP="000A60FC">
      <w:pPr>
        <w:pStyle w:val="ListParagraph"/>
        <w:numPr>
          <w:ilvl w:val="2"/>
          <w:numId w:val="23"/>
        </w:numPr>
        <w:rPr>
          <w:rFonts w:ascii="Lexend" w:hAnsi="Lexend" w:cs="Arial"/>
          <w:color w:val="0070C0"/>
          <w:sz w:val="22"/>
          <w:szCs w:val="22"/>
        </w:rPr>
      </w:pPr>
      <w:r w:rsidRPr="00614712">
        <w:rPr>
          <w:rFonts w:ascii="Lexend" w:hAnsi="Lexend" w:cs="Arial"/>
          <w:color w:val="0070C0"/>
          <w:sz w:val="22"/>
          <w:szCs w:val="22"/>
        </w:rPr>
        <w:t xml:space="preserve">Pour </w:t>
      </w:r>
      <w:r w:rsidR="00DE0988" w:rsidRPr="00614712">
        <w:rPr>
          <w:rFonts w:ascii="Lexend" w:hAnsi="Lexend" w:cs="Arial"/>
          <w:color w:val="0070C0"/>
          <w:sz w:val="22"/>
          <w:szCs w:val="22"/>
        </w:rPr>
        <w:t>50</w:t>
      </w:r>
      <w:r w:rsidR="003D5BFA" w:rsidRPr="00614712">
        <w:rPr>
          <w:rFonts w:ascii="Lexend" w:hAnsi="Lexend" w:cs="Arial"/>
          <w:color w:val="0070C0"/>
          <w:sz w:val="22"/>
          <w:szCs w:val="22"/>
        </w:rPr>
        <w:t>ml of 50% HF into HF tank #1</w:t>
      </w:r>
      <w:r w:rsidR="0014111F" w:rsidRPr="00614712">
        <w:rPr>
          <w:rFonts w:ascii="Lexend" w:hAnsi="Lexend" w:cs="Arial"/>
          <w:color w:val="0070C0"/>
          <w:sz w:val="22"/>
          <w:szCs w:val="22"/>
        </w:rPr>
        <w:t xml:space="preserve">.  </w:t>
      </w:r>
    </w:p>
    <w:p w14:paraId="7935DDD4" w14:textId="299C2AD2" w:rsidR="003D5BFA" w:rsidRPr="00614712" w:rsidRDefault="0014111F" w:rsidP="000A60FC">
      <w:pPr>
        <w:pStyle w:val="ListParagraph"/>
        <w:numPr>
          <w:ilvl w:val="2"/>
          <w:numId w:val="23"/>
        </w:numPr>
        <w:rPr>
          <w:rFonts w:ascii="Lexend" w:hAnsi="Lexend" w:cs="Arial"/>
          <w:color w:val="0070C0"/>
          <w:sz w:val="22"/>
          <w:szCs w:val="22"/>
        </w:rPr>
      </w:pPr>
      <w:r w:rsidRPr="00614712">
        <w:rPr>
          <w:rFonts w:ascii="Lexend" w:hAnsi="Lexend" w:cs="Arial"/>
          <w:color w:val="0070C0"/>
          <w:sz w:val="22"/>
          <w:szCs w:val="22"/>
        </w:rPr>
        <w:t xml:space="preserve">Add </w:t>
      </w:r>
      <w:r w:rsidR="001A5C23" w:rsidRPr="00614712">
        <w:rPr>
          <w:rFonts w:ascii="Lexend" w:hAnsi="Lexend" w:cs="Arial"/>
          <w:color w:val="0070C0"/>
          <w:sz w:val="22"/>
          <w:szCs w:val="22"/>
        </w:rPr>
        <w:t>19</w:t>
      </w:r>
      <w:r w:rsidR="00DE0988" w:rsidRPr="00614712">
        <w:rPr>
          <w:rFonts w:ascii="Lexend" w:hAnsi="Lexend" w:cs="Arial"/>
          <w:color w:val="0070C0"/>
          <w:sz w:val="22"/>
          <w:szCs w:val="22"/>
        </w:rPr>
        <w:t>5</w:t>
      </w:r>
      <w:r w:rsidR="003D5BFA" w:rsidRPr="00614712">
        <w:rPr>
          <w:rFonts w:ascii="Lexend" w:hAnsi="Lexend" w:cs="Arial"/>
          <w:color w:val="0070C0"/>
          <w:sz w:val="22"/>
          <w:szCs w:val="22"/>
        </w:rPr>
        <w:t>0ml of DI water to tank #1.  This will provide mixing action for the solution.</w:t>
      </w:r>
      <w:r w:rsidRPr="00614712">
        <w:rPr>
          <w:rFonts w:ascii="Lexend" w:hAnsi="Lexend" w:cs="Arial"/>
          <w:color w:val="0070C0"/>
          <w:sz w:val="22"/>
          <w:szCs w:val="22"/>
        </w:rPr>
        <w:t xml:space="preserve">  The final </w:t>
      </w:r>
      <w:r w:rsidR="00723ADD" w:rsidRPr="00614712">
        <w:rPr>
          <w:rFonts w:ascii="Lexend" w:hAnsi="Lexend" w:cs="Arial"/>
          <w:color w:val="0070C0"/>
          <w:sz w:val="22"/>
          <w:szCs w:val="22"/>
        </w:rPr>
        <w:t>solution strength is</w:t>
      </w:r>
      <w:r w:rsidR="00DE0988" w:rsidRPr="00614712">
        <w:rPr>
          <w:rFonts w:ascii="Lexend" w:hAnsi="Lexend" w:cs="Arial"/>
          <w:color w:val="0070C0"/>
          <w:sz w:val="22"/>
          <w:szCs w:val="22"/>
        </w:rPr>
        <w:t xml:space="preserve"> 20</w:t>
      </w:r>
      <w:r w:rsidR="001A5C23" w:rsidRPr="00614712">
        <w:rPr>
          <w:rFonts w:ascii="Lexend" w:hAnsi="Lexend" w:cs="Arial"/>
          <w:color w:val="0070C0"/>
          <w:sz w:val="22"/>
          <w:szCs w:val="22"/>
        </w:rPr>
        <w:t>0</w:t>
      </w:r>
      <w:r w:rsidRPr="00614712">
        <w:rPr>
          <w:rFonts w:ascii="Lexend" w:hAnsi="Lexend" w:cs="Arial"/>
          <w:color w:val="0070C0"/>
          <w:sz w:val="22"/>
          <w:szCs w:val="22"/>
        </w:rPr>
        <w:t xml:space="preserve">:1 - </w:t>
      </w:r>
      <w:proofErr w:type="gramStart"/>
      <w:r w:rsidRPr="00614712">
        <w:rPr>
          <w:rFonts w:ascii="Lexend" w:hAnsi="Lexend" w:cs="Arial"/>
          <w:color w:val="0070C0"/>
          <w:sz w:val="22"/>
          <w:szCs w:val="22"/>
        </w:rPr>
        <w:t>H2O:HF.</w:t>
      </w:r>
      <w:proofErr w:type="gramEnd"/>
      <w:r w:rsidRPr="00614712">
        <w:rPr>
          <w:rFonts w:ascii="Lexend" w:hAnsi="Lexend" w:cs="Arial"/>
          <w:color w:val="0070C0"/>
          <w:sz w:val="22"/>
          <w:szCs w:val="22"/>
        </w:rPr>
        <w:t xml:space="preserve"> </w:t>
      </w:r>
    </w:p>
    <w:p w14:paraId="228C18B6" w14:textId="77777777" w:rsidR="009F7440" w:rsidRPr="00614712" w:rsidRDefault="009F7440" w:rsidP="000A60FC">
      <w:pPr>
        <w:pStyle w:val="ListParagraph"/>
        <w:numPr>
          <w:ilvl w:val="2"/>
          <w:numId w:val="23"/>
        </w:numPr>
        <w:rPr>
          <w:rFonts w:ascii="Lexend" w:hAnsi="Lexend" w:cs="Arial"/>
          <w:color w:val="0070C0"/>
          <w:sz w:val="22"/>
          <w:szCs w:val="22"/>
        </w:rPr>
      </w:pPr>
      <w:r w:rsidRPr="00614712">
        <w:rPr>
          <w:rFonts w:ascii="Lexend" w:hAnsi="Lexend" w:cs="Arial"/>
          <w:color w:val="0070C0"/>
          <w:sz w:val="22"/>
          <w:szCs w:val="22"/>
        </w:rPr>
        <w:t>Place the lid on HF tank #1.</w:t>
      </w:r>
    </w:p>
    <w:p w14:paraId="00A672C3" w14:textId="6EB8A957" w:rsidR="00817D7F" w:rsidRPr="00614712" w:rsidRDefault="008A4ACE" w:rsidP="000A60FC">
      <w:pPr>
        <w:pStyle w:val="ListParagraph"/>
        <w:numPr>
          <w:ilvl w:val="2"/>
          <w:numId w:val="23"/>
        </w:numPr>
        <w:rPr>
          <w:rFonts w:ascii="Lexend" w:hAnsi="Lexend" w:cs="Arial"/>
          <w:color w:val="0070C0"/>
          <w:sz w:val="22"/>
          <w:szCs w:val="22"/>
        </w:rPr>
      </w:pPr>
      <w:r w:rsidRPr="00614712">
        <w:rPr>
          <w:rFonts w:ascii="Lexend" w:hAnsi="Lexend" w:cs="Arial"/>
          <w:color w:val="FF0000"/>
          <w:sz w:val="22"/>
          <w:szCs w:val="22"/>
        </w:rPr>
        <w:t xml:space="preserve">IMPORTANT - </w:t>
      </w:r>
      <w:r w:rsidR="005D45A4" w:rsidRPr="00614712">
        <w:rPr>
          <w:rFonts w:ascii="Lexend" w:hAnsi="Lexend" w:cs="Arial"/>
          <w:color w:val="0070C0"/>
          <w:sz w:val="22"/>
          <w:szCs w:val="22"/>
        </w:rPr>
        <w:t>When filling tanks 2 and 4 in the following procedure</w:t>
      </w:r>
      <w:r w:rsidR="00817D7F" w:rsidRPr="00614712">
        <w:rPr>
          <w:rFonts w:ascii="Lexend" w:hAnsi="Lexend" w:cs="Arial"/>
          <w:color w:val="0070C0"/>
          <w:sz w:val="22"/>
          <w:szCs w:val="22"/>
        </w:rPr>
        <w:t xml:space="preserve">, the maximum liquid level shall </w:t>
      </w:r>
      <w:r w:rsidR="00817D7F" w:rsidRPr="00614712">
        <w:rPr>
          <w:rFonts w:ascii="Lexend" w:hAnsi="Lexend" w:cs="Arial"/>
          <w:color w:val="FF0000"/>
          <w:sz w:val="22"/>
          <w:szCs w:val="22"/>
        </w:rPr>
        <w:t xml:space="preserve">NEVER </w:t>
      </w:r>
      <w:r w:rsidR="00817D7F" w:rsidRPr="00614712">
        <w:rPr>
          <w:rFonts w:ascii="Lexend" w:hAnsi="Lexend" w:cs="Arial"/>
          <w:color w:val="0070C0"/>
          <w:sz w:val="22"/>
          <w:szCs w:val="22"/>
        </w:rPr>
        <w:t xml:space="preserve">exceed the red line shown below which is </w:t>
      </w:r>
      <w:r w:rsidRPr="00614712">
        <w:rPr>
          <w:rFonts w:ascii="Lexend" w:hAnsi="Lexend" w:cs="Arial"/>
          <w:color w:val="0070C0"/>
          <w:sz w:val="22"/>
          <w:szCs w:val="22"/>
        </w:rPr>
        <w:t>5</w:t>
      </w:r>
      <w:r w:rsidR="00817D7F" w:rsidRPr="00614712">
        <w:rPr>
          <w:rFonts w:ascii="Lexend" w:hAnsi="Lexend" w:cs="Arial"/>
          <w:color w:val="0070C0"/>
          <w:sz w:val="22"/>
          <w:szCs w:val="22"/>
        </w:rPr>
        <w:t xml:space="preserve">mm from the bottom of the </w:t>
      </w:r>
      <w:proofErr w:type="spellStart"/>
      <w:r w:rsidR="00817D7F" w:rsidRPr="00614712">
        <w:rPr>
          <w:rFonts w:ascii="Lexend" w:hAnsi="Lexend" w:cs="Arial"/>
          <w:color w:val="0070C0"/>
          <w:sz w:val="22"/>
          <w:szCs w:val="22"/>
        </w:rPr>
        <w:t>Amerimade</w:t>
      </w:r>
      <w:proofErr w:type="spellEnd"/>
      <w:r w:rsidR="00817D7F" w:rsidRPr="00614712">
        <w:rPr>
          <w:rFonts w:ascii="Lexend" w:hAnsi="Lexend" w:cs="Arial"/>
          <w:color w:val="0070C0"/>
          <w:sz w:val="22"/>
          <w:szCs w:val="22"/>
        </w:rPr>
        <w:t xml:space="preserve"> L</w:t>
      </w:r>
      <w:r w:rsidR="0020435D" w:rsidRPr="00614712">
        <w:rPr>
          <w:rFonts w:ascii="Lexend" w:hAnsi="Lexend" w:cs="Arial"/>
          <w:color w:val="0070C0"/>
          <w:sz w:val="22"/>
          <w:szCs w:val="22"/>
        </w:rPr>
        <w:t>ettering</w:t>
      </w:r>
      <w:r w:rsidR="00817D7F" w:rsidRPr="00614712">
        <w:rPr>
          <w:rFonts w:ascii="Lexend" w:hAnsi="Lexend" w:cs="Arial"/>
          <w:color w:val="0070C0"/>
          <w:sz w:val="22"/>
          <w:szCs w:val="22"/>
        </w:rPr>
        <w:t xml:space="preserve"> printed information label.</w:t>
      </w:r>
      <w:r w:rsidR="00817D7F" w:rsidRPr="00614712">
        <w:rPr>
          <w:rFonts w:ascii="Lexend" w:hAnsi="Lexend" w:cs="Arial"/>
          <w:noProof/>
          <w:color w:val="0070C0"/>
        </w:rPr>
        <w:t xml:space="preserve">   </w:t>
      </w:r>
      <w:r w:rsidRPr="00614712">
        <w:rPr>
          <w:rFonts w:ascii="Lexend" w:hAnsi="Lexend" w:cs="Arial"/>
          <w:noProof/>
          <w:color w:val="0070C0"/>
        </w:rPr>
        <w:t>The Liquid should never be as high as the letters in the label.</w:t>
      </w:r>
    </w:p>
    <w:p w14:paraId="0F4BAF4F" w14:textId="77777777" w:rsidR="00817D7F" w:rsidRPr="00614712" w:rsidRDefault="00817D7F" w:rsidP="000A60FC">
      <w:pPr>
        <w:pStyle w:val="ListParagraph"/>
        <w:ind w:left="2250" w:hanging="810"/>
        <w:rPr>
          <w:rFonts w:ascii="Lexend" w:hAnsi="Lexend" w:cs="Arial"/>
          <w:color w:val="0070C0"/>
          <w:sz w:val="22"/>
          <w:szCs w:val="22"/>
        </w:rPr>
      </w:pPr>
    </w:p>
    <w:p w14:paraId="36BF80B5" w14:textId="53550B7C" w:rsidR="005D45A4" w:rsidRPr="00614712" w:rsidRDefault="00817D7F" w:rsidP="000A60FC">
      <w:pPr>
        <w:pStyle w:val="ListParagraph"/>
        <w:ind w:left="2160"/>
        <w:rPr>
          <w:rFonts w:ascii="Lexend" w:hAnsi="Lexend" w:cs="Arial"/>
          <w:color w:val="0070C0"/>
          <w:sz w:val="22"/>
          <w:szCs w:val="22"/>
        </w:rPr>
      </w:pPr>
      <w:r w:rsidRPr="00614712">
        <w:rPr>
          <w:rFonts w:ascii="Lexend" w:hAnsi="Lexend" w:cs="Arial"/>
          <w:noProof/>
          <w:color w:val="0070C0"/>
          <w:sz w:val="22"/>
          <w:szCs w:val="22"/>
        </w:rPr>
        <w:lastRenderedPageBreak/>
        <w:drawing>
          <wp:inline distT="0" distB="0" distL="0" distR="0" wp14:anchorId="3F39DB39" wp14:editId="4B2B2D24">
            <wp:extent cx="4686300" cy="3246781"/>
            <wp:effectExtent l="0" t="0" r="0" b="0"/>
            <wp:docPr id="901601734" name="Picture 1" descr="A liquid level in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01734" name="Picture 1" descr="A liquid level in a container&#10;&#10;Description automatically generated"/>
                    <pic:cNvPicPr/>
                  </pic:nvPicPr>
                  <pic:blipFill>
                    <a:blip r:embed="rId12"/>
                    <a:stretch>
                      <a:fillRect/>
                    </a:stretch>
                  </pic:blipFill>
                  <pic:spPr>
                    <a:xfrm>
                      <a:off x="0" y="0"/>
                      <a:ext cx="4689093" cy="3248716"/>
                    </a:xfrm>
                    <a:prstGeom prst="rect">
                      <a:avLst/>
                    </a:prstGeom>
                  </pic:spPr>
                </pic:pic>
              </a:graphicData>
            </a:graphic>
          </wp:inline>
        </w:drawing>
      </w:r>
    </w:p>
    <w:p w14:paraId="4989967C" w14:textId="77777777" w:rsidR="00817D7F" w:rsidRPr="00614712" w:rsidRDefault="00817D7F" w:rsidP="00817D7F">
      <w:pPr>
        <w:pStyle w:val="ListParagraph"/>
        <w:ind w:left="2160" w:hanging="1170"/>
        <w:rPr>
          <w:rFonts w:ascii="Lexend" w:hAnsi="Lexend" w:cs="Arial"/>
          <w:color w:val="0070C0"/>
          <w:sz w:val="22"/>
          <w:szCs w:val="22"/>
        </w:rPr>
      </w:pPr>
    </w:p>
    <w:p w14:paraId="0E144B43" w14:textId="77081F73" w:rsidR="00817D7F" w:rsidRPr="00614712" w:rsidRDefault="00817D7F" w:rsidP="000A60FC">
      <w:pPr>
        <w:pStyle w:val="ListParagraph"/>
        <w:numPr>
          <w:ilvl w:val="2"/>
          <w:numId w:val="23"/>
        </w:numPr>
        <w:rPr>
          <w:rFonts w:ascii="Lexend" w:hAnsi="Lexend" w:cs="Arial"/>
          <w:color w:val="FF0000"/>
          <w:sz w:val="22"/>
          <w:szCs w:val="22"/>
        </w:rPr>
      </w:pPr>
      <w:r w:rsidRPr="00614712">
        <w:rPr>
          <w:rFonts w:ascii="Lexend" w:hAnsi="Lexend" w:cs="Arial"/>
          <w:color w:val="FF0000"/>
          <w:sz w:val="22"/>
          <w:szCs w:val="22"/>
        </w:rPr>
        <w:t xml:space="preserve">If the liquid makes it to this level and you are still not done with the pouring instructions, STOP and </w:t>
      </w:r>
      <w:r w:rsidR="008A4ACE" w:rsidRPr="00614712">
        <w:rPr>
          <w:rFonts w:ascii="Lexend" w:hAnsi="Lexend" w:cs="Arial"/>
          <w:color w:val="FF0000"/>
          <w:sz w:val="22"/>
          <w:szCs w:val="22"/>
        </w:rPr>
        <w:t xml:space="preserve">immediately </w:t>
      </w:r>
      <w:r w:rsidRPr="00614712">
        <w:rPr>
          <w:rFonts w:ascii="Lexend" w:hAnsi="Lexend" w:cs="Arial"/>
          <w:color w:val="FF0000"/>
          <w:sz w:val="22"/>
          <w:szCs w:val="22"/>
        </w:rPr>
        <w:t>contact staff for help.  Do not continue adding liquid to attempt to trip the L</w:t>
      </w:r>
      <w:r w:rsidR="008A4ACE" w:rsidRPr="00614712">
        <w:rPr>
          <w:rFonts w:ascii="Lexend" w:hAnsi="Lexend" w:cs="Arial"/>
          <w:color w:val="FF0000"/>
          <w:sz w:val="22"/>
          <w:szCs w:val="22"/>
        </w:rPr>
        <w:t xml:space="preserve"> Level</w:t>
      </w:r>
      <w:r w:rsidRPr="00614712">
        <w:rPr>
          <w:rFonts w:ascii="Lexend" w:hAnsi="Lexend" w:cs="Arial"/>
          <w:color w:val="FF0000"/>
          <w:sz w:val="22"/>
          <w:szCs w:val="22"/>
        </w:rPr>
        <w:t xml:space="preserve"> sensor.</w:t>
      </w:r>
    </w:p>
    <w:p w14:paraId="739CB9FB" w14:textId="2214ABEC" w:rsidR="003D5BFA" w:rsidRPr="00614712" w:rsidRDefault="005D45A4" w:rsidP="000A60FC">
      <w:pPr>
        <w:pStyle w:val="ListParagraph"/>
        <w:numPr>
          <w:ilvl w:val="2"/>
          <w:numId w:val="23"/>
        </w:numPr>
        <w:rPr>
          <w:rFonts w:ascii="Lexend" w:hAnsi="Lexend" w:cs="Arial"/>
          <w:color w:val="0070C0"/>
          <w:sz w:val="22"/>
          <w:szCs w:val="22"/>
        </w:rPr>
      </w:pPr>
      <w:r w:rsidRPr="00614712">
        <w:rPr>
          <w:rFonts w:ascii="Lexend" w:hAnsi="Lexend" w:cs="Arial"/>
          <w:color w:val="0070C0"/>
          <w:sz w:val="22"/>
          <w:szCs w:val="22"/>
        </w:rPr>
        <w:t xml:space="preserve">Triple rinse a 1 Liter glass beaker using the </w:t>
      </w:r>
      <w:r w:rsidR="00723ADD" w:rsidRPr="00614712">
        <w:rPr>
          <w:rFonts w:ascii="Lexend" w:hAnsi="Lexend" w:cs="Arial"/>
          <w:color w:val="0070C0"/>
          <w:sz w:val="22"/>
          <w:szCs w:val="22"/>
        </w:rPr>
        <w:t>DI water gun</w:t>
      </w:r>
      <w:r w:rsidR="003D5BFA" w:rsidRPr="00614712">
        <w:rPr>
          <w:rFonts w:ascii="Lexend" w:hAnsi="Lexend" w:cs="Arial"/>
          <w:color w:val="0070C0"/>
          <w:sz w:val="22"/>
          <w:szCs w:val="22"/>
        </w:rPr>
        <w:t>.</w:t>
      </w:r>
      <w:r w:rsidRPr="00614712">
        <w:rPr>
          <w:rFonts w:ascii="Lexend" w:hAnsi="Lexend" w:cs="Arial"/>
          <w:color w:val="0070C0"/>
          <w:sz w:val="22"/>
          <w:szCs w:val="22"/>
        </w:rPr>
        <w:t xml:space="preserve">  Hold over the Quick Dump </w:t>
      </w:r>
      <w:proofErr w:type="spellStart"/>
      <w:r w:rsidRPr="00614712">
        <w:rPr>
          <w:rFonts w:ascii="Lexend" w:hAnsi="Lexend" w:cs="Arial"/>
          <w:color w:val="0070C0"/>
          <w:sz w:val="22"/>
          <w:szCs w:val="22"/>
        </w:rPr>
        <w:t>Rinser</w:t>
      </w:r>
      <w:proofErr w:type="spellEnd"/>
      <w:r w:rsidRPr="00614712">
        <w:rPr>
          <w:rFonts w:ascii="Lexend" w:hAnsi="Lexend" w:cs="Arial"/>
          <w:color w:val="0070C0"/>
          <w:sz w:val="22"/>
          <w:szCs w:val="22"/>
        </w:rPr>
        <w:t xml:space="preserve"> while rinsing.</w:t>
      </w:r>
    </w:p>
    <w:p w14:paraId="5E97D768" w14:textId="1EBEC85A" w:rsidR="00080376" w:rsidRPr="00614712" w:rsidRDefault="00CB4F2F" w:rsidP="000A60FC">
      <w:pPr>
        <w:pStyle w:val="ListParagraph"/>
        <w:numPr>
          <w:ilvl w:val="2"/>
          <w:numId w:val="23"/>
        </w:numPr>
        <w:rPr>
          <w:rFonts w:ascii="Lexend" w:hAnsi="Lexend" w:cs="Arial"/>
          <w:color w:val="0070C0"/>
          <w:sz w:val="22"/>
          <w:szCs w:val="22"/>
        </w:rPr>
      </w:pPr>
      <w:r w:rsidRPr="00614712">
        <w:rPr>
          <w:rFonts w:ascii="Lexend" w:hAnsi="Lexend" w:cs="Arial"/>
          <w:color w:val="0070C0"/>
          <w:sz w:val="22"/>
          <w:szCs w:val="22"/>
        </w:rPr>
        <w:t xml:space="preserve">Pour </w:t>
      </w:r>
      <w:r w:rsidR="000D43A9" w:rsidRPr="00614712">
        <w:rPr>
          <w:rFonts w:ascii="Lexend" w:hAnsi="Lexend" w:cs="Arial"/>
          <w:color w:val="0070C0"/>
          <w:sz w:val="22"/>
          <w:szCs w:val="22"/>
        </w:rPr>
        <w:t>6000</w:t>
      </w:r>
      <w:r w:rsidR="00E77E0E" w:rsidRPr="00614712">
        <w:rPr>
          <w:rFonts w:ascii="Lexend" w:hAnsi="Lexend" w:cs="Arial"/>
          <w:color w:val="0070C0"/>
          <w:sz w:val="22"/>
          <w:szCs w:val="22"/>
        </w:rPr>
        <w:t xml:space="preserve"> ml of DI water in</w:t>
      </w:r>
      <w:r w:rsidR="003D5BFA" w:rsidRPr="00614712">
        <w:rPr>
          <w:rFonts w:ascii="Lexend" w:hAnsi="Lexend" w:cs="Arial"/>
          <w:color w:val="0070C0"/>
          <w:sz w:val="22"/>
          <w:szCs w:val="22"/>
        </w:rPr>
        <w:t>to</w:t>
      </w:r>
      <w:r w:rsidR="00E77E0E" w:rsidRPr="00614712">
        <w:rPr>
          <w:rFonts w:ascii="Lexend" w:hAnsi="Lexend" w:cs="Arial"/>
          <w:color w:val="0070C0"/>
          <w:sz w:val="22"/>
          <w:szCs w:val="22"/>
        </w:rPr>
        <w:t xml:space="preserve"> SC1 tank </w:t>
      </w:r>
      <w:r w:rsidR="005E7B5C" w:rsidRPr="00614712">
        <w:rPr>
          <w:rFonts w:ascii="Lexend" w:hAnsi="Lexend" w:cs="Arial"/>
          <w:color w:val="0070C0"/>
          <w:sz w:val="22"/>
          <w:szCs w:val="22"/>
        </w:rPr>
        <w:t xml:space="preserve">#2 using a </w:t>
      </w:r>
      <w:proofErr w:type="gramStart"/>
      <w:r w:rsidR="005E7B5C" w:rsidRPr="00614712">
        <w:rPr>
          <w:rFonts w:ascii="Lexend" w:hAnsi="Lexend" w:cs="Arial"/>
          <w:color w:val="0070C0"/>
          <w:sz w:val="22"/>
          <w:szCs w:val="22"/>
        </w:rPr>
        <w:t>1 liter</w:t>
      </w:r>
      <w:proofErr w:type="gramEnd"/>
      <w:r w:rsidR="005E7B5C" w:rsidRPr="00614712">
        <w:rPr>
          <w:rFonts w:ascii="Lexend" w:hAnsi="Lexend" w:cs="Arial"/>
          <w:color w:val="0070C0"/>
          <w:sz w:val="22"/>
          <w:szCs w:val="22"/>
        </w:rPr>
        <w:t xml:space="preserve"> graduated</w:t>
      </w:r>
      <w:r w:rsidR="00E77E0E" w:rsidRPr="00614712">
        <w:rPr>
          <w:rFonts w:ascii="Lexend" w:hAnsi="Lexend" w:cs="Arial"/>
          <w:color w:val="0070C0"/>
          <w:sz w:val="22"/>
          <w:szCs w:val="22"/>
        </w:rPr>
        <w:t xml:space="preserve"> beaker.</w:t>
      </w:r>
      <w:r w:rsidR="005D45A4" w:rsidRPr="00614712">
        <w:rPr>
          <w:rFonts w:ascii="Lexend" w:hAnsi="Lexend" w:cs="Arial"/>
          <w:color w:val="0070C0"/>
          <w:sz w:val="22"/>
          <w:szCs w:val="22"/>
        </w:rPr>
        <w:t xml:space="preserve">  Use the DI water gun to fill.</w:t>
      </w:r>
    </w:p>
    <w:p w14:paraId="74AC4A04" w14:textId="245DC4B1" w:rsidR="003D5BFA" w:rsidRPr="00614712" w:rsidRDefault="00CB4F2F" w:rsidP="000A60FC">
      <w:pPr>
        <w:pStyle w:val="ListParagraph"/>
        <w:numPr>
          <w:ilvl w:val="2"/>
          <w:numId w:val="23"/>
        </w:numPr>
        <w:rPr>
          <w:rFonts w:ascii="Lexend" w:hAnsi="Lexend" w:cs="Arial"/>
          <w:color w:val="0070C0"/>
          <w:sz w:val="22"/>
          <w:szCs w:val="22"/>
        </w:rPr>
      </w:pPr>
      <w:r w:rsidRPr="00614712">
        <w:rPr>
          <w:rFonts w:ascii="Lexend" w:hAnsi="Lexend" w:cs="Arial"/>
          <w:color w:val="0070C0"/>
          <w:sz w:val="22"/>
          <w:szCs w:val="22"/>
        </w:rPr>
        <w:t>Pour 1</w:t>
      </w:r>
      <w:r w:rsidR="000D43A9" w:rsidRPr="00614712">
        <w:rPr>
          <w:rFonts w:ascii="Lexend" w:hAnsi="Lexend" w:cs="Arial"/>
          <w:color w:val="0070C0"/>
          <w:sz w:val="22"/>
          <w:szCs w:val="22"/>
        </w:rPr>
        <w:t>000</w:t>
      </w:r>
      <w:r w:rsidR="003D5BFA" w:rsidRPr="00614712">
        <w:rPr>
          <w:rFonts w:ascii="Lexend" w:hAnsi="Lexend" w:cs="Arial"/>
          <w:color w:val="0070C0"/>
          <w:sz w:val="22"/>
          <w:szCs w:val="22"/>
        </w:rPr>
        <w:t xml:space="preserve"> ml of Ammonium hydroxide into SC1 tank #2.  </w:t>
      </w:r>
    </w:p>
    <w:p w14:paraId="10A080E8" w14:textId="77777777" w:rsidR="003D5BFA" w:rsidRPr="00614712" w:rsidRDefault="003D5BFA" w:rsidP="000A60FC">
      <w:pPr>
        <w:pStyle w:val="ListParagraph"/>
        <w:numPr>
          <w:ilvl w:val="2"/>
          <w:numId w:val="23"/>
        </w:numPr>
        <w:rPr>
          <w:rFonts w:ascii="Lexend" w:hAnsi="Lexend" w:cs="Arial"/>
          <w:color w:val="0070C0"/>
          <w:sz w:val="22"/>
          <w:szCs w:val="22"/>
        </w:rPr>
      </w:pPr>
      <w:r w:rsidRPr="00614712">
        <w:rPr>
          <w:rFonts w:ascii="Lexend" w:hAnsi="Lexend" w:cs="Arial"/>
          <w:color w:val="0070C0"/>
          <w:sz w:val="22"/>
          <w:szCs w:val="22"/>
        </w:rPr>
        <w:t>Triple rinse the graduated beaker inside the quick dump rinse tank</w:t>
      </w:r>
      <w:r w:rsidR="00723ADD" w:rsidRPr="00614712">
        <w:rPr>
          <w:rFonts w:ascii="Lexend" w:hAnsi="Lexend" w:cs="Arial"/>
          <w:color w:val="0070C0"/>
          <w:sz w:val="22"/>
          <w:szCs w:val="22"/>
        </w:rPr>
        <w:t xml:space="preserve"> using the DI water gun.</w:t>
      </w:r>
    </w:p>
    <w:p w14:paraId="787DFBA6" w14:textId="18C64F8B" w:rsidR="005E7B5C" w:rsidRPr="00614712" w:rsidRDefault="00CB4F2F" w:rsidP="000A60FC">
      <w:pPr>
        <w:pStyle w:val="ListParagraph"/>
        <w:numPr>
          <w:ilvl w:val="2"/>
          <w:numId w:val="23"/>
        </w:numPr>
        <w:rPr>
          <w:rFonts w:ascii="Lexend" w:hAnsi="Lexend" w:cs="Arial"/>
          <w:color w:val="0070C0"/>
          <w:sz w:val="22"/>
          <w:szCs w:val="22"/>
        </w:rPr>
      </w:pPr>
      <w:r w:rsidRPr="00614712">
        <w:rPr>
          <w:rFonts w:ascii="Lexend" w:hAnsi="Lexend" w:cs="Arial"/>
          <w:color w:val="0070C0"/>
          <w:sz w:val="22"/>
          <w:szCs w:val="22"/>
        </w:rPr>
        <w:t xml:space="preserve">Pour </w:t>
      </w:r>
      <w:r w:rsidR="000D43A9" w:rsidRPr="00614712">
        <w:rPr>
          <w:rFonts w:ascii="Lexend" w:hAnsi="Lexend" w:cs="Arial"/>
          <w:color w:val="0070C0"/>
          <w:sz w:val="22"/>
          <w:szCs w:val="22"/>
        </w:rPr>
        <w:t>7800</w:t>
      </w:r>
      <w:r w:rsidR="00E77E0E" w:rsidRPr="00614712">
        <w:rPr>
          <w:rFonts w:ascii="Lexend" w:hAnsi="Lexend" w:cs="Arial"/>
          <w:color w:val="0070C0"/>
          <w:sz w:val="22"/>
          <w:szCs w:val="22"/>
        </w:rPr>
        <w:t xml:space="preserve"> ml of DI water in SC2 tank </w:t>
      </w:r>
      <w:r w:rsidR="005E7B5C" w:rsidRPr="00614712">
        <w:rPr>
          <w:rFonts w:ascii="Lexend" w:hAnsi="Lexend" w:cs="Arial"/>
          <w:color w:val="0070C0"/>
          <w:sz w:val="22"/>
          <w:szCs w:val="22"/>
        </w:rPr>
        <w:t xml:space="preserve">#4 using a </w:t>
      </w:r>
      <w:proofErr w:type="gramStart"/>
      <w:r w:rsidR="005E7B5C" w:rsidRPr="00614712">
        <w:rPr>
          <w:rFonts w:ascii="Lexend" w:hAnsi="Lexend" w:cs="Arial"/>
          <w:color w:val="0070C0"/>
          <w:sz w:val="22"/>
          <w:szCs w:val="22"/>
        </w:rPr>
        <w:t>1 liter</w:t>
      </w:r>
      <w:proofErr w:type="gramEnd"/>
      <w:r w:rsidR="005E7B5C" w:rsidRPr="00614712">
        <w:rPr>
          <w:rFonts w:ascii="Lexend" w:hAnsi="Lexend" w:cs="Arial"/>
          <w:color w:val="0070C0"/>
          <w:sz w:val="22"/>
          <w:szCs w:val="22"/>
        </w:rPr>
        <w:t xml:space="preserve"> graduated </w:t>
      </w:r>
      <w:r w:rsidR="00E77E0E" w:rsidRPr="00614712">
        <w:rPr>
          <w:rFonts w:ascii="Lexend" w:hAnsi="Lexend" w:cs="Arial"/>
          <w:color w:val="0070C0"/>
          <w:sz w:val="22"/>
          <w:szCs w:val="22"/>
        </w:rPr>
        <w:t>beaker.</w:t>
      </w:r>
    </w:p>
    <w:p w14:paraId="7AB1D0A8" w14:textId="77777777" w:rsidR="00E77E0E" w:rsidRPr="00614712" w:rsidRDefault="00CB4F2F" w:rsidP="000A60FC">
      <w:pPr>
        <w:pStyle w:val="ListParagraph"/>
        <w:numPr>
          <w:ilvl w:val="2"/>
          <w:numId w:val="23"/>
        </w:numPr>
        <w:rPr>
          <w:rFonts w:ascii="Lexend" w:hAnsi="Lexend" w:cs="Arial"/>
          <w:color w:val="0070C0"/>
          <w:sz w:val="22"/>
          <w:szCs w:val="22"/>
        </w:rPr>
      </w:pPr>
      <w:r w:rsidRPr="00614712">
        <w:rPr>
          <w:rFonts w:ascii="Lexend" w:hAnsi="Lexend" w:cs="Arial"/>
          <w:color w:val="0070C0"/>
          <w:sz w:val="22"/>
          <w:szCs w:val="22"/>
        </w:rPr>
        <w:t xml:space="preserve">Pour </w:t>
      </w:r>
      <w:r w:rsidR="001A5C23" w:rsidRPr="00614712">
        <w:rPr>
          <w:rFonts w:ascii="Lexend" w:hAnsi="Lexend" w:cs="Arial"/>
          <w:color w:val="0070C0"/>
          <w:sz w:val="22"/>
          <w:szCs w:val="22"/>
        </w:rPr>
        <w:t>100</w:t>
      </w:r>
      <w:r w:rsidR="00E77E0E" w:rsidRPr="00614712">
        <w:rPr>
          <w:rFonts w:ascii="Lexend" w:hAnsi="Lexend" w:cs="Arial"/>
          <w:color w:val="0070C0"/>
          <w:sz w:val="22"/>
          <w:szCs w:val="22"/>
        </w:rPr>
        <w:t xml:space="preserve"> ml of Hydrochloric acid in SC2</w:t>
      </w:r>
      <w:r w:rsidR="005E7B5C" w:rsidRPr="00614712">
        <w:rPr>
          <w:rFonts w:ascii="Lexend" w:hAnsi="Lexend" w:cs="Arial"/>
          <w:color w:val="0070C0"/>
          <w:sz w:val="22"/>
          <w:szCs w:val="22"/>
        </w:rPr>
        <w:t xml:space="preserve"> tank #4.</w:t>
      </w:r>
    </w:p>
    <w:p w14:paraId="129EACAD" w14:textId="77777777" w:rsidR="005E7B5C" w:rsidRPr="00614712" w:rsidRDefault="005E7B5C" w:rsidP="000A60FC">
      <w:pPr>
        <w:pStyle w:val="ListParagraph"/>
        <w:numPr>
          <w:ilvl w:val="2"/>
          <w:numId w:val="23"/>
        </w:numPr>
        <w:rPr>
          <w:rFonts w:ascii="Lexend" w:hAnsi="Lexend" w:cs="Arial"/>
          <w:color w:val="0070C0"/>
          <w:sz w:val="22"/>
          <w:szCs w:val="22"/>
        </w:rPr>
      </w:pPr>
      <w:r w:rsidRPr="00614712">
        <w:rPr>
          <w:rFonts w:ascii="Lexend" w:hAnsi="Lexend" w:cs="Arial"/>
          <w:color w:val="0070C0"/>
          <w:sz w:val="22"/>
          <w:szCs w:val="22"/>
        </w:rPr>
        <w:t>Triple rinse the graduated beaker inside the quick dump rinse tank</w:t>
      </w:r>
      <w:r w:rsidR="00723ADD" w:rsidRPr="00614712">
        <w:rPr>
          <w:rFonts w:ascii="Lexend" w:hAnsi="Lexend" w:cs="Arial"/>
          <w:color w:val="0070C0"/>
          <w:sz w:val="22"/>
          <w:szCs w:val="22"/>
        </w:rPr>
        <w:t xml:space="preserve"> using the DI water gun.</w:t>
      </w:r>
    </w:p>
    <w:p w14:paraId="76BA5C15" w14:textId="77777777" w:rsidR="005D45A4" w:rsidRPr="00614712" w:rsidRDefault="00CB4F2F" w:rsidP="000A60FC">
      <w:pPr>
        <w:pStyle w:val="ListParagraph"/>
        <w:numPr>
          <w:ilvl w:val="2"/>
          <w:numId w:val="23"/>
        </w:numPr>
        <w:rPr>
          <w:rFonts w:ascii="Lexend" w:hAnsi="Lexend" w:cs="Arial"/>
          <w:color w:val="0070C0"/>
          <w:sz w:val="22"/>
          <w:szCs w:val="22"/>
        </w:rPr>
      </w:pPr>
      <w:r w:rsidRPr="00614712">
        <w:rPr>
          <w:rFonts w:ascii="Lexend" w:hAnsi="Lexend" w:cs="Arial"/>
          <w:color w:val="0070C0"/>
          <w:sz w:val="22"/>
          <w:szCs w:val="22"/>
        </w:rPr>
        <w:t>Add 1</w:t>
      </w:r>
      <w:r w:rsidR="000D43A9" w:rsidRPr="00614712">
        <w:rPr>
          <w:rFonts w:ascii="Lexend" w:hAnsi="Lexend" w:cs="Arial"/>
          <w:color w:val="0070C0"/>
          <w:sz w:val="22"/>
          <w:szCs w:val="22"/>
        </w:rPr>
        <w:t>000</w:t>
      </w:r>
      <w:r w:rsidRPr="00614712">
        <w:rPr>
          <w:rFonts w:ascii="Lexend" w:hAnsi="Lexend" w:cs="Arial"/>
          <w:color w:val="0070C0"/>
          <w:sz w:val="22"/>
          <w:szCs w:val="22"/>
        </w:rPr>
        <w:t xml:space="preserve">ml of Hydrogen peroxide to </w:t>
      </w:r>
      <w:r w:rsidR="001A5C23" w:rsidRPr="00614712">
        <w:rPr>
          <w:rFonts w:ascii="Lexend" w:hAnsi="Lexend" w:cs="Arial"/>
          <w:color w:val="0070C0"/>
          <w:sz w:val="22"/>
          <w:szCs w:val="22"/>
        </w:rPr>
        <w:t xml:space="preserve">tank 2.  </w:t>
      </w:r>
    </w:p>
    <w:p w14:paraId="46117DC8" w14:textId="7A0E9F7E" w:rsidR="005D45A4" w:rsidRPr="00614712" w:rsidRDefault="001A5C23" w:rsidP="000A60FC">
      <w:pPr>
        <w:pStyle w:val="ListParagraph"/>
        <w:numPr>
          <w:ilvl w:val="2"/>
          <w:numId w:val="23"/>
        </w:numPr>
        <w:rPr>
          <w:rFonts w:ascii="Lexend" w:hAnsi="Lexend" w:cs="Arial"/>
          <w:color w:val="0070C0"/>
          <w:sz w:val="22"/>
          <w:szCs w:val="22"/>
        </w:rPr>
      </w:pPr>
      <w:r w:rsidRPr="00614712">
        <w:rPr>
          <w:rFonts w:ascii="Lexend" w:hAnsi="Lexend" w:cs="Arial"/>
          <w:color w:val="0070C0"/>
          <w:sz w:val="22"/>
          <w:szCs w:val="22"/>
        </w:rPr>
        <w:t xml:space="preserve">Add 100ml of Hydrogen peroxide to tank </w:t>
      </w:r>
      <w:r w:rsidR="00CB4F2F" w:rsidRPr="00614712">
        <w:rPr>
          <w:rFonts w:ascii="Lexend" w:hAnsi="Lexend" w:cs="Arial"/>
          <w:color w:val="0070C0"/>
          <w:sz w:val="22"/>
          <w:szCs w:val="22"/>
        </w:rPr>
        <w:t>4.</w:t>
      </w:r>
    </w:p>
    <w:p w14:paraId="4F2CC2E3" w14:textId="4EA911AF" w:rsidR="00CB4F2F" w:rsidRPr="00614712" w:rsidRDefault="00CB4F2F" w:rsidP="000A60FC">
      <w:pPr>
        <w:pStyle w:val="ListParagraph"/>
        <w:numPr>
          <w:ilvl w:val="2"/>
          <w:numId w:val="23"/>
        </w:numPr>
        <w:rPr>
          <w:rFonts w:ascii="Lexend" w:hAnsi="Lexend" w:cs="Arial"/>
          <w:color w:val="0070C0"/>
          <w:sz w:val="22"/>
          <w:szCs w:val="22"/>
        </w:rPr>
      </w:pPr>
      <w:r w:rsidRPr="00614712">
        <w:rPr>
          <w:rFonts w:ascii="Lexend" w:hAnsi="Lexend" w:cs="Arial"/>
          <w:color w:val="0070C0"/>
          <w:sz w:val="22"/>
          <w:szCs w:val="22"/>
        </w:rPr>
        <w:t xml:space="preserve">The “L Level” light on the Bath Controllers should be “off” now, indicating that the heater is enabled and the fluid level is adequate.  Contact Staff </w:t>
      </w:r>
      <w:r w:rsidR="0020435D" w:rsidRPr="00614712">
        <w:rPr>
          <w:rFonts w:ascii="Lexend" w:hAnsi="Lexend" w:cs="Arial"/>
          <w:color w:val="0070C0"/>
          <w:sz w:val="22"/>
          <w:szCs w:val="22"/>
        </w:rPr>
        <w:t xml:space="preserve">at this point </w:t>
      </w:r>
      <w:r w:rsidRPr="00614712">
        <w:rPr>
          <w:rFonts w:ascii="Lexend" w:hAnsi="Lexend" w:cs="Arial"/>
          <w:color w:val="0070C0"/>
          <w:sz w:val="22"/>
          <w:szCs w:val="22"/>
        </w:rPr>
        <w:t xml:space="preserve">if the </w:t>
      </w:r>
      <w:proofErr w:type="gramStart"/>
      <w:r w:rsidRPr="00614712">
        <w:rPr>
          <w:rFonts w:ascii="Lexend" w:hAnsi="Lexend" w:cs="Arial"/>
          <w:color w:val="0070C0"/>
          <w:sz w:val="22"/>
          <w:szCs w:val="22"/>
        </w:rPr>
        <w:t>low level</w:t>
      </w:r>
      <w:proofErr w:type="gramEnd"/>
      <w:r w:rsidRPr="00614712">
        <w:rPr>
          <w:rFonts w:ascii="Lexend" w:hAnsi="Lexend" w:cs="Arial"/>
          <w:color w:val="0070C0"/>
          <w:sz w:val="22"/>
          <w:szCs w:val="22"/>
        </w:rPr>
        <w:t xml:space="preserve"> lights are </w:t>
      </w:r>
      <w:r w:rsidR="0020435D" w:rsidRPr="00614712">
        <w:rPr>
          <w:rFonts w:ascii="Lexend" w:hAnsi="Lexend" w:cs="Arial"/>
          <w:color w:val="0070C0"/>
          <w:sz w:val="22"/>
          <w:szCs w:val="22"/>
        </w:rPr>
        <w:t xml:space="preserve">still </w:t>
      </w:r>
      <w:r w:rsidRPr="00614712">
        <w:rPr>
          <w:rFonts w:ascii="Lexend" w:hAnsi="Lexend" w:cs="Arial"/>
          <w:color w:val="0070C0"/>
          <w:sz w:val="22"/>
          <w:szCs w:val="22"/>
        </w:rPr>
        <w:t>“ON” for either tank and stop procedure.</w:t>
      </w:r>
      <w:r w:rsidR="0020435D" w:rsidRPr="00614712">
        <w:rPr>
          <w:rFonts w:ascii="Lexend" w:hAnsi="Lexend" w:cs="Arial"/>
          <w:color w:val="0070C0"/>
          <w:sz w:val="22"/>
          <w:szCs w:val="22"/>
        </w:rPr>
        <w:t xml:space="preserve">  Do not add liquid.</w:t>
      </w:r>
    </w:p>
    <w:p w14:paraId="033D64E5" w14:textId="77777777" w:rsidR="00CB4F2F" w:rsidRPr="00614712" w:rsidRDefault="00CB4F2F" w:rsidP="00614712">
      <w:pPr>
        <w:pStyle w:val="ListParagraph"/>
        <w:ind w:left="2160" w:hanging="450"/>
        <w:jc w:val="both"/>
        <w:rPr>
          <w:rFonts w:ascii="Lexend" w:hAnsi="Lexend" w:cs="Arial"/>
          <w:sz w:val="22"/>
          <w:szCs w:val="22"/>
        </w:rPr>
      </w:pPr>
      <w:r w:rsidRPr="00614712">
        <w:rPr>
          <w:rFonts w:ascii="Lexend" w:hAnsi="Lexend" w:cs="Arial"/>
          <w:noProof/>
          <w:sz w:val="22"/>
          <w:szCs w:val="22"/>
        </w:rPr>
        <w:lastRenderedPageBreak/>
        <w:drawing>
          <wp:inline distT="0" distB="0" distL="0" distR="0" wp14:anchorId="6B31B73F" wp14:editId="790CBF5C">
            <wp:extent cx="4625340" cy="3469542"/>
            <wp:effectExtent l="0" t="0" r="3810" b="0"/>
            <wp:docPr id="4" name="Picture 3" descr="Close-up of a control pan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lose-up of a control panel&#10;&#10;AI-generated content may be incorrect."/>
                    <pic:cNvPicPr>
                      <a:picLocks noChangeAspect="1" noChangeArrowheads="1"/>
                    </pic:cNvPicPr>
                  </pic:nvPicPr>
                  <pic:blipFill>
                    <a:blip r:embed="rId13" cstate="print"/>
                    <a:srcRect/>
                    <a:stretch>
                      <a:fillRect/>
                    </a:stretch>
                  </pic:blipFill>
                  <pic:spPr bwMode="auto">
                    <a:xfrm>
                      <a:off x="0" y="0"/>
                      <a:ext cx="4669421" cy="3502608"/>
                    </a:xfrm>
                    <a:prstGeom prst="rect">
                      <a:avLst/>
                    </a:prstGeom>
                    <a:noFill/>
                    <a:ln w="9525">
                      <a:noFill/>
                      <a:miter lim="800000"/>
                      <a:headEnd/>
                      <a:tailEnd/>
                    </a:ln>
                  </pic:spPr>
                </pic:pic>
              </a:graphicData>
            </a:graphic>
          </wp:inline>
        </w:drawing>
      </w:r>
    </w:p>
    <w:p w14:paraId="6DBB9E30" w14:textId="73414CBF" w:rsidR="00CB4F2F" w:rsidRPr="00614712" w:rsidRDefault="00CB4F2F" w:rsidP="0020435D">
      <w:pPr>
        <w:pStyle w:val="ListParagraph"/>
        <w:ind w:left="2160" w:firstLine="720"/>
        <w:rPr>
          <w:rFonts w:ascii="Lexend" w:hAnsi="Lexend" w:cs="Arial"/>
          <w:sz w:val="22"/>
          <w:szCs w:val="22"/>
        </w:rPr>
      </w:pPr>
      <w:r w:rsidRPr="00614712">
        <w:rPr>
          <w:rFonts w:ascii="Lexend" w:hAnsi="Lexend" w:cs="Arial"/>
          <w:sz w:val="22"/>
          <w:szCs w:val="22"/>
        </w:rPr>
        <w:t>Bath Controller with low level light “on”.</w:t>
      </w:r>
    </w:p>
    <w:p w14:paraId="51B096BD" w14:textId="77777777" w:rsidR="00CB4F2F" w:rsidRPr="00614712" w:rsidRDefault="00CB4F2F" w:rsidP="00CB4F2F">
      <w:pPr>
        <w:pStyle w:val="ListParagraph"/>
        <w:ind w:left="2160"/>
        <w:rPr>
          <w:rFonts w:ascii="Lexend" w:hAnsi="Lexend" w:cs="Arial"/>
          <w:sz w:val="22"/>
          <w:szCs w:val="22"/>
        </w:rPr>
      </w:pPr>
    </w:p>
    <w:p w14:paraId="3E7B7EE8" w14:textId="77777777" w:rsidR="000A60FC" w:rsidRPr="00614712" w:rsidRDefault="000A60FC" w:rsidP="000A60FC">
      <w:pPr>
        <w:pStyle w:val="ListParagraph"/>
        <w:numPr>
          <w:ilvl w:val="0"/>
          <w:numId w:val="17"/>
        </w:numPr>
        <w:rPr>
          <w:rFonts w:ascii="Lexend" w:hAnsi="Lexend" w:cs="Arial"/>
          <w:vanish/>
          <w:color w:val="000000" w:themeColor="text1"/>
          <w:sz w:val="22"/>
          <w:szCs w:val="22"/>
        </w:rPr>
      </w:pPr>
    </w:p>
    <w:p w14:paraId="4BE752C0" w14:textId="77777777" w:rsidR="000A60FC" w:rsidRPr="00614712" w:rsidRDefault="000A60FC" w:rsidP="000A60FC">
      <w:pPr>
        <w:pStyle w:val="ListParagraph"/>
        <w:numPr>
          <w:ilvl w:val="2"/>
          <w:numId w:val="17"/>
        </w:numPr>
        <w:rPr>
          <w:rFonts w:ascii="Lexend" w:hAnsi="Lexend" w:cs="Arial"/>
          <w:vanish/>
          <w:color w:val="000000" w:themeColor="text1"/>
          <w:sz w:val="22"/>
          <w:szCs w:val="22"/>
        </w:rPr>
      </w:pPr>
    </w:p>
    <w:p w14:paraId="3472FE20" w14:textId="77777777" w:rsidR="000A60FC" w:rsidRPr="00614712" w:rsidRDefault="000A60FC" w:rsidP="000A60FC">
      <w:pPr>
        <w:pStyle w:val="ListParagraph"/>
        <w:numPr>
          <w:ilvl w:val="2"/>
          <w:numId w:val="17"/>
        </w:numPr>
        <w:rPr>
          <w:rFonts w:ascii="Lexend" w:hAnsi="Lexend" w:cs="Arial"/>
          <w:vanish/>
          <w:color w:val="000000" w:themeColor="text1"/>
          <w:sz w:val="22"/>
          <w:szCs w:val="22"/>
        </w:rPr>
      </w:pPr>
    </w:p>
    <w:p w14:paraId="21C44936" w14:textId="77777777" w:rsidR="000A60FC" w:rsidRPr="00614712" w:rsidRDefault="000A60FC" w:rsidP="000A60FC">
      <w:pPr>
        <w:pStyle w:val="ListParagraph"/>
        <w:numPr>
          <w:ilvl w:val="2"/>
          <w:numId w:val="17"/>
        </w:numPr>
        <w:rPr>
          <w:rFonts w:ascii="Lexend" w:hAnsi="Lexend" w:cs="Arial"/>
          <w:vanish/>
          <w:color w:val="000000" w:themeColor="text1"/>
          <w:sz w:val="22"/>
          <w:szCs w:val="22"/>
        </w:rPr>
      </w:pPr>
    </w:p>
    <w:p w14:paraId="6D914591" w14:textId="77777777" w:rsidR="000A60FC" w:rsidRPr="00614712" w:rsidRDefault="000A60FC" w:rsidP="000A60FC">
      <w:pPr>
        <w:pStyle w:val="ListParagraph"/>
        <w:numPr>
          <w:ilvl w:val="2"/>
          <w:numId w:val="17"/>
        </w:numPr>
        <w:rPr>
          <w:rFonts w:ascii="Lexend" w:hAnsi="Lexend" w:cs="Arial"/>
          <w:vanish/>
          <w:color w:val="000000" w:themeColor="text1"/>
          <w:sz w:val="22"/>
          <w:szCs w:val="22"/>
        </w:rPr>
      </w:pPr>
    </w:p>
    <w:p w14:paraId="5EA513CA" w14:textId="77777777" w:rsidR="000A60FC" w:rsidRPr="00614712" w:rsidRDefault="000A60FC" w:rsidP="000A60FC">
      <w:pPr>
        <w:pStyle w:val="ListParagraph"/>
        <w:numPr>
          <w:ilvl w:val="2"/>
          <w:numId w:val="17"/>
        </w:numPr>
        <w:rPr>
          <w:rFonts w:ascii="Lexend" w:hAnsi="Lexend" w:cs="Arial"/>
          <w:vanish/>
          <w:color w:val="000000" w:themeColor="text1"/>
          <w:sz w:val="22"/>
          <w:szCs w:val="22"/>
        </w:rPr>
      </w:pPr>
    </w:p>
    <w:p w14:paraId="4097155B" w14:textId="77777777" w:rsidR="000A60FC" w:rsidRPr="00614712" w:rsidRDefault="000A60FC" w:rsidP="000A60FC">
      <w:pPr>
        <w:pStyle w:val="ListParagraph"/>
        <w:numPr>
          <w:ilvl w:val="2"/>
          <w:numId w:val="17"/>
        </w:numPr>
        <w:rPr>
          <w:rFonts w:ascii="Lexend" w:hAnsi="Lexend" w:cs="Arial"/>
          <w:vanish/>
          <w:color w:val="000000" w:themeColor="text1"/>
          <w:sz w:val="22"/>
          <w:szCs w:val="22"/>
        </w:rPr>
      </w:pPr>
    </w:p>
    <w:p w14:paraId="4E0655D9" w14:textId="77777777" w:rsidR="000A60FC" w:rsidRPr="00614712" w:rsidRDefault="000A60FC" w:rsidP="000A60FC">
      <w:pPr>
        <w:pStyle w:val="ListParagraph"/>
        <w:numPr>
          <w:ilvl w:val="2"/>
          <w:numId w:val="17"/>
        </w:numPr>
        <w:rPr>
          <w:rFonts w:ascii="Lexend" w:hAnsi="Lexend" w:cs="Arial"/>
          <w:vanish/>
          <w:color w:val="000000" w:themeColor="text1"/>
          <w:sz w:val="22"/>
          <w:szCs w:val="22"/>
        </w:rPr>
      </w:pPr>
    </w:p>
    <w:p w14:paraId="114F7B29" w14:textId="77777777" w:rsidR="000A60FC" w:rsidRPr="00614712" w:rsidRDefault="000A60FC" w:rsidP="000A60FC">
      <w:pPr>
        <w:pStyle w:val="ListParagraph"/>
        <w:numPr>
          <w:ilvl w:val="2"/>
          <w:numId w:val="17"/>
        </w:numPr>
        <w:rPr>
          <w:rFonts w:ascii="Lexend" w:hAnsi="Lexend" w:cs="Arial"/>
          <w:vanish/>
          <w:color w:val="000000" w:themeColor="text1"/>
          <w:sz w:val="22"/>
          <w:szCs w:val="22"/>
        </w:rPr>
      </w:pPr>
    </w:p>
    <w:p w14:paraId="4728D9F6" w14:textId="77777777" w:rsidR="000A60FC" w:rsidRPr="00614712" w:rsidRDefault="000A60FC" w:rsidP="000A60FC">
      <w:pPr>
        <w:pStyle w:val="ListParagraph"/>
        <w:numPr>
          <w:ilvl w:val="2"/>
          <w:numId w:val="17"/>
        </w:numPr>
        <w:rPr>
          <w:rFonts w:ascii="Lexend" w:hAnsi="Lexend" w:cs="Arial"/>
          <w:vanish/>
          <w:color w:val="000000" w:themeColor="text1"/>
          <w:sz w:val="22"/>
          <w:szCs w:val="22"/>
        </w:rPr>
      </w:pPr>
    </w:p>
    <w:p w14:paraId="4979373D" w14:textId="77777777" w:rsidR="000A60FC" w:rsidRPr="00614712" w:rsidRDefault="000A60FC" w:rsidP="000A60FC">
      <w:pPr>
        <w:pStyle w:val="ListParagraph"/>
        <w:numPr>
          <w:ilvl w:val="2"/>
          <w:numId w:val="17"/>
        </w:numPr>
        <w:rPr>
          <w:rFonts w:ascii="Lexend" w:hAnsi="Lexend" w:cs="Arial"/>
          <w:vanish/>
          <w:color w:val="000000" w:themeColor="text1"/>
          <w:sz w:val="22"/>
          <w:szCs w:val="22"/>
        </w:rPr>
      </w:pPr>
    </w:p>
    <w:p w14:paraId="6D937A83" w14:textId="77777777" w:rsidR="000A60FC" w:rsidRPr="00614712" w:rsidRDefault="000A60FC" w:rsidP="000A60FC">
      <w:pPr>
        <w:pStyle w:val="ListParagraph"/>
        <w:numPr>
          <w:ilvl w:val="2"/>
          <w:numId w:val="17"/>
        </w:numPr>
        <w:rPr>
          <w:rFonts w:ascii="Lexend" w:hAnsi="Lexend" w:cs="Arial"/>
          <w:vanish/>
          <w:color w:val="000000" w:themeColor="text1"/>
          <w:sz w:val="22"/>
          <w:szCs w:val="22"/>
        </w:rPr>
      </w:pPr>
    </w:p>
    <w:p w14:paraId="3D278BBC" w14:textId="77777777" w:rsidR="000A60FC" w:rsidRPr="00614712" w:rsidRDefault="000A60FC" w:rsidP="000A60FC">
      <w:pPr>
        <w:pStyle w:val="ListParagraph"/>
        <w:numPr>
          <w:ilvl w:val="2"/>
          <w:numId w:val="17"/>
        </w:numPr>
        <w:rPr>
          <w:rFonts w:ascii="Lexend" w:hAnsi="Lexend" w:cs="Arial"/>
          <w:vanish/>
          <w:color w:val="000000" w:themeColor="text1"/>
          <w:sz w:val="22"/>
          <w:szCs w:val="22"/>
        </w:rPr>
      </w:pPr>
    </w:p>
    <w:p w14:paraId="7B997519" w14:textId="77777777" w:rsidR="000A60FC" w:rsidRPr="00614712" w:rsidRDefault="000A60FC" w:rsidP="000A60FC">
      <w:pPr>
        <w:pStyle w:val="ListParagraph"/>
        <w:numPr>
          <w:ilvl w:val="2"/>
          <w:numId w:val="17"/>
        </w:numPr>
        <w:rPr>
          <w:rFonts w:ascii="Lexend" w:hAnsi="Lexend" w:cs="Arial"/>
          <w:vanish/>
          <w:color w:val="000000" w:themeColor="text1"/>
          <w:sz w:val="22"/>
          <w:szCs w:val="22"/>
        </w:rPr>
      </w:pPr>
    </w:p>
    <w:p w14:paraId="0D25F08D" w14:textId="77777777" w:rsidR="000A60FC" w:rsidRPr="00614712" w:rsidRDefault="000A60FC" w:rsidP="000A60FC">
      <w:pPr>
        <w:pStyle w:val="ListParagraph"/>
        <w:numPr>
          <w:ilvl w:val="2"/>
          <w:numId w:val="17"/>
        </w:numPr>
        <w:rPr>
          <w:rFonts w:ascii="Lexend" w:hAnsi="Lexend" w:cs="Arial"/>
          <w:vanish/>
          <w:color w:val="000000" w:themeColor="text1"/>
          <w:sz w:val="22"/>
          <w:szCs w:val="22"/>
        </w:rPr>
      </w:pPr>
    </w:p>
    <w:p w14:paraId="6061BE84" w14:textId="77777777" w:rsidR="000A60FC" w:rsidRPr="00614712" w:rsidRDefault="000A60FC" w:rsidP="000A60FC">
      <w:pPr>
        <w:pStyle w:val="ListParagraph"/>
        <w:numPr>
          <w:ilvl w:val="2"/>
          <w:numId w:val="17"/>
        </w:numPr>
        <w:rPr>
          <w:rFonts w:ascii="Lexend" w:hAnsi="Lexend" w:cs="Arial"/>
          <w:vanish/>
          <w:color w:val="000000" w:themeColor="text1"/>
          <w:sz w:val="22"/>
          <w:szCs w:val="22"/>
        </w:rPr>
      </w:pPr>
    </w:p>
    <w:p w14:paraId="6AAA11F8" w14:textId="77777777" w:rsidR="000A60FC" w:rsidRPr="00614712" w:rsidRDefault="000A60FC" w:rsidP="000A60FC">
      <w:pPr>
        <w:pStyle w:val="ListParagraph"/>
        <w:numPr>
          <w:ilvl w:val="2"/>
          <w:numId w:val="17"/>
        </w:numPr>
        <w:rPr>
          <w:rFonts w:ascii="Lexend" w:hAnsi="Lexend" w:cs="Arial"/>
          <w:vanish/>
          <w:color w:val="000000" w:themeColor="text1"/>
          <w:sz w:val="22"/>
          <w:szCs w:val="22"/>
        </w:rPr>
      </w:pPr>
    </w:p>
    <w:p w14:paraId="6A45FFED" w14:textId="77777777" w:rsidR="000A60FC" w:rsidRPr="00614712" w:rsidRDefault="000A60FC" w:rsidP="000A60FC">
      <w:pPr>
        <w:pStyle w:val="ListParagraph"/>
        <w:numPr>
          <w:ilvl w:val="2"/>
          <w:numId w:val="17"/>
        </w:numPr>
        <w:rPr>
          <w:rFonts w:ascii="Lexend" w:hAnsi="Lexend" w:cs="Arial"/>
          <w:vanish/>
          <w:color w:val="000000" w:themeColor="text1"/>
          <w:sz w:val="22"/>
          <w:szCs w:val="22"/>
        </w:rPr>
      </w:pPr>
    </w:p>
    <w:p w14:paraId="0E74678E" w14:textId="77777777" w:rsidR="000A60FC" w:rsidRPr="00614712" w:rsidRDefault="000A60FC" w:rsidP="000A60FC">
      <w:pPr>
        <w:pStyle w:val="ListParagraph"/>
        <w:numPr>
          <w:ilvl w:val="2"/>
          <w:numId w:val="17"/>
        </w:numPr>
        <w:rPr>
          <w:rFonts w:ascii="Lexend" w:hAnsi="Lexend" w:cs="Arial"/>
          <w:vanish/>
          <w:color w:val="000000" w:themeColor="text1"/>
          <w:sz w:val="22"/>
          <w:szCs w:val="22"/>
        </w:rPr>
      </w:pPr>
    </w:p>
    <w:p w14:paraId="229AF6B0" w14:textId="77777777" w:rsidR="000A60FC" w:rsidRPr="00614712" w:rsidRDefault="000A60FC" w:rsidP="000A60FC">
      <w:pPr>
        <w:pStyle w:val="ListParagraph"/>
        <w:numPr>
          <w:ilvl w:val="2"/>
          <w:numId w:val="17"/>
        </w:numPr>
        <w:rPr>
          <w:rFonts w:ascii="Lexend" w:hAnsi="Lexend" w:cs="Arial"/>
          <w:vanish/>
          <w:color w:val="000000" w:themeColor="text1"/>
          <w:sz w:val="22"/>
          <w:szCs w:val="22"/>
        </w:rPr>
      </w:pPr>
    </w:p>
    <w:p w14:paraId="63FF0EF1" w14:textId="77777777" w:rsidR="000A60FC" w:rsidRPr="00614712" w:rsidRDefault="000A60FC" w:rsidP="000A60FC">
      <w:pPr>
        <w:pStyle w:val="ListParagraph"/>
        <w:numPr>
          <w:ilvl w:val="2"/>
          <w:numId w:val="17"/>
        </w:numPr>
        <w:rPr>
          <w:rFonts w:ascii="Lexend" w:hAnsi="Lexend" w:cs="Arial"/>
          <w:vanish/>
          <w:color w:val="000000" w:themeColor="text1"/>
          <w:sz w:val="22"/>
          <w:szCs w:val="22"/>
        </w:rPr>
      </w:pPr>
    </w:p>
    <w:p w14:paraId="07FE6F44" w14:textId="77777777" w:rsidR="000A60FC" w:rsidRPr="00614712" w:rsidRDefault="000A60FC" w:rsidP="000A60FC">
      <w:pPr>
        <w:pStyle w:val="ListParagraph"/>
        <w:numPr>
          <w:ilvl w:val="2"/>
          <w:numId w:val="17"/>
        </w:numPr>
        <w:rPr>
          <w:rFonts w:ascii="Lexend" w:hAnsi="Lexend" w:cs="Arial"/>
          <w:vanish/>
          <w:color w:val="000000" w:themeColor="text1"/>
          <w:sz w:val="22"/>
          <w:szCs w:val="22"/>
        </w:rPr>
      </w:pPr>
    </w:p>
    <w:p w14:paraId="462BA5F2" w14:textId="77777777" w:rsidR="000A60FC" w:rsidRPr="00614712" w:rsidRDefault="000A60FC" w:rsidP="000A60FC">
      <w:pPr>
        <w:pStyle w:val="ListParagraph"/>
        <w:numPr>
          <w:ilvl w:val="2"/>
          <w:numId w:val="17"/>
        </w:numPr>
        <w:rPr>
          <w:rFonts w:ascii="Lexend" w:hAnsi="Lexend" w:cs="Arial"/>
          <w:vanish/>
          <w:color w:val="000000" w:themeColor="text1"/>
          <w:sz w:val="22"/>
          <w:szCs w:val="22"/>
        </w:rPr>
      </w:pPr>
    </w:p>
    <w:p w14:paraId="7E93C1E0" w14:textId="46FF2B44" w:rsidR="00CB4F2F" w:rsidRPr="00614712" w:rsidRDefault="0095243F" w:rsidP="000A60FC">
      <w:pPr>
        <w:pStyle w:val="ListParagraph"/>
        <w:numPr>
          <w:ilvl w:val="2"/>
          <w:numId w:val="17"/>
        </w:numPr>
        <w:rPr>
          <w:rFonts w:ascii="Lexend" w:hAnsi="Lexend" w:cs="Arial"/>
          <w:color w:val="FF0000"/>
          <w:sz w:val="22"/>
          <w:szCs w:val="22"/>
        </w:rPr>
      </w:pPr>
      <w:r w:rsidRPr="00614712">
        <w:rPr>
          <w:rFonts w:ascii="Lexend" w:hAnsi="Lexend" w:cs="Arial"/>
          <w:color w:val="000000" w:themeColor="text1"/>
          <w:sz w:val="22"/>
          <w:szCs w:val="22"/>
        </w:rPr>
        <w:t xml:space="preserve">Verify the </w:t>
      </w:r>
      <w:r w:rsidR="00CB4F2F" w:rsidRPr="00614712">
        <w:rPr>
          <w:rFonts w:ascii="Lexend" w:hAnsi="Lexend" w:cs="Arial"/>
          <w:color w:val="000000" w:themeColor="text1"/>
          <w:sz w:val="22"/>
          <w:szCs w:val="22"/>
        </w:rPr>
        <w:t>“</w:t>
      </w:r>
      <w:proofErr w:type="spellStart"/>
      <w:r w:rsidR="00CB4F2F" w:rsidRPr="00614712">
        <w:rPr>
          <w:rFonts w:ascii="Lexend" w:hAnsi="Lexend" w:cs="Arial"/>
          <w:color w:val="000000" w:themeColor="text1"/>
          <w:sz w:val="22"/>
          <w:szCs w:val="22"/>
        </w:rPr>
        <w:t>Hydroseal</w:t>
      </w:r>
      <w:proofErr w:type="spellEnd"/>
      <w:r w:rsidR="00CB4F2F" w:rsidRPr="00614712">
        <w:rPr>
          <w:rFonts w:ascii="Lexend" w:hAnsi="Lexend" w:cs="Arial"/>
          <w:color w:val="000000" w:themeColor="text1"/>
          <w:sz w:val="22"/>
          <w:szCs w:val="22"/>
        </w:rPr>
        <w:t xml:space="preserve"> Left” and “</w:t>
      </w:r>
      <w:proofErr w:type="spellStart"/>
      <w:r w:rsidR="00CB4F2F" w:rsidRPr="00614712">
        <w:rPr>
          <w:rFonts w:ascii="Lexend" w:hAnsi="Lexend" w:cs="Arial"/>
          <w:color w:val="000000" w:themeColor="text1"/>
          <w:sz w:val="22"/>
          <w:szCs w:val="22"/>
        </w:rPr>
        <w:t>Hydroseal</w:t>
      </w:r>
      <w:proofErr w:type="spellEnd"/>
      <w:r w:rsidR="00CB4F2F" w:rsidRPr="00614712">
        <w:rPr>
          <w:rFonts w:ascii="Lexend" w:hAnsi="Lexend" w:cs="Arial"/>
          <w:color w:val="000000" w:themeColor="text1"/>
          <w:sz w:val="22"/>
          <w:szCs w:val="22"/>
        </w:rPr>
        <w:t xml:space="preserve"> Right”</w:t>
      </w:r>
      <w:r w:rsidRPr="00614712">
        <w:rPr>
          <w:rFonts w:ascii="Lexend" w:hAnsi="Lexend" w:cs="Arial"/>
          <w:color w:val="000000" w:themeColor="text1"/>
          <w:sz w:val="22"/>
          <w:szCs w:val="22"/>
        </w:rPr>
        <w:t xml:space="preserve"> are ON and flowing 10GPH</w:t>
      </w:r>
      <w:r w:rsidR="00CB4F2F" w:rsidRPr="00614712">
        <w:rPr>
          <w:rFonts w:ascii="Lexend" w:hAnsi="Lexend" w:cs="Arial"/>
          <w:color w:val="000000" w:themeColor="text1"/>
          <w:sz w:val="22"/>
          <w:szCs w:val="22"/>
        </w:rPr>
        <w:t xml:space="preserve">.  </w:t>
      </w:r>
      <w:r w:rsidR="00CB4F2F" w:rsidRPr="00614712">
        <w:rPr>
          <w:rFonts w:ascii="Lexend" w:hAnsi="Lexend" w:cs="Arial"/>
          <w:color w:val="FF0000"/>
          <w:sz w:val="22"/>
          <w:szCs w:val="22"/>
        </w:rPr>
        <w:t xml:space="preserve">Contact NRF Staff immediately if </w:t>
      </w:r>
      <w:proofErr w:type="gramStart"/>
      <w:r w:rsidR="00CB4F2F" w:rsidRPr="00614712">
        <w:rPr>
          <w:rFonts w:ascii="Lexend" w:hAnsi="Lexend" w:cs="Arial"/>
          <w:color w:val="FF0000"/>
          <w:sz w:val="22"/>
          <w:szCs w:val="22"/>
        </w:rPr>
        <w:t>it does</w:t>
      </w:r>
      <w:proofErr w:type="gramEnd"/>
      <w:r w:rsidR="00CB4F2F" w:rsidRPr="00614712">
        <w:rPr>
          <w:rFonts w:ascii="Lexend" w:hAnsi="Lexend" w:cs="Arial"/>
          <w:color w:val="FF0000"/>
          <w:sz w:val="22"/>
          <w:szCs w:val="22"/>
        </w:rPr>
        <w:t xml:space="preserve"> not turn on.</w:t>
      </w:r>
    </w:p>
    <w:p w14:paraId="058199D3" w14:textId="77777777" w:rsidR="00CB4F2F" w:rsidRPr="00614712" w:rsidRDefault="00CB4F2F" w:rsidP="00CB4F2F">
      <w:pPr>
        <w:pStyle w:val="ListParagraph"/>
        <w:ind w:left="2160" w:firstLine="1260"/>
        <w:rPr>
          <w:rFonts w:ascii="Lexend" w:hAnsi="Lexend" w:cs="Arial"/>
          <w:color w:val="FF0000"/>
          <w:sz w:val="22"/>
          <w:szCs w:val="22"/>
        </w:rPr>
      </w:pPr>
      <w:r w:rsidRPr="00614712">
        <w:rPr>
          <w:rFonts w:ascii="Lexend" w:hAnsi="Lexend" w:cs="Arial"/>
          <w:noProof/>
          <w:color w:val="FF0000"/>
          <w:sz w:val="22"/>
          <w:szCs w:val="22"/>
        </w:rPr>
        <w:drawing>
          <wp:inline distT="0" distB="0" distL="0" distR="0" wp14:anchorId="2B695F67" wp14:editId="03D7E5F8">
            <wp:extent cx="1851660" cy="1985746"/>
            <wp:effectExtent l="38100" t="0" r="0" b="0"/>
            <wp:docPr id="2" name="Picture 1" descr="A close-up of a flow me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up of a flow meter&#10;"/>
                    <pic:cNvPicPr>
                      <a:picLocks noChangeAspect="1" noChangeArrowheads="1"/>
                    </pic:cNvPicPr>
                  </pic:nvPicPr>
                  <pic:blipFill>
                    <a:blip r:embed="rId14" cstate="print"/>
                    <a:srcRect l="13322" t="2105" r="29571" b="16053"/>
                    <a:stretch>
                      <a:fillRect/>
                    </a:stretch>
                  </pic:blipFill>
                  <pic:spPr bwMode="auto">
                    <a:xfrm>
                      <a:off x="0" y="0"/>
                      <a:ext cx="1851660" cy="1985746"/>
                    </a:xfrm>
                    <a:prstGeom prst="accentBorderCallout1">
                      <a:avLst/>
                    </a:prstGeom>
                    <a:noFill/>
                    <a:ln w="9525">
                      <a:noFill/>
                      <a:miter lim="800000"/>
                      <a:headEnd/>
                      <a:tailEnd/>
                    </a:ln>
                  </pic:spPr>
                </pic:pic>
              </a:graphicData>
            </a:graphic>
          </wp:inline>
        </w:drawing>
      </w:r>
    </w:p>
    <w:p w14:paraId="57F6F969" w14:textId="77777777" w:rsidR="00CB4F2F" w:rsidRPr="00614712" w:rsidRDefault="00CB4F2F" w:rsidP="00CB4F2F">
      <w:pPr>
        <w:pStyle w:val="ListParagraph"/>
        <w:ind w:left="2160"/>
        <w:rPr>
          <w:rFonts w:ascii="Lexend" w:hAnsi="Lexend" w:cs="Arial"/>
          <w:sz w:val="22"/>
          <w:szCs w:val="22"/>
        </w:rPr>
      </w:pPr>
    </w:p>
    <w:p w14:paraId="38CB0F1B" w14:textId="77777777" w:rsidR="00723ADD" w:rsidRPr="00614712" w:rsidRDefault="003D5BFA" w:rsidP="00080376">
      <w:pPr>
        <w:pStyle w:val="ListParagraph"/>
        <w:numPr>
          <w:ilvl w:val="2"/>
          <w:numId w:val="17"/>
        </w:numPr>
        <w:rPr>
          <w:rFonts w:ascii="Lexend" w:hAnsi="Lexend" w:cs="Arial"/>
          <w:sz w:val="22"/>
          <w:szCs w:val="22"/>
        </w:rPr>
      </w:pPr>
      <w:r w:rsidRPr="00614712">
        <w:rPr>
          <w:rFonts w:ascii="Lexend" w:hAnsi="Lexend" w:cs="Arial"/>
          <w:sz w:val="22"/>
          <w:szCs w:val="22"/>
        </w:rPr>
        <w:t>Press</w:t>
      </w:r>
      <w:r w:rsidR="00CB4F2F" w:rsidRPr="00614712">
        <w:rPr>
          <w:rFonts w:ascii="Lexend" w:hAnsi="Lexend" w:cs="Arial"/>
          <w:sz w:val="22"/>
          <w:szCs w:val="22"/>
        </w:rPr>
        <w:t xml:space="preserve"> the “view” button on tank 2 and 4</w:t>
      </w:r>
      <w:r w:rsidR="003766C1" w:rsidRPr="00614712">
        <w:rPr>
          <w:rFonts w:ascii="Lexend" w:hAnsi="Lexend" w:cs="Arial"/>
          <w:sz w:val="22"/>
          <w:szCs w:val="22"/>
        </w:rPr>
        <w:t xml:space="preserve"> controller</w:t>
      </w:r>
      <w:r w:rsidR="00CB4F2F" w:rsidRPr="00614712">
        <w:rPr>
          <w:rFonts w:ascii="Lexend" w:hAnsi="Lexend" w:cs="Arial"/>
          <w:sz w:val="22"/>
          <w:szCs w:val="22"/>
        </w:rPr>
        <w:t>s</w:t>
      </w:r>
      <w:r w:rsidR="003766C1" w:rsidRPr="00614712">
        <w:rPr>
          <w:rFonts w:ascii="Lexend" w:hAnsi="Lexend" w:cs="Arial"/>
          <w:sz w:val="22"/>
          <w:szCs w:val="22"/>
        </w:rPr>
        <w:t xml:space="preserve"> to verify setpoint is </w:t>
      </w:r>
      <w:r w:rsidR="007102F7" w:rsidRPr="00614712">
        <w:rPr>
          <w:rFonts w:ascii="Lexend" w:hAnsi="Lexend" w:cs="Arial"/>
          <w:sz w:val="22"/>
          <w:szCs w:val="22"/>
        </w:rPr>
        <w:t>75</w:t>
      </w:r>
      <w:r w:rsidR="003766C1" w:rsidRPr="00614712">
        <w:rPr>
          <w:rFonts w:ascii="Lexend" w:hAnsi="Lexend" w:cs="Arial"/>
          <w:sz w:val="22"/>
          <w:szCs w:val="22"/>
        </w:rPr>
        <w:t>°C.</w:t>
      </w:r>
      <w:r w:rsidR="004C0B12" w:rsidRPr="00614712">
        <w:rPr>
          <w:rFonts w:ascii="Lexend" w:hAnsi="Lexend" w:cs="Arial"/>
          <w:sz w:val="22"/>
          <w:szCs w:val="22"/>
        </w:rPr>
        <w:t xml:space="preserve">  </w:t>
      </w:r>
      <w:r w:rsidR="00CB4F2F" w:rsidRPr="00614712">
        <w:rPr>
          <w:rFonts w:ascii="Lexend" w:hAnsi="Lexend" w:cs="Arial"/>
          <w:sz w:val="22"/>
          <w:szCs w:val="22"/>
        </w:rPr>
        <w:t>If it is not, press “setup” once and change the PS parameter to 75 and press “save”.  Press “return” to exit.</w:t>
      </w:r>
    </w:p>
    <w:p w14:paraId="610F501B" w14:textId="77777777" w:rsidR="003766C1" w:rsidRPr="00614712" w:rsidRDefault="003766C1" w:rsidP="00080376">
      <w:pPr>
        <w:pStyle w:val="ListParagraph"/>
        <w:numPr>
          <w:ilvl w:val="2"/>
          <w:numId w:val="17"/>
        </w:numPr>
        <w:rPr>
          <w:rFonts w:ascii="Lexend" w:hAnsi="Lexend" w:cs="Arial"/>
          <w:sz w:val="22"/>
          <w:szCs w:val="22"/>
        </w:rPr>
      </w:pPr>
      <w:r w:rsidRPr="00614712">
        <w:rPr>
          <w:rFonts w:ascii="Lexend" w:hAnsi="Lexend" w:cs="Arial"/>
          <w:sz w:val="22"/>
          <w:szCs w:val="22"/>
        </w:rPr>
        <w:t>Press the “hold” button</w:t>
      </w:r>
      <w:r w:rsidR="004C0B12" w:rsidRPr="00614712">
        <w:rPr>
          <w:rFonts w:ascii="Lexend" w:hAnsi="Lexend" w:cs="Arial"/>
          <w:sz w:val="22"/>
          <w:szCs w:val="22"/>
        </w:rPr>
        <w:t>s</w:t>
      </w:r>
      <w:r w:rsidRPr="00614712">
        <w:rPr>
          <w:rFonts w:ascii="Lexend" w:hAnsi="Lexend" w:cs="Arial"/>
          <w:sz w:val="22"/>
          <w:szCs w:val="22"/>
        </w:rPr>
        <w:t xml:space="preserve"> on Bath Controllers for tanks 2 and 4</w:t>
      </w:r>
      <w:r w:rsidR="004C0B12" w:rsidRPr="00614712">
        <w:rPr>
          <w:rFonts w:ascii="Lexend" w:hAnsi="Lexend" w:cs="Arial"/>
          <w:sz w:val="22"/>
          <w:szCs w:val="22"/>
        </w:rPr>
        <w:t xml:space="preserve"> to start heating</w:t>
      </w:r>
      <w:r w:rsidRPr="00614712">
        <w:rPr>
          <w:rFonts w:ascii="Lexend" w:hAnsi="Lexend" w:cs="Arial"/>
          <w:sz w:val="22"/>
          <w:szCs w:val="22"/>
        </w:rPr>
        <w:t>.</w:t>
      </w:r>
    </w:p>
    <w:p w14:paraId="2380F8B9" w14:textId="77777777" w:rsidR="009F7440" w:rsidRPr="00614712" w:rsidRDefault="009F7440" w:rsidP="00080376">
      <w:pPr>
        <w:pStyle w:val="ListParagraph"/>
        <w:numPr>
          <w:ilvl w:val="2"/>
          <w:numId w:val="17"/>
        </w:numPr>
        <w:rPr>
          <w:rFonts w:ascii="Lexend" w:hAnsi="Lexend" w:cs="Arial"/>
          <w:sz w:val="22"/>
          <w:szCs w:val="22"/>
        </w:rPr>
      </w:pPr>
      <w:r w:rsidRPr="00614712">
        <w:rPr>
          <w:rFonts w:ascii="Lexend" w:hAnsi="Lexend" w:cs="Arial"/>
          <w:sz w:val="22"/>
          <w:szCs w:val="22"/>
        </w:rPr>
        <w:t>Place the lids back on tanks 2 and 4.</w:t>
      </w:r>
    </w:p>
    <w:p w14:paraId="25D28DAD" w14:textId="7C382DD5" w:rsidR="00510C14" w:rsidRPr="00614712" w:rsidRDefault="00602536" w:rsidP="00510C14">
      <w:pPr>
        <w:pStyle w:val="ListParagraph"/>
        <w:numPr>
          <w:ilvl w:val="2"/>
          <w:numId w:val="17"/>
        </w:numPr>
        <w:rPr>
          <w:rFonts w:ascii="Lexend" w:hAnsi="Lexend" w:cs="Arial"/>
          <w:color w:val="0070C0"/>
          <w:sz w:val="22"/>
          <w:szCs w:val="22"/>
        </w:rPr>
      </w:pPr>
      <w:r w:rsidRPr="00614712">
        <w:rPr>
          <w:rFonts w:ascii="Lexend" w:hAnsi="Lexend" w:cs="Arial"/>
          <w:color w:val="0070C0"/>
          <w:sz w:val="22"/>
          <w:szCs w:val="22"/>
        </w:rPr>
        <w:t xml:space="preserve">Rinse your gloves thoroughly using the glove rinse box.  Do not allow the water spray up near the glove cuffs.  The rinse </w:t>
      </w:r>
      <w:r w:rsidRPr="00614712">
        <w:rPr>
          <w:rFonts w:ascii="Lexend" w:hAnsi="Lexend" w:cs="Arial"/>
          <w:color w:val="0070C0"/>
          <w:sz w:val="22"/>
          <w:szCs w:val="22"/>
        </w:rPr>
        <w:lastRenderedPageBreak/>
        <w:t xml:space="preserve">box water is activated by pressing your finger against the pressure sensor, located inside the box on the left side.  Dry your hands using a clean wipe.  Don’t use the N2 gun. </w:t>
      </w:r>
      <w:r w:rsidR="0020435D" w:rsidRPr="00614712">
        <w:rPr>
          <w:rFonts w:ascii="Lexend" w:hAnsi="Lexend" w:cs="Arial"/>
          <w:color w:val="0070C0"/>
          <w:sz w:val="22"/>
          <w:szCs w:val="22"/>
        </w:rPr>
        <w:t xml:space="preserve"> Wait for the tanks to get up to 75°C.</w:t>
      </w:r>
    </w:p>
    <w:p w14:paraId="1991EFBB" w14:textId="77777777" w:rsidR="00DC7F5A" w:rsidRPr="00614712" w:rsidRDefault="00DC7F5A" w:rsidP="00DC7F5A">
      <w:pPr>
        <w:pStyle w:val="ListParagraph"/>
        <w:ind w:left="2160"/>
        <w:rPr>
          <w:rFonts w:ascii="Lexend" w:hAnsi="Lexend" w:cs="Arial"/>
          <w:b/>
          <w:color w:val="0070C0"/>
          <w:sz w:val="22"/>
          <w:szCs w:val="22"/>
        </w:rPr>
      </w:pPr>
    </w:p>
    <w:p w14:paraId="0EA69029" w14:textId="77777777" w:rsidR="004E2944" w:rsidRPr="00614712" w:rsidRDefault="00DC7F5A" w:rsidP="00F3079A">
      <w:pPr>
        <w:pStyle w:val="Heading2"/>
      </w:pPr>
      <w:bookmarkStart w:id="9" w:name="_Toc222900003"/>
      <w:r w:rsidRPr="00614712">
        <w:t>SC1 Organic Clean</w:t>
      </w:r>
      <w:bookmarkEnd w:id="9"/>
    </w:p>
    <w:p w14:paraId="26F5235A" w14:textId="77777777" w:rsidR="004E2944" w:rsidRPr="00614712" w:rsidRDefault="004E2944" w:rsidP="004E2944">
      <w:pPr>
        <w:pStyle w:val="ListParagraph"/>
        <w:ind w:left="1080"/>
        <w:rPr>
          <w:rFonts w:ascii="Lexend" w:hAnsi="Lexend" w:cs="Arial"/>
          <w:sz w:val="22"/>
          <w:szCs w:val="22"/>
        </w:rPr>
      </w:pPr>
    </w:p>
    <w:p w14:paraId="50B30C2D" w14:textId="77777777" w:rsidR="000A60FC" w:rsidRPr="00614712" w:rsidRDefault="000A60FC" w:rsidP="000A60FC">
      <w:pPr>
        <w:pStyle w:val="ListParagraph"/>
        <w:numPr>
          <w:ilvl w:val="0"/>
          <w:numId w:val="24"/>
        </w:numPr>
        <w:rPr>
          <w:rFonts w:ascii="Lexend" w:hAnsi="Lexend" w:cs="Arial"/>
          <w:vanish/>
          <w:color w:val="0070C0"/>
          <w:sz w:val="22"/>
          <w:szCs w:val="22"/>
        </w:rPr>
      </w:pPr>
    </w:p>
    <w:p w14:paraId="5B075D8A" w14:textId="77777777" w:rsidR="000A60FC" w:rsidRPr="00614712" w:rsidRDefault="000A60FC" w:rsidP="000A60FC">
      <w:pPr>
        <w:pStyle w:val="ListParagraph"/>
        <w:numPr>
          <w:ilvl w:val="0"/>
          <w:numId w:val="24"/>
        </w:numPr>
        <w:rPr>
          <w:rFonts w:ascii="Lexend" w:hAnsi="Lexend" w:cs="Arial"/>
          <w:vanish/>
          <w:color w:val="0070C0"/>
          <w:sz w:val="22"/>
          <w:szCs w:val="22"/>
        </w:rPr>
      </w:pPr>
    </w:p>
    <w:p w14:paraId="3C14AF8B" w14:textId="77777777" w:rsidR="000A60FC" w:rsidRPr="00614712" w:rsidRDefault="000A60FC" w:rsidP="000A60FC">
      <w:pPr>
        <w:pStyle w:val="ListParagraph"/>
        <w:numPr>
          <w:ilvl w:val="1"/>
          <w:numId w:val="24"/>
        </w:numPr>
        <w:rPr>
          <w:rFonts w:ascii="Lexend" w:hAnsi="Lexend" w:cs="Arial"/>
          <w:vanish/>
          <w:color w:val="0070C0"/>
          <w:sz w:val="22"/>
          <w:szCs w:val="22"/>
        </w:rPr>
      </w:pPr>
    </w:p>
    <w:p w14:paraId="6344ED3E" w14:textId="449C5278" w:rsidR="0020435D" w:rsidRPr="00614712" w:rsidRDefault="0020435D" w:rsidP="00977FA1">
      <w:pPr>
        <w:pStyle w:val="ListParagraph"/>
        <w:numPr>
          <w:ilvl w:val="2"/>
          <w:numId w:val="24"/>
        </w:numPr>
        <w:rPr>
          <w:rFonts w:ascii="Lexend" w:hAnsi="Lexend" w:cs="Arial"/>
          <w:color w:val="0070C0"/>
          <w:sz w:val="22"/>
          <w:szCs w:val="22"/>
        </w:rPr>
      </w:pPr>
      <w:proofErr w:type="gramStart"/>
      <w:r w:rsidRPr="00614712">
        <w:rPr>
          <w:rFonts w:ascii="Lexend" w:hAnsi="Lexend" w:cs="Arial"/>
          <w:color w:val="0070C0"/>
          <w:sz w:val="22"/>
          <w:szCs w:val="22"/>
        </w:rPr>
        <w:t>NOTE :</w:t>
      </w:r>
      <w:proofErr w:type="gramEnd"/>
      <w:r w:rsidRPr="00614712">
        <w:rPr>
          <w:rFonts w:ascii="Lexend" w:hAnsi="Lexend" w:cs="Arial"/>
          <w:color w:val="0070C0"/>
          <w:sz w:val="22"/>
          <w:szCs w:val="22"/>
        </w:rPr>
        <w:t xml:space="preserve">  SC1 filled tank may be used up to 2 times by spiking the tank with H2O2.  If you need SC1 </w:t>
      </w:r>
      <w:proofErr w:type="gramStart"/>
      <w:r w:rsidRPr="00614712">
        <w:rPr>
          <w:rFonts w:ascii="Lexend" w:hAnsi="Lexend" w:cs="Arial"/>
          <w:color w:val="0070C0"/>
          <w:sz w:val="22"/>
          <w:szCs w:val="22"/>
        </w:rPr>
        <w:t>clean</w:t>
      </w:r>
      <w:proofErr w:type="gramEnd"/>
      <w:r w:rsidRPr="00614712">
        <w:rPr>
          <w:rFonts w:ascii="Lexend" w:hAnsi="Lexend" w:cs="Arial"/>
          <w:color w:val="0070C0"/>
          <w:sz w:val="22"/>
          <w:szCs w:val="22"/>
        </w:rPr>
        <w:t xml:space="preserve"> 2 times within the same week, the tanks do not need to be emptied after the first use.  It may be used twice before dumping.  Contact Staff for instructions</w:t>
      </w:r>
    </w:p>
    <w:p w14:paraId="0892ABCB" w14:textId="77777777" w:rsidR="00080376" w:rsidRPr="00614712" w:rsidRDefault="00D12DB9" w:rsidP="000A60FC">
      <w:pPr>
        <w:pStyle w:val="ListParagraph"/>
        <w:numPr>
          <w:ilvl w:val="2"/>
          <w:numId w:val="24"/>
        </w:numPr>
        <w:rPr>
          <w:rFonts w:ascii="Lexend" w:hAnsi="Lexend" w:cs="Arial"/>
          <w:sz w:val="22"/>
          <w:szCs w:val="22"/>
        </w:rPr>
      </w:pPr>
      <w:r w:rsidRPr="00614712">
        <w:rPr>
          <w:rFonts w:ascii="Lexend" w:hAnsi="Lexend" w:cs="Arial"/>
          <w:sz w:val="22"/>
          <w:szCs w:val="22"/>
        </w:rPr>
        <w:t>Press the “setup” button on the bath controller once to display “CS” and set the countdown time to 10m minutes using the up/</w:t>
      </w:r>
      <w:proofErr w:type="spellStart"/>
      <w:r w:rsidRPr="00614712">
        <w:rPr>
          <w:rFonts w:ascii="Lexend" w:hAnsi="Lexend" w:cs="Arial"/>
          <w:sz w:val="22"/>
          <w:szCs w:val="22"/>
        </w:rPr>
        <w:t>dwn</w:t>
      </w:r>
      <w:proofErr w:type="spellEnd"/>
      <w:r w:rsidRPr="00614712">
        <w:rPr>
          <w:rFonts w:ascii="Lexend" w:hAnsi="Lexend" w:cs="Arial"/>
          <w:sz w:val="22"/>
          <w:szCs w:val="22"/>
        </w:rPr>
        <w:t xml:space="preserve"> buttons.</w:t>
      </w:r>
      <w:r w:rsidR="00602536" w:rsidRPr="00614712">
        <w:rPr>
          <w:rFonts w:ascii="Lexend" w:hAnsi="Lexend" w:cs="Arial"/>
          <w:sz w:val="22"/>
          <w:szCs w:val="22"/>
        </w:rPr>
        <w:t xml:space="preserve">  Press the “return” button to exit setup.</w:t>
      </w:r>
    </w:p>
    <w:p w14:paraId="7DD53FDE" w14:textId="62798A61" w:rsidR="002D380C" w:rsidRPr="00614712" w:rsidRDefault="00AE02FE" w:rsidP="000A60FC">
      <w:pPr>
        <w:pStyle w:val="ListParagraph"/>
        <w:numPr>
          <w:ilvl w:val="2"/>
          <w:numId w:val="24"/>
        </w:numPr>
        <w:rPr>
          <w:rFonts w:ascii="Lexend" w:hAnsi="Lexend" w:cs="Arial"/>
          <w:sz w:val="22"/>
          <w:szCs w:val="22"/>
        </w:rPr>
      </w:pPr>
      <w:r w:rsidRPr="00614712">
        <w:rPr>
          <w:rFonts w:ascii="Lexend" w:hAnsi="Lexend" w:cs="Arial"/>
          <w:sz w:val="22"/>
          <w:szCs w:val="22"/>
        </w:rPr>
        <w:t xml:space="preserve">Attach the </w:t>
      </w:r>
      <w:r w:rsidR="007D4D53" w:rsidRPr="00614712">
        <w:rPr>
          <w:rFonts w:ascii="Lexend" w:hAnsi="Lexend" w:cs="Arial"/>
          <w:sz w:val="22"/>
          <w:szCs w:val="22"/>
        </w:rPr>
        <w:t>Fluoroware</w:t>
      </w:r>
      <w:r w:rsidRPr="00614712">
        <w:rPr>
          <w:rFonts w:ascii="Lexend" w:hAnsi="Lexend" w:cs="Arial"/>
          <w:sz w:val="22"/>
          <w:szCs w:val="22"/>
        </w:rPr>
        <w:t xml:space="preserve"> handle to the ends of the cassette H bar as shown in the picture below.  Make sure it is secure.</w:t>
      </w:r>
      <w:r w:rsidR="00DA0ED7" w:rsidRPr="00614712">
        <w:rPr>
          <w:rFonts w:ascii="Lexend" w:hAnsi="Lexend" w:cs="Arial"/>
          <w:sz w:val="22"/>
          <w:szCs w:val="22"/>
        </w:rPr>
        <w:t xml:space="preserve"> When lifting the cassette via the handle only hold onto the upper horizontal bar, not the lower bar.  Your gloves shall never go into the liquid.</w:t>
      </w:r>
    </w:p>
    <w:p w14:paraId="6002AD15" w14:textId="6B4BB127" w:rsidR="00DA0ED7" w:rsidRPr="00614712" w:rsidRDefault="00DA0ED7" w:rsidP="00DA0ED7">
      <w:pPr>
        <w:pStyle w:val="ListParagraph"/>
        <w:ind w:left="2160"/>
        <w:rPr>
          <w:rFonts w:ascii="Lexend" w:hAnsi="Lexend" w:cs="Arial"/>
          <w:sz w:val="22"/>
          <w:szCs w:val="22"/>
        </w:rPr>
      </w:pPr>
      <w:r w:rsidRPr="00614712">
        <w:rPr>
          <w:rFonts w:ascii="Lexend" w:hAnsi="Lexend" w:cs="Arial"/>
          <w:noProof/>
          <w:sz w:val="22"/>
          <w:szCs w:val="22"/>
        </w:rPr>
        <w:lastRenderedPageBreak/>
        <w:drawing>
          <wp:inline distT="0" distB="0" distL="0" distR="0" wp14:anchorId="51D81808" wp14:editId="3C0F46CC">
            <wp:extent cx="4201111" cy="5029902"/>
            <wp:effectExtent l="0" t="0" r="9525" b="0"/>
            <wp:docPr id="1191027492" name="Picture 1" descr="A white basket with re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27492" name="Picture 1" descr="A white basket with red arrows&#10;&#10;Description automatically generated"/>
                    <pic:cNvPicPr/>
                  </pic:nvPicPr>
                  <pic:blipFill>
                    <a:blip r:embed="rId15"/>
                    <a:stretch>
                      <a:fillRect/>
                    </a:stretch>
                  </pic:blipFill>
                  <pic:spPr>
                    <a:xfrm>
                      <a:off x="0" y="0"/>
                      <a:ext cx="4201111" cy="5029902"/>
                    </a:xfrm>
                    <a:prstGeom prst="rect">
                      <a:avLst/>
                    </a:prstGeom>
                  </pic:spPr>
                </pic:pic>
              </a:graphicData>
            </a:graphic>
          </wp:inline>
        </w:drawing>
      </w:r>
    </w:p>
    <w:p w14:paraId="79001F88" w14:textId="311BD441" w:rsidR="00AE02FE" w:rsidRPr="00614712" w:rsidRDefault="00AE02FE" w:rsidP="00142F93">
      <w:pPr>
        <w:pStyle w:val="ListParagraph"/>
        <w:ind w:left="2160" w:firstLine="1260"/>
        <w:rPr>
          <w:rFonts w:ascii="Lexend" w:hAnsi="Lexend" w:cs="Arial"/>
          <w:sz w:val="22"/>
          <w:szCs w:val="22"/>
        </w:rPr>
      </w:pPr>
    </w:p>
    <w:p w14:paraId="14C6963A" w14:textId="599790BD" w:rsidR="00080376" w:rsidRPr="00614712" w:rsidRDefault="00DC7F5A" w:rsidP="000A60FC">
      <w:pPr>
        <w:pStyle w:val="ListParagraph"/>
        <w:numPr>
          <w:ilvl w:val="2"/>
          <w:numId w:val="24"/>
        </w:numPr>
        <w:rPr>
          <w:rFonts w:ascii="Lexend" w:hAnsi="Lexend" w:cs="Arial"/>
          <w:sz w:val="22"/>
          <w:szCs w:val="22"/>
        </w:rPr>
      </w:pPr>
      <w:r w:rsidRPr="00614712">
        <w:rPr>
          <w:rFonts w:ascii="Lexend" w:hAnsi="Lexend" w:cs="Arial"/>
          <w:sz w:val="22"/>
          <w:szCs w:val="22"/>
        </w:rPr>
        <w:t>L</w:t>
      </w:r>
      <w:r w:rsidR="00D12DB9" w:rsidRPr="00614712">
        <w:rPr>
          <w:rFonts w:ascii="Lexend" w:hAnsi="Lexend" w:cs="Arial"/>
          <w:sz w:val="22"/>
          <w:szCs w:val="22"/>
        </w:rPr>
        <w:t xml:space="preserve">oad your sample </w:t>
      </w:r>
      <w:r w:rsidR="003F0B31" w:rsidRPr="00614712">
        <w:rPr>
          <w:rFonts w:ascii="Lexend" w:hAnsi="Lexend" w:cs="Arial"/>
          <w:sz w:val="22"/>
          <w:szCs w:val="22"/>
        </w:rPr>
        <w:t xml:space="preserve">into tank #2 </w:t>
      </w:r>
      <w:r w:rsidR="00D12DB9" w:rsidRPr="00614712">
        <w:rPr>
          <w:rFonts w:ascii="Lexend" w:hAnsi="Lexend" w:cs="Arial"/>
          <w:sz w:val="22"/>
          <w:szCs w:val="22"/>
        </w:rPr>
        <w:t>and</w:t>
      </w:r>
      <w:r w:rsidRPr="00614712">
        <w:rPr>
          <w:rFonts w:ascii="Lexend" w:hAnsi="Lexend" w:cs="Arial"/>
          <w:sz w:val="22"/>
          <w:szCs w:val="22"/>
        </w:rPr>
        <w:t xml:space="preserve"> press the “start” button.</w:t>
      </w:r>
    </w:p>
    <w:p w14:paraId="217DDF40" w14:textId="77777777" w:rsidR="00080376" w:rsidRPr="00614712" w:rsidRDefault="00D12DB9" w:rsidP="000A60FC">
      <w:pPr>
        <w:pStyle w:val="ListParagraph"/>
        <w:numPr>
          <w:ilvl w:val="2"/>
          <w:numId w:val="24"/>
        </w:numPr>
        <w:rPr>
          <w:rFonts w:ascii="Lexend" w:hAnsi="Lexend" w:cs="Arial"/>
          <w:sz w:val="22"/>
          <w:szCs w:val="22"/>
        </w:rPr>
      </w:pPr>
      <w:r w:rsidRPr="00614712">
        <w:rPr>
          <w:rFonts w:ascii="Lexend" w:hAnsi="Lexend" w:cs="Arial"/>
          <w:sz w:val="22"/>
          <w:szCs w:val="22"/>
        </w:rPr>
        <w:t xml:space="preserve">When the sample in tank 2 is done, </w:t>
      </w:r>
      <w:r w:rsidR="00740ECC" w:rsidRPr="00614712">
        <w:rPr>
          <w:rFonts w:ascii="Lexend" w:hAnsi="Lexend" w:cs="Arial"/>
          <w:sz w:val="22"/>
          <w:szCs w:val="22"/>
        </w:rPr>
        <w:t xml:space="preserve">lift out of the bath using the cassette handle </w:t>
      </w:r>
      <w:r w:rsidR="00560EB1" w:rsidRPr="00614712">
        <w:rPr>
          <w:rFonts w:ascii="Lexend" w:hAnsi="Lexend" w:cs="Arial"/>
          <w:sz w:val="22"/>
          <w:szCs w:val="22"/>
        </w:rPr>
        <w:t xml:space="preserve">(grasp only the very top bar of the handle) </w:t>
      </w:r>
      <w:r w:rsidR="00740ECC" w:rsidRPr="00614712">
        <w:rPr>
          <w:rFonts w:ascii="Lexend" w:hAnsi="Lexend" w:cs="Arial"/>
          <w:sz w:val="22"/>
          <w:szCs w:val="22"/>
        </w:rPr>
        <w:t>and lightly shake off excess liquid.</w:t>
      </w:r>
      <w:r w:rsidR="00F53627" w:rsidRPr="00614712">
        <w:rPr>
          <w:rFonts w:ascii="Lexend" w:hAnsi="Lexend" w:cs="Arial"/>
          <w:sz w:val="22"/>
          <w:szCs w:val="22"/>
        </w:rPr>
        <w:t xml:space="preserve">  Wait until the cassette is not dripping.</w:t>
      </w:r>
    </w:p>
    <w:p w14:paraId="74EA6C38" w14:textId="77777777" w:rsidR="00CE07F8" w:rsidRPr="00614712" w:rsidRDefault="00740ECC" w:rsidP="000A60FC">
      <w:pPr>
        <w:pStyle w:val="ListParagraph"/>
        <w:numPr>
          <w:ilvl w:val="2"/>
          <w:numId w:val="24"/>
        </w:numPr>
        <w:rPr>
          <w:rFonts w:ascii="Lexend" w:hAnsi="Lexend" w:cs="Arial"/>
          <w:sz w:val="22"/>
          <w:szCs w:val="22"/>
        </w:rPr>
      </w:pPr>
      <w:r w:rsidRPr="00614712">
        <w:rPr>
          <w:rFonts w:ascii="Lexend" w:hAnsi="Lexend" w:cs="Arial"/>
          <w:sz w:val="22"/>
          <w:szCs w:val="22"/>
        </w:rPr>
        <w:t xml:space="preserve">Place samples in the filled dump rinse tank (tank 3).  Press the start button on the dump </w:t>
      </w:r>
      <w:proofErr w:type="spellStart"/>
      <w:r w:rsidRPr="00614712">
        <w:rPr>
          <w:rFonts w:ascii="Lexend" w:hAnsi="Lexend" w:cs="Arial"/>
          <w:sz w:val="22"/>
          <w:szCs w:val="22"/>
        </w:rPr>
        <w:t>rinser</w:t>
      </w:r>
      <w:proofErr w:type="spellEnd"/>
      <w:r w:rsidRPr="00614712">
        <w:rPr>
          <w:rFonts w:ascii="Lexend" w:hAnsi="Lexend" w:cs="Arial"/>
          <w:sz w:val="22"/>
          <w:szCs w:val="22"/>
        </w:rPr>
        <w:t xml:space="preserve"> controller. </w:t>
      </w:r>
      <w:r w:rsidR="004D21E9" w:rsidRPr="00614712">
        <w:rPr>
          <w:rFonts w:ascii="Lexend" w:hAnsi="Lexend" w:cs="Arial"/>
          <w:sz w:val="22"/>
          <w:szCs w:val="22"/>
        </w:rPr>
        <w:t xml:space="preserve"> The QDR</w:t>
      </w:r>
      <w:r w:rsidRPr="00614712">
        <w:rPr>
          <w:rFonts w:ascii="Lexend" w:hAnsi="Lexend" w:cs="Arial"/>
          <w:sz w:val="22"/>
          <w:szCs w:val="22"/>
        </w:rPr>
        <w:t xml:space="preserve"> will cycle 3 times.</w:t>
      </w:r>
      <w:r w:rsidR="004D21E9" w:rsidRPr="00614712">
        <w:rPr>
          <w:rFonts w:ascii="Lexend" w:hAnsi="Lexend" w:cs="Arial"/>
          <w:sz w:val="22"/>
          <w:szCs w:val="22"/>
        </w:rPr>
        <w:t xml:space="preserve">  Press stop/reset when done to silence the alarm.</w:t>
      </w:r>
      <w:r w:rsidR="006F66A5" w:rsidRPr="00614712">
        <w:rPr>
          <w:rFonts w:ascii="Lexend" w:hAnsi="Lexend" w:cs="Arial"/>
          <w:sz w:val="22"/>
          <w:szCs w:val="22"/>
        </w:rPr>
        <w:t xml:space="preserve">  Rinse the top of the cassette handle with the DI water spray gun while it is inside the dump </w:t>
      </w:r>
      <w:proofErr w:type="spellStart"/>
      <w:r w:rsidR="006F66A5" w:rsidRPr="00614712">
        <w:rPr>
          <w:rFonts w:ascii="Lexend" w:hAnsi="Lexend" w:cs="Arial"/>
          <w:sz w:val="22"/>
          <w:szCs w:val="22"/>
        </w:rPr>
        <w:t>rinser</w:t>
      </w:r>
      <w:proofErr w:type="spellEnd"/>
      <w:r w:rsidR="006F66A5" w:rsidRPr="00614712">
        <w:rPr>
          <w:rFonts w:ascii="Lexend" w:hAnsi="Lexend" w:cs="Arial"/>
          <w:sz w:val="22"/>
          <w:szCs w:val="22"/>
        </w:rPr>
        <w:t>.</w:t>
      </w:r>
    </w:p>
    <w:p w14:paraId="6046959B" w14:textId="77777777" w:rsidR="00F53627" w:rsidRPr="00614712" w:rsidRDefault="004E2944" w:rsidP="000A60FC">
      <w:pPr>
        <w:pStyle w:val="ListParagraph"/>
        <w:numPr>
          <w:ilvl w:val="2"/>
          <w:numId w:val="24"/>
        </w:numPr>
        <w:rPr>
          <w:rFonts w:ascii="Lexend" w:hAnsi="Lexend" w:cs="Arial"/>
          <w:sz w:val="22"/>
          <w:szCs w:val="22"/>
        </w:rPr>
      </w:pPr>
      <w:r w:rsidRPr="00614712">
        <w:rPr>
          <w:rFonts w:ascii="Lexend" w:hAnsi="Lexend" w:cs="Arial"/>
          <w:sz w:val="22"/>
          <w:szCs w:val="22"/>
        </w:rPr>
        <w:t>Replace the lid for tank #2.</w:t>
      </w:r>
      <w:r w:rsidR="00F53627" w:rsidRPr="00614712">
        <w:rPr>
          <w:rFonts w:ascii="Lexend" w:hAnsi="Lexend" w:cs="Arial"/>
          <w:sz w:val="22"/>
          <w:szCs w:val="22"/>
        </w:rPr>
        <w:t xml:space="preserve">  </w:t>
      </w:r>
    </w:p>
    <w:p w14:paraId="0EE63F7E" w14:textId="77777777" w:rsidR="00F53627" w:rsidRPr="00614712" w:rsidRDefault="00F53627" w:rsidP="000A60FC">
      <w:pPr>
        <w:pStyle w:val="ListParagraph"/>
        <w:numPr>
          <w:ilvl w:val="2"/>
          <w:numId w:val="24"/>
        </w:numPr>
        <w:rPr>
          <w:rFonts w:ascii="Lexend" w:hAnsi="Lexend" w:cs="Arial"/>
          <w:sz w:val="22"/>
          <w:szCs w:val="22"/>
        </w:rPr>
      </w:pPr>
      <w:r w:rsidRPr="00614712">
        <w:rPr>
          <w:rFonts w:ascii="Lexend" w:hAnsi="Lexend" w:cs="Arial"/>
          <w:sz w:val="22"/>
          <w:szCs w:val="22"/>
        </w:rPr>
        <w:t xml:space="preserve">Rinse your gloves thoroughly using the glove rinse box.  Do not allow the water spray up near the glove cuffs.  The rinse box water is activated by pressing your finger against the pressure sensor, located inside the box on the left side.  Dry your hands using a clean wipe.  Don’t use the N2 gun. </w:t>
      </w:r>
    </w:p>
    <w:p w14:paraId="321E72A1" w14:textId="77777777" w:rsidR="004E2944" w:rsidRPr="00614712" w:rsidRDefault="00F53627" w:rsidP="000A60FC">
      <w:pPr>
        <w:pStyle w:val="ListParagraph"/>
        <w:numPr>
          <w:ilvl w:val="2"/>
          <w:numId w:val="24"/>
        </w:numPr>
        <w:rPr>
          <w:rFonts w:ascii="Lexend" w:hAnsi="Lexend" w:cs="Arial"/>
          <w:sz w:val="22"/>
          <w:szCs w:val="22"/>
        </w:rPr>
      </w:pPr>
      <w:r w:rsidRPr="00614712">
        <w:rPr>
          <w:rFonts w:ascii="Lexend" w:hAnsi="Lexend" w:cs="Arial"/>
          <w:sz w:val="22"/>
          <w:szCs w:val="22"/>
        </w:rPr>
        <w:lastRenderedPageBreak/>
        <w:t>If you are done using tank #2, turn off the heater by depressing the “hold” button on the controller.</w:t>
      </w:r>
    </w:p>
    <w:p w14:paraId="55206A9F" w14:textId="77777777" w:rsidR="00BC4D88" w:rsidRPr="00614712" w:rsidRDefault="00BC4D88" w:rsidP="000A60FC">
      <w:pPr>
        <w:pStyle w:val="ListParagraph"/>
        <w:numPr>
          <w:ilvl w:val="2"/>
          <w:numId w:val="24"/>
        </w:numPr>
        <w:rPr>
          <w:rFonts w:ascii="Lexend" w:hAnsi="Lexend" w:cs="Arial"/>
          <w:sz w:val="22"/>
          <w:szCs w:val="22"/>
        </w:rPr>
      </w:pPr>
      <w:r w:rsidRPr="00614712">
        <w:rPr>
          <w:rFonts w:ascii="Lexend" w:hAnsi="Lexend" w:cs="Arial"/>
          <w:sz w:val="22"/>
          <w:szCs w:val="22"/>
        </w:rPr>
        <w:t>Press “open” on the QDR controller so the water will drain out of the tank.</w:t>
      </w:r>
    </w:p>
    <w:p w14:paraId="57A73153" w14:textId="77777777" w:rsidR="00A93277" w:rsidRPr="00614712" w:rsidRDefault="00A93277" w:rsidP="000A60FC">
      <w:pPr>
        <w:pStyle w:val="ListParagraph"/>
        <w:numPr>
          <w:ilvl w:val="2"/>
          <w:numId w:val="24"/>
        </w:numPr>
        <w:rPr>
          <w:rFonts w:ascii="Lexend" w:hAnsi="Lexend" w:cs="Arial"/>
          <w:color w:val="000000" w:themeColor="text1"/>
          <w:sz w:val="22"/>
          <w:szCs w:val="22"/>
        </w:rPr>
      </w:pPr>
      <w:r w:rsidRPr="00614712">
        <w:rPr>
          <w:rFonts w:ascii="Lexend" w:hAnsi="Lexend" w:cs="Arial"/>
          <w:color w:val="000000" w:themeColor="text1"/>
          <w:sz w:val="22"/>
          <w:szCs w:val="22"/>
        </w:rPr>
        <w:t>Notify Staff by email when you are done using the bench so the chemical may be dumped.  If you will need to use the bench again within the next week, let Staff know that also.</w:t>
      </w:r>
    </w:p>
    <w:p w14:paraId="441C15A5" w14:textId="77777777" w:rsidR="00A93277" w:rsidRPr="00614712" w:rsidRDefault="00A93277" w:rsidP="00A93277">
      <w:pPr>
        <w:pStyle w:val="ListParagraph"/>
        <w:ind w:left="2160"/>
        <w:rPr>
          <w:rFonts w:ascii="Lexend" w:hAnsi="Lexend" w:cs="Arial"/>
          <w:sz w:val="22"/>
          <w:szCs w:val="22"/>
        </w:rPr>
      </w:pPr>
    </w:p>
    <w:p w14:paraId="04772247" w14:textId="77777777" w:rsidR="006F66A5" w:rsidRPr="00614712" w:rsidRDefault="006F66A5" w:rsidP="006F66A5">
      <w:pPr>
        <w:pStyle w:val="ListParagraph"/>
        <w:ind w:left="2160"/>
        <w:rPr>
          <w:rFonts w:ascii="Lexend" w:hAnsi="Lexend" w:cs="Arial"/>
          <w:sz w:val="22"/>
          <w:szCs w:val="22"/>
        </w:rPr>
      </w:pPr>
    </w:p>
    <w:p w14:paraId="696AAE45" w14:textId="77777777" w:rsidR="004E2944" w:rsidRPr="00614712" w:rsidRDefault="004E2944" w:rsidP="00F3079A">
      <w:pPr>
        <w:pStyle w:val="Heading2"/>
      </w:pPr>
      <w:bookmarkStart w:id="10" w:name="_Toc222900004"/>
      <w:r w:rsidRPr="00614712">
        <w:t>HF Clean</w:t>
      </w:r>
      <w:bookmarkEnd w:id="10"/>
    </w:p>
    <w:p w14:paraId="3CAC7AE9" w14:textId="77777777" w:rsidR="004E2944" w:rsidRPr="00614712" w:rsidRDefault="004E2944" w:rsidP="004E2944">
      <w:pPr>
        <w:pStyle w:val="ListParagraph"/>
        <w:ind w:left="1080"/>
        <w:rPr>
          <w:rFonts w:ascii="Lexend" w:hAnsi="Lexend" w:cs="Arial"/>
          <w:b/>
          <w:sz w:val="22"/>
          <w:szCs w:val="22"/>
        </w:rPr>
      </w:pPr>
    </w:p>
    <w:p w14:paraId="245F0212" w14:textId="77777777" w:rsidR="000A60FC" w:rsidRPr="00614712" w:rsidRDefault="000A60FC" w:rsidP="000A60FC">
      <w:pPr>
        <w:pStyle w:val="ListParagraph"/>
        <w:numPr>
          <w:ilvl w:val="0"/>
          <w:numId w:val="24"/>
        </w:numPr>
        <w:rPr>
          <w:rFonts w:ascii="Lexend" w:hAnsi="Lexend" w:cs="Arial"/>
          <w:vanish/>
          <w:sz w:val="22"/>
          <w:szCs w:val="22"/>
        </w:rPr>
      </w:pPr>
    </w:p>
    <w:p w14:paraId="6F766A97" w14:textId="77777777" w:rsidR="000A60FC" w:rsidRPr="00614712" w:rsidRDefault="000A60FC" w:rsidP="000A60FC">
      <w:pPr>
        <w:pStyle w:val="ListParagraph"/>
        <w:numPr>
          <w:ilvl w:val="1"/>
          <w:numId w:val="24"/>
        </w:numPr>
        <w:rPr>
          <w:rFonts w:ascii="Lexend" w:hAnsi="Lexend" w:cs="Arial"/>
          <w:vanish/>
          <w:sz w:val="22"/>
          <w:szCs w:val="22"/>
        </w:rPr>
      </w:pPr>
    </w:p>
    <w:p w14:paraId="3FF4216C" w14:textId="6BDF4567" w:rsidR="004E2944" w:rsidRPr="00614712" w:rsidRDefault="004E2944" w:rsidP="000A60FC">
      <w:pPr>
        <w:pStyle w:val="ListParagraph"/>
        <w:numPr>
          <w:ilvl w:val="2"/>
          <w:numId w:val="24"/>
        </w:numPr>
        <w:rPr>
          <w:rFonts w:ascii="Lexend" w:hAnsi="Lexend" w:cs="Arial"/>
          <w:b/>
          <w:sz w:val="22"/>
          <w:szCs w:val="22"/>
        </w:rPr>
      </w:pPr>
      <w:r w:rsidRPr="00614712">
        <w:rPr>
          <w:rFonts w:ascii="Lexend" w:hAnsi="Lexend" w:cs="Arial"/>
          <w:sz w:val="22"/>
          <w:szCs w:val="22"/>
        </w:rPr>
        <w:t>Verify t</w:t>
      </w:r>
      <w:r w:rsidR="00602536" w:rsidRPr="00614712">
        <w:rPr>
          <w:rFonts w:ascii="Lexend" w:hAnsi="Lexend" w:cs="Arial"/>
          <w:sz w:val="22"/>
          <w:szCs w:val="22"/>
        </w:rPr>
        <w:t>he lids for tanks 2 and 4 are in place</w:t>
      </w:r>
      <w:r w:rsidRPr="00614712">
        <w:rPr>
          <w:rFonts w:ascii="Lexend" w:hAnsi="Lexend" w:cs="Arial"/>
          <w:sz w:val="22"/>
          <w:szCs w:val="22"/>
        </w:rPr>
        <w:t>.</w:t>
      </w:r>
    </w:p>
    <w:p w14:paraId="13B311D7" w14:textId="033E71E1" w:rsidR="00723ADD" w:rsidRPr="00614712" w:rsidRDefault="00CE07F8" w:rsidP="000A60FC">
      <w:pPr>
        <w:pStyle w:val="ListParagraph"/>
        <w:numPr>
          <w:ilvl w:val="2"/>
          <w:numId w:val="24"/>
        </w:numPr>
        <w:rPr>
          <w:rFonts w:ascii="Lexend" w:hAnsi="Lexend" w:cs="Arial"/>
          <w:b/>
          <w:color w:val="0070C0"/>
          <w:sz w:val="22"/>
          <w:szCs w:val="22"/>
        </w:rPr>
      </w:pPr>
      <w:r w:rsidRPr="00614712">
        <w:rPr>
          <w:rFonts w:ascii="Lexend" w:hAnsi="Lexend" w:cs="Arial"/>
          <w:sz w:val="22"/>
          <w:szCs w:val="22"/>
        </w:rPr>
        <w:t>Place the samples in HF tank #1.  The oxide remov</w:t>
      </w:r>
      <w:r w:rsidR="00723ADD" w:rsidRPr="00614712">
        <w:rPr>
          <w:rFonts w:ascii="Lexend" w:hAnsi="Lexend" w:cs="Arial"/>
          <w:sz w:val="22"/>
          <w:szCs w:val="22"/>
        </w:rPr>
        <w:t>al rate for 20:1 HF is approximately 90</w:t>
      </w:r>
      <w:r w:rsidRPr="00614712">
        <w:rPr>
          <w:rFonts w:ascii="Lexend" w:hAnsi="Lexend" w:cs="Arial"/>
          <w:sz w:val="22"/>
          <w:szCs w:val="22"/>
        </w:rPr>
        <w:t>A/min.</w:t>
      </w:r>
      <w:r w:rsidR="00740ECC" w:rsidRPr="00614712">
        <w:rPr>
          <w:rFonts w:ascii="Lexend" w:hAnsi="Lexend" w:cs="Arial"/>
          <w:sz w:val="22"/>
          <w:szCs w:val="22"/>
        </w:rPr>
        <w:t xml:space="preserve">  </w:t>
      </w:r>
      <w:r w:rsidR="008C59BA" w:rsidRPr="00614712">
        <w:rPr>
          <w:rFonts w:ascii="Lexend" w:hAnsi="Lexend" w:cs="Arial"/>
          <w:color w:val="0070C0"/>
          <w:sz w:val="22"/>
          <w:szCs w:val="22"/>
        </w:rPr>
        <w:t>Oxide is removed when the wafers are hydrophobic, and the liquid does not adhere to the Si surface when lifted out of the bath.  Native oxide takes about 10 seconds for removal.</w:t>
      </w:r>
    </w:p>
    <w:p w14:paraId="57C02445" w14:textId="77777777" w:rsidR="00CE07F8" w:rsidRPr="00614712" w:rsidRDefault="00CE07F8" w:rsidP="000A60FC">
      <w:pPr>
        <w:pStyle w:val="ListParagraph"/>
        <w:numPr>
          <w:ilvl w:val="2"/>
          <w:numId w:val="24"/>
        </w:numPr>
        <w:rPr>
          <w:rFonts w:ascii="Lexend" w:hAnsi="Lexend" w:cs="Arial"/>
          <w:sz w:val="22"/>
          <w:szCs w:val="22"/>
        </w:rPr>
      </w:pPr>
      <w:r w:rsidRPr="00614712">
        <w:rPr>
          <w:rFonts w:ascii="Lexend" w:hAnsi="Lexend" w:cs="Arial"/>
          <w:sz w:val="22"/>
          <w:szCs w:val="22"/>
        </w:rPr>
        <w:t xml:space="preserve">When the sample in tank 1 is done, lift out of the bath using the cassette handle and lightly shake off excess liquid.  </w:t>
      </w:r>
      <w:r w:rsidR="00F53627" w:rsidRPr="00614712">
        <w:rPr>
          <w:rFonts w:ascii="Lexend" w:hAnsi="Lexend" w:cs="Arial"/>
          <w:sz w:val="22"/>
          <w:szCs w:val="22"/>
        </w:rPr>
        <w:t xml:space="preserve">Wait until the cassette is not dripping.  </w:t>
      </w:r>
      <w:r w:rsidRPr="00614712">
        <w:rPr>
          <w:rFonts w:ascii="Lexend" w:hAnsi="Lexend" w:cs="Arial"/>
          <w:sz w:val="22"/>
          <w:szCs w:val="22"/>
        </w:rPr>
        <w:t xml:space="preserve">Do not move the samples over the top of tank 2 when transferring to the QDR tank.  Move samples around the back of tank 2 </w:t>
      </w:r>
      <w:r w:rsidR="00723ADD" w:rsidRPr="00614712">
        <w:rPr>
          <w:rFonts w:ascii="Lexend" w:hAnsi="Lexend" w:cs="Arial"/>
          <w:sz w:val="22"/>
          <w:szCs w:val="22"/>
        </w:rPr>
        <w:t>(</w:t>
      </w:r>
      <w:proofErr w:type="spellStart"/>
      <w:r w:rsidR="00723ADD" w:rsidRPr="00614712">
        <w:rPr>
          <w:rFonts w:ascii="Lexend" w:hAnsi="Lexend" w:cs="Arial"/>
          <w:sz w:val="22"/>
          <w:szCs w:val="22"/>
        </w:rPr>
        <w:t>i.e.over</w:t>
      </w:r>
      <w:proofErr w:type="spellEnd"/>
      <w:r w:rsidR="00723ADD" w:rsidRPr="00614712">
        <w:rPr>
          <w:rFonts w:ascii="Lexend" w:hAnsi="Lexend" w:cs="Arial"/>
          <w:sz w:val="22"/>
          <w:szCs w:val="22"/>
        </w:rPr>
        <w:t xml:space="preserve"> the top of the water box) if possible </w:t>
      </w:r>
      <w:r w:rsidRPr="00614712">
        <w:rPr>
          <w:rFonts w:ascii="Lexend" w:hAnsi="Lexend" w:cs="Arial"/>
          <w:sz w:val="22"/>
          <w:szCs w:val="22"/>
        </w:rPr>
        <w:t>so HF doesn’t drip around or into tank #2.</w:t>
      </w:r>
    </w:p>
    <w:p w14:paraId="013C49A1" w14:textId="77777777" w:rsidR="00CE07F8" w:rsidRPr="00614712" w:rsidRDefault="00CE07F8" w:rsidP="000A60FC">
      <w:pPr>
        <w:pStyle w:val="ListParagraph"/>
        <w:numPr>
          <w:ilvl w:val="2"/>
          <w:numId w:val="24"/>
        </w:numPr>
        <w:rPr>
          <w:rFonts w:ascii="Lexend" w:hAnsi="Lexend" w:cs="Arial"/>
          <w:sz w:val="22"/>
          <w:szCs w:val="22"/>
        </w:rPr>
      </w:pPr>
      <w:r w:rsidRPr="00614712">
        <w:rPr>
          <w:rFonts w:ascii="Lexend" w:hAnsi="Lexend" w:cs="Arial"/>
          <w:sz w:val="22"/>
          <w:szCs w:val="22"/>
        </w:rPr>
        <w:t xml:space="preserve">Place samples in the filled dump rinse tank (tank 3).  Press the start button on the dump </w:t>
      </w:r>
      <w:proofErr w:type="spellStart"/>
      <w:r w:rsidRPr="00614712">
        <w:rPr>
          <w:rFonts w:ascii="Lexend" w:hAnsi="Lexend" w:cs="Arial"/>
          <w:sz w:val="22"/>
          <w:szCs w:val="22"/>
        </w:rPr>
        <w:t>rinser</w:t>
      </w:r>
      <w:proofErr w:type="spellEnd"/>
      <w:r w:rsidRPr="00614712">
        <w:rPr>
          <w:rFonts w:ascii="Lexend" w:hAnsi="Lexend" w:cs="Arial"/>
          <w:sz w:val="22"/>
          <w:szCs w:val="22"/>
        </w:rPr>
        <w:t xml:space="preserve"> controller.  The QDR will cycle 3 times.  Press stop/reset when done to silence the alarm.</w:t>
      </w:r>
      <w:r w:rsidR="006F66A5" w:rsidRPr="00614712">
        <w:rPr>
          <w:rFonts w:ascii="Lexend" w:hAnsi="Lexend" w:cs="Arial"/>
          <w:sz w:val="22"/>
          <w:szCs w:val="22"/>
        </w:rPr>
        <w:t xml:space="preserve">  Rinse the top of the cassette handle with the DI water spray gun while it is inside the dump </w:t>
      </w:r>
      <w:proofErr w:type="spellStart"/>
      <w:r w:rsidR="006F66A5" w:rsidRPr="00614712">
        <w:rPr>
          <w:rFonts w:ascii="Lexend" w:hAnsi="Lexend" w:cs="Arial"/>
          <w:sz w:val="22"/>
          <w:szCs w:val="22"/>
        </w:rPr>
        <w:t>rinser</w:t>
      </w:r>
      <w:proofErr w:type="spellEnd"/>
      <w:r w:rsidR="006F66A5" w:rsidRPr="00614712">
        <w:rPr>
          <w:rFonts w:ascii="Lexend" w:hAnsi="Lexend" w:cs="Arial"/>
          <w:sz w:val="22"/>
          <w:szCs w:val="22"/>
        </w:rPr>
        <w:t>.</w:t>
      </w:r>
    </w:p>
    <w:p w14:paraId="00E161CF" w14:textId="77777777" w:rsidR="00602536" w:rsidRPr="00614712" w:rsidRDefault="00602536" w:rsidP="000A60FC">
      <w:pPr>
        <w:pStyle w:val="ListParagraph"/>
        <w:numPr>
          <w:ilvl w:val="2"/>
          <w:numId w:val="24"/>
        </w:numPr>
        <w:rPr>
          <w:rFonts w:ascii="Lexend" w:hAnsi="Lexend" w:cs="Arial"/>
          <w:sz w:val="22"/>
          <w:szCs w:val="22"/>
        </w:rPr>
      </w:pPr>
      <w:r w:rsidRPr="00614712">
        <w:rPr>
          <w:rFonts w:ascii="Lexend" w:hAnsi="Lexend" w:cs="Arial"/>
          <w:sz w:val="22"/>
          <w:szCs w:val="22"/>
        </w:rPr>
        <w:t xml:space="preserve">Rinse your gloves thoroughly using the glove rinse box.  Do not allow the water spray up near the glove cuffs.  The rinse box water is activated by pressing your finger against the pressure sensor, located inside the box on the left side.  Dry your hands using a clean wipe.  Don’t use the N2 gun. </w:t>
      </w:r>
    </w:p>
    <w:p w14:paraId="6171FE24" w14:textId="77777777" w:rsidR="00BC4D88" w:rsidRPr="00614712" w:rsidRDefault="00BC4D88" w:rsidP="000A60FC">
      <w:pPr>
        <w:pStyle w:val="ListParagraph"/>
        <w:numPr>
          <w:ilvl w:val="2"/>
          <w:numId w:val="24"/>
        </w:numPr>
        <w:rPr>
          <w:rFonts w:ascii="Lexend" w:hAnsi="Lexend" w:cs="Arial"/>
          <w:sz w:val="22"/>
          <w:szCs w:val="22"/>
        </w:rPr>
      </w:pPr>
      <w:r w:rsidRPr="00614712">
        <w:rPr>
          <w:rFonts w:ascii="Lexend" w:hAnsi="Lexend" w:cs="Arial"/>
          <w:sz w:val="22"/>
          <w:szCs w:val="22"/>
        </w:rPr>
        <w:t>Press “open” on the QDR controller so the water will drain out of the tank.</w:t>
      </w:r>
    </w:p>
    <w:p w14:paraId="6D2F9C67" w14:textId="77777777" w:rsidR="00560EB1" w:rsidRPr="00614712" w:rsidRDefault="00A93277" w:rsidP="000A60FC">
      <w:pPr>
        <w:pStyle w:val="ListParagraph"/>
        <w:numPr>
          <w:ilvl w:val="2"/>
          <w:numId w:val="24"/>
        </w:numPr>
        <w:rPr>
          <w:rFonts w:ascii="Lexend" w:hAnsi="Lexend" w:cs="Arial"/>
          <w:color w:val="000000" w:themeColor="text1"/>
          <w:sz w:val="22"/>
          <w:szCs w:val="22"/>
        </w:rPr>
      </w:pPr>
      <w:r w:rsidRPr="00614712">
        <w:rPr>
          <w:rFonts w:ascii="Lexend" w:hAnsi="Lexend" w:cs="Arial"/>
          <w:color w:val="000000" w:themeColor="text1"/>
          <w:sz w:val="22"/>
          <w:szCs w:val="22"/>
        </w:rPr>
        <w:t>Notify Staff by email when you are done using the bench so the chemical may be dumped.  If you will need to use the bench again within the next week, let Staff know that also.</w:t>
      </w:r>
    </w:p>
    <w:p w14:paraId="56900D88" w14:textId="77777777" w:rsidR="004E2944" w:rsidRPr="00614712" w:rsidRDefault="004E2944" w:rsidP="004E2944">
      <w:pPr>
        <w:pStyle w:val="ListParagraph"/>
        <w:ind w:left="2160"/>
        <w:rPr>
          <w:rFonts w:ascii="Lexend" w:hAnsi="Lexend" w:cs="Arial"/>
          <w:color w:val="000000" w:themeColor="text1"/>
          <w:sz w:val="22"/>
          <w:szCs w:val="22"/>
        </w:rPr>
      </w:pPr>
    </w:p>
    <w:p w14:paraId="6F640CD2" w14:textId="77777777" w:rsidR="004E2944" w:rsidRPr="00614712" w:rsidRDefault="00D91860" w:rsidP="00F3079A">
      <w:pPr>
        <w:pStyle w:val="Heading2"/>
      </w:pPr>
      <w:bookmarkStart w:id="11" w:name="_Toc222900005"/>
      <w:r w:rsidRPr="00614712">
        <w:t xml:space="preserve">SC2 </w:t>
      </w:r>
      <w:r w:rsidR="004E2944" w:rsidRPr="00614712">
        <w:t>Metals Clean</w:t>
      </w:r>
      <w:bookmarkEnd w:id="11"/>
    </w:p>
    <w:p w14:paraId="6C4CBC23" w14:textId="77777777" w:rsidR="004E2944" w:rsidRPr="00614712" w:rsidRDefault="004E2944" w:rsidP="004E2944">
      <w:pPr>
        <w:pStyle w:val="ListParagraph"/>
        <w:ind w:left="360"/>
        <w:rPr>
          <w:rFonts w:ascii="Lexend" w:hAnsi="Lexend" w:cs="Arial"/>
          <w:sz w:val="22"/>
          <w:szCs w:val="22"/>
        </w:rPr>
      </w:pPr>
    </w:p>
    <w:p w14:paraId="504D0DEC" w14:textId="77777777" w:rsidR="000A60FC" w:rsidRPr="00614712" w:rsidRDefault="000A60FC" w:rsidP="000A60FC">
      <w:pPr>
        <w:pStyle w:val="ListParagraph"/>
        <w:numPr>
          <w:ilvl w:val="0"/>
          <w:numId w:val="24"/>
        </w:numPr>
        <w:rPr>
          <w:rFonts w:ascii="Lexend" w:hAnsi="Lexend" w:cs="Arial"/>
          <w:vanish/>
          <w:sz w:val="22"/>
          <w:szCs w:val="22"/>
        </w:rPr>
      </w:pPr>
    </w:p>
    <w:p w14:paraId="45453072" w14:textId="77777777" w:rsidR="000A60FC" w:rsidRPr="00614712" w:rsidRDefault="000A60FC" w:rsidP="000A60FC">
      <w:pPr>
        <w:pStyle w:val="ListParagraph"/>
        <w:numPr>
          <w:ilvl w:val="1"/>
          <w:numId w:val="24"/>
        </w:numPr>
        <w:rPr>
          <w:rFonts w:ascii="Lexend" w:hAnsi="Lexend" w:cs="Arial"/>
          <w:vanish/>
          <w:sz w:val="22"/>
          <w:szCs w:val="22"/>
        </w:rPr>
      </w:pPr>
    </w:p>
    <w:p w14:paraId="2ED6EAEA" w14:textId="77777777" w:rsidR="000A60FC" w:rsidRPr="00614712" w:rsidRDefault="000A60FC" w:rsidP="000A60FC">
      <w:pPr>
        <w:pStyle w:val="ListParagraph"/>
        <w:numPr>
          <w:ilvl w:val="2"/>
          <w:numId w:val="24"/>
        </w:numPr>
        <w:rPr>
          <w:rFonts w:ascii="Lexend" w:hAnsi="Lexend" w:cs="Arial"/>
          <w:vanish/>
          <w:sz w:val="22"/>
          <w:szCs w:val="22"/>
        </w:rPr>
      </w:pPr>
    </w:p>
    <w:p w14:paraId="1F0ABB6E" w14:textId="77777777" w:rsidR="000A60FC" w:rsidRPr="00614712" w:rsidRDefault="000A60FC" w:rsidP="000A60FC">
      <w:pPr>
        <w:pStyle w:val="ListParagraph"/>
        <w:numPr>
          <w:ilvl w:val="2"/>
          <w:numId w:val="24"/>
        </w:numPr>
        <w:rPr>
          <w:rFonts w:ascii="Lexend" w:hAnsi="Lexend" w:cs="Arial"/>
          <w:vanish/>
          <w:sz w:val="22"/>
          <w:szCs w:val="22"/>
        </w:rPr>
      </w:pPr>
    </w:p>
    <w:p w14:paraId="1C7AC5DA" w14:textId="77777777" w:rsidR="000A60FC" w:rsidRPr="00614712" w:rsidRDefault="000A60FC" w:rsidP="000A60FC">
      <w:pPr>
        <w:pStyle w:val="ListParagraph"/>
        <w:numPr>
          <w:ilvl w:val="2"/>
          <w:numId w:val="24"/>
        </w:numPr>
        <w:rPr>
          <w:rFonts w:ascii="Lexend" w:hAnsi="Lexend" w:cs="Arial"/>
          <w:vanish/>
          <w:sz w:val="22"/>
          <w:szCs w:val="22"/>
        </w:rPr>
      </w:pPr>
    </w:p>
    <w:p w14:paraId="313D6D3A" w14:textId="77777777" w:rsidR="000A60FC" w:rsidRPr="00614712" w:rsidRDefault="000A60FC" w:rsidP="000A60FC">
      <w:pPr>
        <w:pStyle w:val="ListParagraph"/>
        <w:numPr>
          <w:ilvl w:val="2"/>
          <w:numId w:val="24"/>
        </w:numPr>
        <w:rPr>
          <w:rFonts w:ascii="Lexend" w:hAnsi="Lexend" w:cs="Arial"/>
          <w:vanish/>
          <w:sz w:val="22"/>
          <w:szCs w:val="22"/>
        </w:rPr>
      </w:pPr>
    </w:p>
    <w:p w14:paraId="788346B6" w14:textId="77777777" w:rsidR="000A60FC" w:rsidRPr="00614712" w:rsidRDefault="000A60FC" w:rsidP="000A60FC">
      <w:pPr>
        <w:pStyle w:val="ListParagraph"/>
        <w:numPr>
          <w:ilvl w:val="2"/>
          <w:numId w:val="24"/>
        </w:numPr>
        <w:rPr>
          <w:rFonts w:ascii="Lexend" w:hAnsi="Lexend" w:cs="Arial"/>
          <w:vanish/>
          <w:sz w:val="22"/>
          <w:szCs w:val="22"/>
        </w:rPr>
      </w:pPr>
    </w:p>
    <w:p w14:paraId="3773F8D0" w14:textId="77777777" w:rsidR="000A60FC" w:rsidRPr="00614712" w:rsidRDefault="000A60FC" w:rsidP="000A60FC">
      <w:pPr>
        <w:pStyle w:val="ListParagraph"/>
        <w:numPr>
          <w:ilvl w:val="2"/>
          <w:numId w:val="24"/>
        </w:numPr>
        <w:rPr>
          <w:rFonts w:ascii="Lexend" w:hAnsi="Lexend" w:cs="Arial"/>
          <w:vanish/>
          <w:sz w:val="22"/>
          <w:szCs w:val="22"/>
        </w:rPr>
      </w:pPr>
    </w:p>
    <w:p w14:paraId="309985A3" w14:textId="77777777" w:rsidR="000A60FC" w:rsidRPr="00614712" w:rsidRDefault="000A60FC" w:rsidP="000A60FC">
      <w:pPr>
        <w:pStyle w:val="ListParagraph"/>
        <w:numPr>
          <w:ilvl w:val="2"/>
          <w:numId w:val="24"/>
        </w:numPr>
        <w:rPr>
          <w:rFonts w:ascii="Lexend" w:hAnsi="Lexend" w:cs="Arial"/>
          <w:vanish/>
          <w:sz w:val="22"/>
          <w:szCs w:val="22"/>
        </w:rPr>
      </w:pPr>
    </w:p>
    <w:p w14:paraId="56DA81A0" w14:textId="771D0D70" w:rsidR="004265F9" w:rsidRPr="00614712" w:rsidRDefault="004265F9" w:rsidP="000A60FC">
      <w:pPr>
        <w:pStyle w:val="ListParagraph"/>
        <w:numPr>
          <w:ilvl w:val="2"/>
          <w:numId w:val="24"/>
        </w:numPr>
        <w:rPr>
          <w:rFonts w:ascii="Lexend" w:hAnsi="Lexend" w:cs="Arial"/>
          <w:sz w:val="22"/>
          <w:szCs w:val="22"/>
        </w:rPr>
      </w:pPr>
      <w:r w:rsidRPr="00614712">
        <w:rPr>
          <w:rFonts w:ascii="Lexend" w:hAnsi="Lexend" w:cs="Arial"/>
          <w:sz w:val="22"/>
          <w:szCs w:val="22"/>
        </w:rPr>
        <w:t xml:space="preserve">Note: if the bath you are using was not poured today, contact NRF Staff for </w:t>
      </w:r>
      <w:proofErr w:type="gramStart"/>
      <w:r w:rsidRPr="00614712">
        <w:rPr>
          <w:rFonts w:ascii="Lexend" w:hAnsi="Lexend" w:cs="Arial"/>
          <w:sz w:val="22"/>
          <w:szCs w:val="22"/>
        </w:rPr>
        <w:t>spiking</w:t>
      </w:r>
      <w:proofErr w:type="gramEnd"/>
      <w:r w:rsidRPr="00614712">
        <w:rPr>
          <w:rFonts w:ascii="Lexend" w:hAnsi="Lexend" w:cs="Arial"/>
          <w:sz w:val="22"/>
          <w:szCs w:val="22"/>
        </w:rPr>
        <w:t xml:space="preserve"> instruction.  </w:t>
      </w:r>
    </w:p>
    <w:p w14:paraId="17ABBB28" w14:textId="77777777" w:rsidR="00560EB1" w:rsidRPr="00614712" w:rsidRDefault="00560EB1" w:rsidP="000A60FC">
      <w:pPr>
        <w:pStyle w:val="ListParagraph"/>
        <w:numPr>
          <w:ilvl w:val="2"/>
          <w:numId w:val="24"/>
        </w:numPr>
        <w:rPr>
          <w:rFonts w:ascii="Lexend" w:hAnsi="Lexend" w:cs="Arial"/>
          <w:sz w:val="22"/>
          <w:szCs w:val="22"/>
        </w:rPr>
      </w:pPr>
      <w:r w:rsidRPr="00614712">
        <w:rPr>
          <w:rFonts w:ascii="Lexend" w:hAnsi="Lexend" w:cs="Arial"/>
          <w:sz w:val="22"/>
          <w:szCs w:val="22"/>
        </w:rPr>
        <w:lastRenderedPageBreak/>
        <w:t>Press the “setup” button on the bath controller once to display “CS” and set the countdown time to 10m minutes using the up/</w:t>
      </w:r>
      <w:proofErr w:type="spellStart"/>
      <w:r w:rsidRPr="00614712">
        <w:rPr>
          <w:rFonts w:ascii="Lexend" w:hAnsi="Lexend" w:cs="Arial"/>
          <w:sz w:val="22"/>
          <w:szCs w:val="22"/>
        </w:rPr>
        <w:t>dwn</w:t>
      </w:r>
      <w:proofErr w:type="spellEnd"/>
      <w:r w:rsidRPr="00614712">
        <w:rPr>
          <w:rFonts w:ascii="Lexend" w:hAnsi="Lexend" w:cs="Arial"/>
          <w:sz w:val="22"/>
          <w:szCs w:val="22"/>
        </w:rPr>
        <w:t xml:space="preserve"> buttons.</w:t>
      </w:r>
      <w:r w:rsidR="00602536" w:rsidRPr="00614712">
        <w:rPr>
          <w:rFonts w:ascii="Lexend" w:hAnsi="Lexend" w:cs="Arial"/>
          <w:sz w:val="22"/>
          <w:szCs w:val="22"/>
        </w:rPr>
        <w:t xml:space="preserve">  Press the “return” button to exit setup.</w:t>
      </w:r>
    </w:p>
    <w:p w14:paraId="1724711F" w14:textId="77777777" w:rsidR="00DE451D" w:rsidRPr="00614712" w:rsidRDefault="00DE451D" w:rsidP="000A60FC">
      <w:pPr>
        <w:pStyle w:val="ListParagraph"/>
        <w:numPr>
          <w:ilvl w:val="2"/>
          <w:numId w:val="24"/>
        </w:numPr>
        <w:rPr>
          <w:rFonts w:ascii="Lexend" w:hAnsi="Lexend" w:cs="Arial"/>
          <w:sz w:val="22"/>
          <w:szCs w:val="22"/>
        </w:rPr>
      </w:pPr>
      <w:r w:rsidRPr="00614712">
        <w:rPr>
          <w:rFonts w:ascii="Lexend" w:hAnsi="Lexend" w:cs="Arial"/>
          <w:sz w:val="22"/>
          <w:szCs w:val="22"/>
        </w:rPr>
        <w:t xml:space="preserve">Attach the </w:t>
      </w:r>
      <w:proofErr w:type="spellStart"/>
      <w:r w:rsidRPr="00614712">
        <w:rPr>
          <w:rFonts w:ascii="Lexend" w:hAnsi="Lexend" w:cs="Arial"/>
          <w:sz w:val="22"/>
          <w:szCs w:val="22"/>
        </w:rPr>
        <w:t>Fluoroware</w:t>
      </w:r>
      <w:proofErr w:type="spellEnd"/>
      <w:r w:rsidRPr="00614712">
        <w:rPr>
          <w:rFonts w:ascii="Lexend" w:hAnsi="Lexend" w:cs="Arial"/>
          <w:sz w:val="22"/>
          <w:szCs w:val="22"/>
        </w:rPr>
        <w:t xml:space="preserve"> handle to the ends of the cassette H bar as shown in the picture below.  Make sure it is secure. When lifting the cassette via the handle only hold onto the upper horizontal bar, not the lower bar.  Your gloves shall never go into the liquid.</w:t>
      </w:r>
    </w:p>
    <w:p w14:paraId="6C146C54" w14:textId="77777777" w:rsidR="00DE451D" w:rsidRPr="00614712" w:rsidRDefault="00DE451D" w:rsidP="00DE451D">
      <w:pPr>
        <w:pStyle w:val="ListParagraph"/>
        <w:ind w:left="2160"/>
        <w:rPr>
          <w:rFonts w:ascii="Lexend" w:hAnsi="Lexend" w:cs="Arial"/>
          <w:sz w:val="22"/>
          <w:szCs w:val="22"/>
        </w:rPr>
      </w:pPr>
      <w:r w:rsidRPr="00614712">
        <w:rPr>
          <w:rFonts w:ascii="Lexend" w:hAnsi="Lexend" w:cs="Arial"/>
          <w:noProof/>
          <w:sz w:val="22"/>
          <w:szCs w:val="22"/>
        </w:rPr>
        <w:drawing>
          <wp:inline distT="0" distB="0" distL="0" distR="0" wp14:anchorId="422C5DCC" wp14:editId="3B1731E1">
            <wp:extent cx="4201111" cy="5029902"/>
            <wp:effectExtent l="0" t="0" r="9525" b="0"/>
            <wp:docPr id="945164875" name="Picture 1" descr="A white basket with re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27492" name="Picture 1" descr="A white basket with red arrows&#10;&#10;Description automatically generated"/>
                    <pic:cNvPicPr/>
                  </pic:nvPicPr>
                  <pic:blipFill>
                    <a:blip r:embed="rId15"/>
                    <a:stretch>
                      <a:fillRect/>
                    </a:stretch>
                  </pic:blipFill>
                  <pic:spPr>
                    <a:xfrm>
                      <a:off x="0" y="0"/>
                      <a:ext cx="4201111" cy="5029902"/>
                    </a:xfrm>
                    <a:prstGeom prst="rect">
                      <a:avLst/>
                    </a:prstGeom>
                  </pic:spPr>
                </pic:pic>
              </a:graphicData>
            </a:graphic>
          </wp:inline>
        </w:drawing>
      </w:r>
    </w:p>
    <w:p w14:paraId="668CC9F3" w14:textId="77777777" w:rsidR="00DE451D" w:rsidRPr="00614712" w:rsidRDefault="00DE451D" w:rsidP="00DE451D">
      <w:pPr>
        <w:pStyle w:val="ListParagraph"/>
        <w:ind w:left="2160" w:firstLine="1260"/>
        <w:rPr>
          <w:rFonts w:ascii="Lexend" w:hAnsi="Lexend" w:cs="Arial"/>
          <w:sz w:val="22"/>
          <w:szCs w:val="22"/>
        </w:rPr>
      </w:pPr>
    </w:p>
    <w:p w14:paraId="5279B8F3" w14:textId="03E14541" w:rsidR="00560EB1" w:rsidRPr="00614712" w:rsidRDefault="00560EB1" w:rsidP="000A60FC">
      <w:pPr>
        <w:pStyle w:val="ListParagraph"/>
        <w:numPr>
          <w:ilvl w:val="2"/>
          <w:numId w:val="24"/>
        </w:numPr>
        <w:rPr>
          <w:rFonts w:ascii="Lexend" w:hAnsi="Lexend" w:cs="Arial"/>
          <w:sz w:val="22"/>
          <w:szCs w:val="22"/>
        </w:rPr>
      </w:pPr>
      <w:r w:rsidRPr="00614712">
        <w:rPr>
          <w:rFonts w:ascii="Lexend" w:hAnsi="Lexend" w:cs="Arial"/>
          <w:sz w:val="22"/>
          <w:szCs w:val="22"/>
        </w:rPr>
        <w:t xml:space="preserve">Load your sample </w:t>
      </w:r>
      <w:r w:rsidR="003F0B31" w:rsidRPr="00614712">
        <w:rPr>
          <w:rFonts w:ascii="Lexend" w:hAnsi="Lexend" w:cs="Arial"/>
          <w:sz w:val="22"/>
          <w:szCs w:val="22"/>
        </w:rPr>
        <w:t xml:space="preserve">into tank #4 </w:t>
      </w:r>
      <w:r w:rsidRPr="00614712">
        <w:rPr>
          <w:rFonts w:ascii="Lexend" w:hAnsi="Lexend" w:cs="Arial"/>
          <w:sz w:val="22"/>
          <w:szCs w:val="22"/>
        </w:rPr>
        <w:t>and press the “start” button.</w:t>
      </w:r>
    </w:p>
    <w:p w14:paraId="22B91560" w14:textId="77777777" w:rsidR="00560EB1" w:rsidRPr="00614712" w:rsidRDefault="00602536" w:rsidP="000A60FC">
      <w:pPr>
        <w:pStyle w:val="ListParagraph"/>
        <w:numPr>
          <w:ilvl w:val="2"/>
          <w:numId w:val="24"/>
        </w:numPr>
        <w:rPr>
          <w:rFonts w:ascii="Lexend" w:hAnsi="Lexend" w:cs="Arial"/>
          <w:sz w:val="22"/>
          <w:szCs w:val="22"/>
        </w:rPr>
      </w:pPr>
      <w:r w:rsidRPr="00614712">
        <w:rPr>
          <w:rFonts w:ascii="Lexend" w:hAnsi="Lexend" w:cs="Arial"/>
          <w:sz w:val="22"/>
          <w:szCs w:val="22"/>
        </w:rPr>
        <w:t>When the sample in tank 4</w:t>
      </w:r>
      <w:r w:rsidR="00560EB1" w:rsidRPr="00614712">
        <w:rPr>
          <w:rFonts w:ascii="Lexend" w:hAnsi="Lexend" w:cs="Arial"/>
          <w:sz w:val="22"/>
          <w:szCs w:val="22"/>
        </w:rPr>
        <w:t xml:space="preserve"> is done, lift out of the bath using the cassette handle (grasp only the very top bar of the handle) and lightly shake off excess liquid.</w:t>
      </w:r>
    </w:p>
    <w:p w14:paraId="3175C836" w14:textId="77777777" w:rsidR="00560EB1" w:rsidRPr="00614712" w:rsidRDefault="00560EB1" w:rsidP="000A60FC">
      <w:pPr>
        <w:pStyle w:val="ListParagraph"/>
        <w:numPr>
          <w:ilvl w:val="2"/>
          <w:numId w:val="24"/>
        </w:numPr>
        <w:rPr>
          <w:rFonts w:ascii="Lexend" w:hAnsi="Lexend" w:cs="Arial"/>
          <w:sz w:val="22"/>
          <w:szCs w:val="22"/>
        </w:rPr>
      </w:pPr>
      <w:r w:rsidRPr="00614712">
        <w:rPr>
          <w:rFonts w:ascii="Lexend" w:hAnsi="Lexend" w:cs="Arial"/>
          <w:sz w:val="22"/>
          <w:szCs w:val="22"/>
        </w:rPr>
        <w:t xml:space="preserve">Place samples in the filled dump rinse tank (tank 3).  Press the start button on the dump </w:t>
      </w:r>
      <w:proofErr w:type="spellStart"/>
      <w:r w:rsidRPr="00614712">
        <w:rPr>
          <w:rFonts w:ascii="Lexend" w:hAnsi="Lexend" w:cs="Arial"/>
          <w:sz w:val="22"/>
          <w:szCs w:val="22"/>
        </w:rPr>
        <w:t>rinser</w:t>
      </w:r>
      <w:proofErr w:type="spellEnd"/>
      <w:r w:rsidRPr="00614712">
        <w:rPr>
          <w:rFonts w:ascii="Lexend" w:hAnsi="Lexend" w:cs="Arial"/>
          <w:sz w:val="22"/>
          <w:szCs w:val="22"/>
        </w:rPr>
        <w:t xml:space="preserve"> controller.  The QDR will cycle 3 times.  Press stop/reset when done to silence the </w:t>
      </w:r>
      <w:r w:rsidRPr="00614712">
        <w:rPr>
          <w:rFonts w:ascii="Lexend" w:hAnsi="Lexend" w:cs="Arial"/>
          <w:sz w:val="22"/>
          <w:szCs w:val="22"/>
        </w:rPr>
        <w:lastRenderedPageBreak/>
        <w:t>alarm.</w:t>
      </w:r>
      <w:r w:rsidR="006F66A5" w:rsidRPr="00614712">
        <w:rPr>
          <w:rFonts w:ascii="Lexend" w:hAnsi="Lexend" w:cs="Arial"/>
          <w:sz w:val="22"/>
          <w:szCs w:val="22"/>
        </w:rPr>
        <w:t xml:space="preserve">  Rinse the top of the cassette handle with the DI water spray gun while it is inside the dump </w:t>
      </w:r>
      <w:proofErr w:type="spellStart"/>
      <w:r w:rsidR="006F66A5" w:rsidRPr="00614712">
        <w:rPr>
          <w:rFonts w:ascii="Lexend" w:hAnsi="Lexend" w:cs="Arial"/>
          <w:sz w:val="22"/>
          <w:szCs w:val="22"/>
        </w:rPr>
        <w:t>rinser</w:t>
      </w:r>
      <w:proofErr w:type="spellEnd"/>
      <w:r w:rsidR="006F66A5" w:rsidRPr="00614712">
        <w:rPr>
          <w:rFonts w:ascii="Lexend" w:hAnsi="Lexend" w:cs="Arial"/>
          <w:sz w:val="22"/>
          <w:szCs w:val="22"/>
        </w:rPr>
        <w:t>.</w:t>
      </w:r>
    </w:p>
    <w:p w14:paraId="0E8E8C46" w14:textId="77777777" w:rsidR="00560EB1" w:rsidRPr="00614712" w:rsidRDefault="007D4D53" w:rsidP="000A60FC">
      <w:pPr>
        <w:pStyle w:val="ListParagraph"/>
        <w:numPr>
          <w:ilvl w:val="2"/>
          <w:numId w:val="24"/>
        </w:numPr>
        <w:rPr>
          <w:rFonts w:ascii="Lexend" w:hAnsi="Lexend" w:cs="Arial"/>
          <w:sz w:val="22"/>
          <w:szCs w:val="22"/>
        </w:rPr>
      </w:pPr>
      <w:r w:rsidRPr="00614712">
        <w:rPr>
          <w:rFonts w:ascii="Lexend" w:hAnsi="Lexend" w:cs="Arial"/>
          <w:sz w:val="22"/>
          <w:szCs w:val="22"/>
        </w:rPr>
        <w:t>Replace the lid for tank #4</w:t>
      </w:r>
      <w:r w:rsidR="00560EB1" w:rsidRPr="00614712">
        <w:rPr>
          <w:rFonts w:ascii="Lexend" w:hAnsi="Lexend" w:cs="Arial"/>
          <w:sz w:val="22"/>
          <w:szCs w:val="22"/>
        </w:rPr>
        <w:t>.</w:t>
      </w:r>
    </w:p>
    <w:p w14:paraId="0DA805F1" w14:textId="77777777" w:rsidR="00F53627" w:rsidRPr="00614712" w:rsidRDefault="00F53627" w:rsidP="000A60FC">
      <w:pPr>
        <w:pStyle w:val="ListParagraph"/>
        <w:numPr>
          <w:ilvl w:val="2"/>
          <w:numId w:val="24"/>
        </w:numPr>
        <w:rPr>
          <w:rFonts w:ascii="Lexend" w:hAnsi="Lexend" w:cs="Arial"/>
          <w:sz w:val="22"/>
          <w:szCs w:val="22"/>
        </w:rPr>
      </w:pPr>
      <w:r w:rsidRPr="00614712">
        <w:rPr>
          <w:rFonts w:ascii="Lexend" w:hAnsi="Lexend" w:cs="Arial"/>
          <w:sz w:val="22"/>
          <w:szCs w:val="22"/>
        </w:rPr>
        <w:t xml:space="preserve">Rinse your gloves thoroughly using the glove rinse box.  Do not allow the water spray up near the glove cuffs.  The rinse box water is activated by pressing your finger against the pressure sensor, located inside the box on the left side.  Dry your hands using a clean wipe.  Don’t use the N2 gun. </w:t>
      </w:r>
    </w:p>
    <w:p w14:paraId="01F89DFC" w14:textId="7A57C136" w:rsidR="00F53627" w:rsidRPr="00614712" w:rsidRDefault="00F53627" w:rsidP="000A60FC">
      <w:pPr>
        <w:pStyle w:val="ListParagraph"/>
        <w:numPr>
          <w:ilvl w:val="2"/>
          <w:numId w:val="24"/>
        </w:numPr>
        <w:rPr>
          <w:rFonts w:ascii="Lexend" w:hAnsi="Lexend" w:cs="Arial"/>
          <w:color w:val="0070C0"/>
          <w:sz w:val="22"/>
          <w:szCs w:val="22"/>
        </w:rPr>
      </w:pPr>
      <w:r w:rsidRPr="00614712">
        <w:rPr>
          <w:rFonts w:ascii="Lexend" w:hAnsi="Lexend" w:cs="Arial"/>
          <w:color w:val="0070C0"/>
          <w:sz w:val="22"/>
          <w:szCs w:val="22"/>
        </w:rPr>
        <w:t xml:space="preserve">When the QDR is done, move your sample carrier over to the open sink on the </w:t>
      </w:r>
      <w:proofErr w:type="gramStart"/>
      <w:r w:rsidRPr="00614712">
        <w:rPr>
          <w:rFonts w:ascii="Lexend" w:hAnsi="Lexend" w:cs="Arial"/>
          <w:color w:val="0070C0"/>
          <w:sz w:val="22"/>
          <w:szCs w:val="22"/>
        </w:rPr>
        <w:t>far right</w:t>
      </w:r>
      <w:proofErr w:type="gramEnd"/>
      <w:r w:rsidRPr="00614712">
        <w:rPr>
          <w:rFonts w:ascii="Lexend" w:hAnsi="Lexend" w:cs="Arial"/>
          <w:color w:val="0070C0"/>
          <w:sz w:val="22"/>
          <w:szCs w:val="22"/>
        </w:rPr>
        <w:t xml:space="preserve"> side of the bench</w:t>
      </w:r>
      <w:r w:rsidR="00DE451D" w:rsidRPr="00614712">
        <w:rPr>
          <w:rFonts w:ascii="Lexend" w:hAnsi="Lexend" w:cs="Arial"/>
          <w:color w:val="0070C0"/>
          <w:sz w:val="22"/>
          <w:szCs w:val="22"/>
        </w:rPr>
        <w:t xml:space="preserve">.  Use the Sitek Spin Rinse Dryer to rinse and dry the wafers.  You will need to arrange training with staff to use it dryer.  Alternately, you </w:t>
      </w:r>
      <w:proofErr w:type="gramStart"/>
      <w:r w:rsidR="00DE451D" w:rsidRPr="00614712">
        <w:rPr>
          <w:rFonts w:ascii="Lexend" w:hAnsi="Lexend" w:cs="Arial"/>
          <w:color w:val="0070C0"/>
          <w:sz w:val="22"/>
          <w:szCs w:val="22"/>
        </w:rPr>
        <w:t xml:space="preserve">can </w:t>
      </w:r>
      <w:r w:rsidRPr="00614712">
        <w:rPr>
          <w:rFonts w:ascii="Lexend" w:hAnsi="Lexend" w:cs="Arial"/>
          <w:color w:val="0070C0"/>
          <w:sz w:val="22"/>
          <w:szCs w:val="22"/>
        </w:rPr>
        <w:t>and</w:t>
      </w:r>
      <w:proofErr w:type="gramEnd"/>
      <w:r w:rsidRPr="00614712">
        <w:rPr>
          <w:rFonts w:ascii="Lexend" w:hAnsi="Lexend" w:cs="Arial"/>
          <w:color w:val="0070C0"/>
          <w:sz w:val="22"/>
          <w:szCs w:val="22"/>
        </w:rPr>
        <w:t xml:space="preserve"> use the N2 gun to dry your samples.  To completely dry your samples </w:t>
      </w:r>
      <w:r w:rsidR="00DE451D" w:rsidRPr="00614712">
        <w:rPr>
          <w:rFonts w:ascii="Lexend" w:hAnsi="Lexend" w:cs="Arial"/>
          <w:color w:val="0070C0"/>
          <w:sz w:val="22"/>
          <w:szCs w:val="22"/>
        </w:rPr>
        <w:t xml:space="preserve">if N2 gun is used, </w:t>
      </w:r>
      <w:r w:rsidRPr="00614712">
        <w:rPr>
          <w:rFonts w:ascii="Lexend" w:hAnsi="Lexend" w:cs="Arial"/>
          <w:color w:val="0070C0"/>
          <w:sz w:val="22"/>
          <w:szCs w:val="22"/>
        </w:rPr>
        <w:t>you will need remove them from the Fluoroware and bake them at 100-120°C oven.</w:t>
      </w:r>
      <w:r w:rsidR="00DE451D" w:rsidRPr="00614712">
        <w:rPr>
          <w:rFonts w:ascii="Lexend" w:hAnsi="Lexend" w:cs="Arial"/>
          <w:color w:val="0070C0"/>
          <w:sz w:val="22"/>
          <w:szCs w:val="22"/>
        </w:rPr>
        <w:t xml:space="preserve">  </w:t>
      </w:r>
    </w:p>
    <w:p w14:paraId="39D17F33" w14:textId="77777777" w:rsidR="00F53627" w:rsidRPr="00614712" w:rsidRDefault="00F53627" w:rsidP="000A60FC">
      <w:pPr>
        <w:pStyle w:val="ListParagraph"/>
        <w:numPr>
          <w:ilvl w:val="2"/>
          <w:numId w:val="24"/>
        </w:numPr>
        <w:rPr>
          <w:rFonts w:ascii="Lexend" w:hAnsi="Lexend" w:cs="Arial"/>
          <w:sz w:val="22"/>
          <w:szCs w:val="22"/>
        </w:rPr>
      </w:pPr>
      <w:r w:rsidRPr="00614712">
        <w:rPr>
          <w:rFonts w:ascii="Lexend" w:hAnsi="Lexend" w:cs="Arial"/>
          <w:sz w:val="22"/>
          <w:szCs w:val="22"/>
        </w:rPr>
        <w:t>If you are done using tank #4, turn off the heater by depressing the “hold” button on the bath controller.</w:t>
      </w:r>
    </w:p>
    <w:p w14:paraId="35099947" w14:textId="77777777" w:rsidR="004D21E9" w:rsidRPr="00614712" w:rsidRDefault="004D21E9" w:rsidP="000A60FC">
      <w:pPr>
        <w:pStyle w:val="ListParagraph"/>
        <w:numPr>
          <w:ilvl w:val="2"/>
          <w:numId w:val="24"/>
        </w:numPr>
        <w:rPr>
          <w:rFonts w:ascii="Lexend" w:hAnsi="Lexend" w:cs="Arial"/>
          <w:sz w:val="22"/>
          <w:szCs w:val="22"/>
        </w:rPr>
      </w:pPr>
      <w:r w:rsidRPr="00614712">
        <w:rPr>
          <w:rFonts w:ascii="Lexend" w:hAnsi="Lexend" w:cs="Arial"/>
          <w:sz w:val="22"/>
          <w:szCs w:val="22"/>
        </w:rPr>
        <w:t xml:space="preserve">Notify Staff when done so that they can </w:t>
      </w:r>
      <w:r w:rsidR="00892826" w:rsidRPr="00614712">
        <w:rPr>
          <w:rFonts w:ascii="Lexend" w:hAnsi="Lexend" w:cs="Arial"/>
          <w:sz w:val="22"/>
          <w:szCs w:val="22"/>
        </w:rPr>
        <w:t>empty the chemical tanks</w:t>
      </w:r>
      <w:r w:rsidR="00F53627" w:rsidRPr="00614712">
        <w:rPr>
          <w:rFonts w:ascii="Lexend" w:hAnsi="Lexend" w:cs="Arial"/>
          <w:sz w:val="22"/>
          <w:szCs w:val="22"/>
        </w:rPr>
        <w:t>.</w:t>
      </w:r>
    </w:p>
    <w:p w14:paraId="4C4A09CA" w14:textId="77777777" w:rsidR="00BC4D88" w:rsidRPr="00614712" w:rsidRDefault="00BC4D88" w:rsidP="000A60FC">
      <w:pPr>
        <w:pStyle w:val="ListParagraph"/>
        <w:numPr>
          <w:ilvl w:val="2"/>
          <w:numId w:val="24"/>
        </w:numPr>
        <w:rPr>
          <w:rFonts w:ascii="Lexend" w:hAnsi="Lexend" w:cs="Arial"/>
          <w:sz w:val="22"/>
          <w:szCs w:val="22"/>
        </w:rPr>
      </w:pPr>
      <w:r w:rsidRPr="00614712">
        <w:rPr>
          <w:rFonts w:ascii="Lexend" w:hAnsi="Lexend" w:cs="Arial"/>
          <w:sz w:val="22"/>
          <w:szCs w:val="22"/>
        </w:rPr>
        <w:t>Press “open” on the QDR controller so the water will drain out of the tank.</w:t>
      </w:r>
    </w:p>
    <w:p w14:paraId="4F6671C9" w14:textId="77777777" w:rsidR="00754960" w:rsidRPr="00614712" w:rsidRDefault="00754960" w:rsidP="000A60FC">
      <w:pPr>
        <w:pStyle w:val="ListParagraph"/>
        <w:numPr>
          <w:ilvl w:val="2"/>
          <w:numId w:val="24"/>
        </w:numPr>
        <w:rPr>
          <w:rFonts w:ascii="Lexend" w:hAnsi="Lexend" w:cs="Arial"/>
          <w:color w:val="0070C0"/>
          <w:sz w:val="22"/>
          <w:szCs w:val="22"/>
        </w:rPr>
      </w:pPr>
      <w:r w:rsidRPr="00614712">
        <w:rPr>
          <w:rFonts w:ascii="Lexend" w:hAnsi="Lexend" w:cs="Arial"/>
          <w:color w:val="0070C0"/>
          <w:sz w:val="22"/>
          <w:szCs w:val="22"/>
        </w:rPr>
        <w:t>On the Tumi computer, log off “</w:t>
      </w:r>
      <w:proofErr w:type="spellStart"/>
      <w:r w:rsidRPr="00614712">
        <w:rPr>
          <w:rFonts w:ascii="Lexend" w:hAnsi="Lexend" w:cs="Arial"/>
          <w:color w:val="0070C0"/>
          <w:sz w:val="22"/>
          <w:szCs w:val="22"/>
        </w:rPr>
        <w:t>Amerimade</w:t>
      </w:r>
      <w:proofErr w:type="spellEnd"/>
      <w:r w:rsidRPr="00614712">
        <w:rPr>
          <w:rFonts w:ascii="Lexend" w:hAnsi="Lexend" w:cs="Arial"/>
          <w:color w:val="0070C0"/>
          <w:sz w:val="22"/>
          <w:szCs w:val="22"/>
        </w:rPr>
        <w:t xml:space="preserve"> Bench HF/BOE” and “</w:t>
      </w:r>
      <w:proofErr w:type="spellStart"/>
      <w:r w:rsidRPr="00614712">
        <w:rPr>
          <w:rFonts w:ascii="Lexend" w:hAnsi="Lexend" w:cs="Arial"/>
          <w:color w:val="0070C0"/>
          <w:sz w:val="22"/>
          <w:szCs w:val="22"/>
        </w:rPr>
        <w:t>Amerimade</w:t>
      </w:r>
      <w:proofErr w:type="spellEnd"/>
      <w:r w:rsidRPr="00614712">
        <w:rPr>
          <w:rFonts w:ascii="Lexend" w:hAnsi="Lexend" w:cs="Arial"/>
          <w:color w:val="0070C0"/>
          <w:sz w:val="22"/>
          <w:szCs w:val="22"/>
        </w:rPr>
        <w:t xml:space="preserve"> Bench SC1/SC2”.   CHECK THE “POST TO TOOL STATUS”</w:t>
      </w:r>
      <w:r w:rsidR="009F26B1" w:rsidRPr="00614712">
        <w:rPr>
          <w:rFonts w:ascii="Lexend" w:hAnsi="Lexend" w:cs="Arial"/>
          <w:color w:val="0070C0"/>
          <w:sz w:val="22"/>
          <w:szCs w:val="22"/>
        </w:rPr>
        <w:t xml:space="preserve"> button when logging off the T</w:t>
      </w:r>
      <w:r w:rsidRPr="00614712">
        <w:rPr>
          <w:rFonts w:ascii="Lexend" w:hAnsi="Lexend" w:cs="Arial"/>
          <w:color w:val="0070C0"/>
          <w:sz w:val="22"/>
          <w:szCs w:val="22"/>
        </w:rPr>
        <w:t xml:space="preserve">umi and log a comment “DONE WITH CHEMICALS” so that NRF Staff will know they can dump your chemicals.   </w:t>
      </w:r>
    </w:p>
    <w:p w14:paraId="208730D7" w14:textId="77777777" w:rsidR="003F0B31" w:rsidRPr="00614712" w:rsidRDefault="003F0B31" w:rsidP="00A93277">
      <w:pPr>
        <w:rPr>
          <w:rFonts w:ascii="Lexend" w:hAnsi="Lexend" w:cs="Arial"/>
          <w:color w:val="000000" w:themeColor="text1"/>
          <w:sz w:val="22"/>
          <w:szCs w:val="22"/>
        </w:rPr>
      </w:pPr>
    </w:p>
    <w:p w14:paraId="7B79DB13" w14:textId="77777777" w:rsidR="003F0B31" w:rsidRPr="00614712" w:rsidRDefault="003F0B31" w:rsidP="003F0B31">
      <w:pPr>
        <w:rPr>
          <w:rFonts w:ascii="Lexend" w:hAnsi="Lexend" w:cs="Arial"/>
          <w:sz w:val="22"/>
          <w:szCs w:val="22"/>
        </w:rPr>
      </w:pPr>
    </w:p>
    <w:p w14:paraId="0CD67286" w14:textId="77777777" w:rsidR="00420C68" w:rsidRPr="00614712" w:rsidRDefault="00D51EC9" w:rsidP="00F3079A">
      <w:pPr>
        <w:pStyle w:val="Heading2"/>
      </w:pPr>
      <w:bookmarkStart w:id="12" w:name="_Toc222900006"/>
      <w:r w:rsidRPr="00614712">
        <w:t>BOE 6:1 Etch</w:t>
      </w:r>
      <w:bookmarkEnd w:id="12"/>
    </w:p>
    <w:p w14:paraId="19F433A8" w14:textId="77777777" w:rsidR="005657E8" w:rsidRPr="00614712" w:rsidRDefault="005657E8" w:rsidP="005657E8">
      <w:pPr>
        <w:pStyle w:val="ListParagraph"/>
        <w:ind w:left="360"/>
        <w:rPr>
          <w:rFonts w:ascii="Lexend" w:hAnsi="Lexend" w:cs="Arial"/>
          <w:b/>
          <w:color w:val="000000" w:themeColor="text1"/>
          <w:sz w:val="22"/>
          <w:szCs w:val="22"/>
        </w:rPr>
      </w:pPr>
    </w:p>
    <w:p w14:paraId="26C61A1E" w14:textId="77777777" w:rsidR="000A60FC" w:rsidRPr="00614712" w:rsidRDefault="000A60FC" w:rsidP="000A60FC">
      <w:pPr>
        <w:pStyle w:val="ListParagraph"/>
        <w:numPr>
          <w:ilvl w:val="0"/>
          <w:numId w:val="24"/>
        </w:numPr>
        <w:rPr>
          <w:rFonts w:ascii="Lexend" w:hAnsi="Lexend" w:cs="Arial"/>
          <w:vanish/>
          <w:color w:val="0070C0"/>
          <w:sz w:val="22"/>
          <w:szCs w:val="22"/>
        </w:rPr>
      </w:pPr>
    </w:p>
    <w:p w14:paraId="1BB5ACAC" w14:textId="77777777" w:rsidR="000A60FC" w:rsidRPr="00614712" w:rsidRDefault="000A60FC" w:rsidP="000A60FC">
      <w:pPr>
        <w:pStyle w:val="ListParagraph"/>
        <w:numPr>
          <w:ilvl w:val="1"/>
          <w:numId w:val="24"/>
        </w:numPr>
        <w:rPr>
          <w:rFonts w:ascii="Lexend" w:hAnsi="Lexend" w:cs="Arial"/>
          <w:vanish/>
          <w:color w:val="0070C0"/>
          <w:sz w:val="22"/>
          <w:szCs w:val="22"/>
        </w:rPr>
      </w:pPr>
    </w:p>
    <w:p w14:paraId="486E779E" w14:textId="18E4C712" w:rsidR="00754960" w:rsidRPr="00614712" w:rsidRDefault="00754960" w:rsidP="00977FA1">
      <w:pPr>
        <w:pStyle w:val="ListParagraph"/>
        <w:numPr>
          <w:ilvl w:val="2"/>
          <w:numId w:val="24"/>
        </w:numPr>
        <w:rPr>
          <w:rFonts w:ascii="Lexend" w:hAnsi="Lexend" w:cs="Arial"/>
          <w:b/>
          <w:color w:val="000000" w:themeColor="text1"/>
          <w:sz w:val="22"/>
          <w:szCs w:val="22"/>
        </w:rPr>
      </w:pPr>
      <w:r w:rsidRPr="00614712">
        <w:rPr>
          <w:rFonts w:ascii="Lexend" w:hAnsi="Lexend" w:cs="Arial"/>
          <w:color w:val="0070C0"/>
          <w:sz w:val="22"/>
          <w:szCs w:val="22"/>
        </w:rPr>
        <w:t>On the Tumi computer, log onto “</w:t>
      </w:r>
      <w:proofErr w:type="spellStart"/>
      <w:r w:rsidRPr="00614712">
        <w:rPr>
          <w:rFonts w:ascii="Lexend" w:hAnsi="Lexend" w:cs="Arial"/>
          <w:color w:val="0070C0"/>
          <w:sz w:val="22"/>
          <w:szCs w:val="22"/>
        </w:rPr>
        <w:t>Amerimade</w:t>
      </w:r>
      <w:proofErr w:type="spellEnd"/>
      <w:r w:rsidRPr="00614712">
        <w:rPr>
          <w:rFonts w:ascii="Lexend" w:hAnsi="Lexend" w:cs="Arial"/>
          <w:color w:val="0070C0"/>
          <w:sz w:val="22"/>
          <w:szCs w:val="22"/>
        </w:rPr>
        <w:t xml:space="preserve"> Bench HF/BOE”.  </w:t>
      </w:r>
    </w:p>
    <w:p w14:paraId="50EFBC18" w14:textId="77777777" w:rsidR="00D51EC9" w:rsidRPr="00614712" w:rsidRDefault="00D51EC9" w:rsidP="00977FA1">
      <w:pPr>
        <w:pStyle w:val="ListParagraph"/>
        <w:numPr>
          <w:ilvl w:val="2"/>
          <w:numId w:val="24"/>
        </w:numPr>
        <w:rPr>
          <w:rFonts w:ascii="Lexend" w:hAnsi="Lexend" w:cs="Arial"/>
          <w:b/>
          <w:color w:val="000000" w:themeColor="text1"/>
          <w:sz w:val="22"/>
          <w:szCs w:val="22"/>
        </w:rPr>
      </w:pPr>
      <w:r w:rsidRPr="00614712">
        <w:rPr>
          <w:rFonts w:ascii="Lexend" w:hAnsi="Lexend" w:cs="Arial"/>
          <w:color w:val="000000" w:themeColor="text1"/>
          <w:sz w:val="22"/>
          <w:szCs w:val="22"/>
        </w:rPr>
        <w:t>Tank #5 is permanently dedicated to BOE 6:1 and will normal</w:t>
      </w:r>
      <w:r w:rsidR="005657E8" w:rsidRPr="00614712">
        <w:rPr>
          <w:rFonts w:ascii="Lexend" w:hAnsi="Lexend" w:cs="Arial"/>
          <w:color w:val="000000" w:themeColor="text1"/>
          <w:sz w:val="22"/>
          <w:szCs w:val="22"/>
        </w:rPr>
        <w:t>ly be filled.  This tank is for</w:t>
      </w:r>
      <w:r w:rsidRPr="00614712">
        <w:rPr>
          <w:rFonts w:ascii="Lexend" w:hAnsi="Lexend" w:cs="Arial"/>
          <w:color w:val="000000" w:themeColor="text1"/>
          <w:sz w:val="22"/>
          <w:szCs w:val="22"/>
        </w:rPr>
        <w:t xml:space="preserve"> silicon with oxide only.  </w:t>
      </w:r>
      <w:r w:rsidR="005657E8" w:rsidRPr="00614712">
        <w:rPr>
          <w:rFonts w:ascii="Lexend" w:hAnsi="Lexend" w:cs="Arial"/>
          <w:color w:val="000000" w:themeColor="text1"/>
          <w:sz w:val="22"/>
          <w:szCs w:val="22"/>
        </w:rPr>
        <w:t>No other substrates may be etch</w:t>
      </w:r>
      <w:r w:rsidR="009F26B1" w:rsidRPr="00614712">
        <w:rPr>
          <w:rFonts w:ascii="Lexend" w:hAnsi="Lexend" w:cs="Arial"/>
          <w:color w:val="000000" w:themeColor="text1"/>
          <w:sz w:val="22"/>
          <w:szCs w:val="22"/>
        </w:rPr>
        <w:t>ed</w:t>
      </w:r>
      <w:r w:rsidR="005657E8" w:rsidRPr="00614712">
        <w:rPr>
          <w:rFonts w:ascii="Lexend" w:hAnsi="Lexend" w:cs="Arial"/>
          <w:color w:val="000000" w:themeColor="text1"/>
          <w:sz w:val="22"/>
          <w:szCs w:val="22"/>
        </w:rPr>
        <w:t xml:space="preserve"> without consultation and permission from NRF Staff.</w:t>
      </w:r>
    </w:p>
    <w:p w14:paraId="0D9CF5BB" w14:textId="77777777" w:rsidR="007F14F3" w:rsidRPr="007F14F3" w:rsidRDefault="00D51EC9" w:rsidP="007F14F3">
      <w:pPr>
        <w:pStyle w:val="ListParagraph"/>
        <w:numPr>
          <w:ilvl w:val="2"/>
          <w:numId w:val="24"/>
        </w:numPr>
        <w:rPr>
          <w:rFonts w:ascii="Lexend" w:hAnsi="Lexend" w:cs="Arial"/>
          <w:b/>
          <w:color w:val="000000" w:themeColor="text1"/>
          <w:sz w:val="22"/>
          <w:szCs w:val="22"/>
        </w:rPr>
      </w:pPr>
      <w:r w:rsidRPr="00614712">
        <w:rPr>
          <w:rFonts w:ascii="Lexend" w:hAnsi="Lexend" w:cs="Arial"/>
          <w:color w:val="000000" w:themeColor="text1"/>
          <w:sz w:val="22"/>
          <w:szCs w:val="22"/>
        </w:rPr>
        <w:t>If the tank is not full or needs to be cleaned, contact NRF Staff.  Do not attempt to drain this tank by any method.</w:t>
      </w:r>
    </w:p>
    <w:p w14:paraId="0217373A" w14:textId="77777777" w:rsidR="007F14F3" w:rsidRPr="007F14F3" w:rsidRDefault="005657E8" w:rsidP="007F14F3">
      <w:pPr>
        <w:pStyle w:val="ListParagraph"/>
        <w:numPr>
          <w:ilvl w:val="2"/>
          <w:numId w:val="24"/>
        </w:numPr>
        <w:rPr>
          <w:rFonts w:ascii="Lexend" w:hAnsi="Lexend" w:cs="Arial"/>
          <w:b/>
          <w:color w:val="000000" w:themeColor="text1"/>
          <w:sz w:val="22"/>
          <w:szCs w:val="22"/>
        </w:rPr>
      </w:pPr>
      <w:r w:rsidRPr="007F14F3">
        <w:rPr>
          <w:rFonts w:ascii="Lexend" w:hAnsi="Lexend" w:cs="Arial"/>
          <w:color w:val="000000" w:themeColor="text1"/>
          <w:sz w:val="22"/>
          <w:szCs w:val="22"/>
        </w:rPr>
        <w:t xml:space="preserve">Place your samples in the appropriate </w:t>
      </w:r>
      <w:proofErr w:type="spellStart"/>
      <w:r w:rsidRPr="007F14F3">
        <w:rPr>
          <w:rFonts w:ascii="Lexend" w:hAnsi="Lexend" w:cs="Arial"/>
          <w:color w:val="000000" w:themeColor="text1"/>
          <w:sz w:val="22"/>
          <w:szCs w:val="22"/>
        </w:rPr>
        <w:t>Flouroware</w:t>
      </w:r>
      <w:proofErr w:type="spellEnd"/>
      <w:r w:rsidRPr="007F14F3">
        <w:rPr>
          <w:rFonts w:ascii="Lexend" w:hAnsi="Lexend" w:cs="Arial"/>
          <w:color w:val="000000" w:themeColor="text1"/>
          <w:sz w:val="22"/>
          <w:szCs w:val="22"/>
        </w:rPr>
        <w:t xml:space="preserve"> wafer holder, no glass allowed.  When done etching, </w:t>
      </w:r>
      <w:r w:rsidR="00DE451D" w:rsidRPr="007F14F3">
        <w:rPr>
          <w:rFonts w:ascii="Lexend" w:hAnsi="Lexend" w:cs="Arial"/>
          <w:color w:val="000000" w:themeColor="text1"/>
          <w:sz w:val="22"/>
          <w:szCs w:val="22"/>
        </w:rPr>
        <w:t xml:space="preserve">do </w:t>
      </w:r>
      <w:r w:rsidRPr="007F14F3">
        <w:rPr>
          <w:rFonts w:ascii="Lexend" w:hAnsi="Lexend" w:cs="Arial"/>
          <w:color w:val="000000" w:themeColor="text1"/>
          <w:sz w:val="22"/>
          <w:szCs w:val="22"/>
        </w:rPr>
        <w:t xml:space="preserve">not move the samples over the top of tank </w:t>
      </w:r>
      <w:r w:rsidR="00DE451D" w:rsidRPr="007F14F3">
        <w:rPr>
          <w:rFonts w:ascii="Lexend" w:hAnsi="Lexend" w:cs="Arial"/>
          <w:color w:val="000000" w:themeColor="text1"/>
          <w:sz w:val="22"/>
          <w:szCs w:val="22"/>
        </w:rPr>
        <w:t>4</w:t>
      </w:r>
      <w:r w:rsidRPr="007F14F3">
        <w:rPr>
          <w:rFonts w:ascii="Lexend" w:hAnsi="Lexend" w:cs="Arial"/>
          <w:color w:val="000000" w:themeColor="text1"/>
          <w:sz w:val="22"/>
          <w:szCs w:val="22"/>
        </w:rPr>
        <w:t xml:space="preserve"> when transferring to the QDR tank.  Move samples around the back of tank </w:t>
      </w:r>
      <w:r w:rsidR="00DE451D" w:rsidRPr="007F14F3">
        <w:rPr>
          <w:rFonts w:ascii="Lexend" w:hAnsi="Lexend" w:cs="Arial"/>
          <w:color w:val="000000" w:themeColor="text1"/>
          <w:sz w:val="22"/>
          <w:szCs w:val="22"/>
        </w:rPr>
        <w:t>4</w:t>
      </w:r>
      <w:r w:rsidRPr="007F14F3">
        <w:rPr>
          <w:rFonts w:ascii="Lexend" w:hAnsi="Lexend" w:cs="Arial"/>
          <w:color w:val="000000" w:themeColor="text1"/>
          <w:sz w:val="22"/>
          <w:szCs w:val="22"/>
        </w:rPr>
        <w:t xml:space="preserve"> (i.e. over the top of the water box) if possible so </w:t>
      </w:r>
      <w:r w:rsidR="00DE451D" w:rsidRPr="007F14F3">
        <w:rPr>
          <w:rFonts w:ascii="Lexend" w:hAnsi="Lexend" w:cs="Arial"/>
          <w:color w:val="000000" w:themeColor="text1"/>
          <w:sz w:val="22"/>
          <w:szCs w:val="22"/>
        </w:rPr>
        <w:t>BOE</w:t>
      </w:r>
      <w:r w:rsidRPr="007F14F3">
        <w:rPr>
          <w:rFonts w:ascii="Lexend" w:hAnsi="Lexend" w:cs="Arial"/>
          <w:color w:val="000000" w:themeColor="text1"/>
          <w:sz w:val="22"/>
          <w:szCs w:val="22"/>
        </w:rPr>
        <w:t xml:space="preserve"> doesn’t drip around or into tank #2.</w:t>
      </w:r>
    </w:p>
    <w:p w14:paraId="136483D9" w14:textId="77777777" w:rsidR="007F14F3" w:rsidRPr="007F14F3" w:rsidRDefault="005657E8" w:rsidP="007F14F3">
      <w:pPr>
        <w:pStyle w:val="ListParagraph"/>
        <w:numPr>
          <w:ilvl w:val="2"/>
          <w:numId w:val="24"/>
        </w:numPr>
        <w:rPr>
          <w:rFonts w:ascii="Lexend" w:hAnsi="Lexend" w:cs="Arial"/>
          <w:b/>
          <w:color w:val="000000" w:themeColor="text1"/>
          <w:sz w:val="22"/>
          <w:szCs w:val="22"/>
        </w:rPr>
      </w:pPr>
      <w:r w:rsidRPr="007F14F3">
        <w:rPr>
          <w:rFonts w:ascii="Lexend" w:hAnsi="Lexend" w:cs="Arial"/>
          <w:color w:val="000000" w:themeColor="text1"/>
          <w:sz w:val="22"/>
          <w:szCs w:val="22"/>
        </w:rPr>
        <w:lastRenderedPageBreak/>
        <w:t xml:space="preserve">Place samples in the filled dump rinse tank (tank 3).  Press the start button on the dump </w:t>
      </w:r>
      <w:proofErr w:type="spellStart"/>
      <w:r w:rsidRPr="007F14F3">
        <w:rPr>
          <w:rFonts w:ascii="Lexend" w:hAnsi="Lexend" w:cs="Arial"/>
          <w:color w:val="000000" w:themeColor="text1"/>
          <w:sz w:val="22"/>
          <w:szCs w:val="22"/>
        </w:rPr>
        <w:t>rinser</w:t>
      </w:r>
      <w:proofErr w:type="spellEnd"/>
      <w:r w:rsidRPr="007F14F3">
        <w:rPr>
          <w:rFonts w:ascii="Lexend" w:hAnsi="Lexend" w:cs="Arial"/>
          <w:color w:val="000000" w:themeColor="text1"/>
          <w:sz w:val="22"/>
          <w:szCs w:val="22"/>
        </w:rPr>
        <w:t xml:space="preserve"> controller.  The QDR will cycle 3 times.  Press stop/reset when done to silence the alarm.  Rinse the top of the cassette handle with the DI water spray gun while it is inside the dump </w:t>
      </w:r>
      <w:proofErr w:type="spellStart"/>
      <w:r w:rsidRPr="007F14F3">
        <w:rPr>
          <w:rFonts w:ascii="Lexend" w:hAnsi="Lexend" w:cs="Arial"/>
          <w:color w:val="000000" w:themeColor="text1"/>
          <w:sz w:val="22"/>
          <w:szCs w:val="22"/>
        </w:rPr>
        <w:t>rinser</w:t>
      </w:r>
      <w:proofErr w:type="spellEnd"/>
      <w:r w:rsidRPr="007F14F3">
        <w:rPr>
          <w:rFonts w:ascii="Lexend" w:hAnsi="Lexend" w:cs="Arial"/>
          <w:color w:val="000000" w:themeColor="text1"/>
          <w:sz w:val="22"/>
          <w:szCs w:val="22"/>
        </w:rPr>
        <w:t>.</w:t>
      </w:r>
    </w:p>
    <w:p w14:paraId="76E0DE16" w14:textId="77777777" w:rsidR="007F14F3" w:rsidRPr="007F14F3" w:rsidRDefault="005657E8" w:rsidP="007F14F3">
      <w:pPr>
        <w:pStyle w:val="ListParagraph"/>
        <w:numPr>
          <w:ilvl w:val="2"/>
          <w:numId w:val="24"/>
        </w:numPr>
        <w:rPr>
          <w:rFonts w:ascii="Lexend" w:hAnsi="Lexend" w:cs="Arial"/>
          <w:b/>
          <w:color w:val="000000" w:themeColor="text1"/>
          <w:sz w:val="22"/>
          <w:szCs w:val="22"/>
        </w:rPr>
      </w:pPr>
      <w:r w:rsidRPr="007F14F3">
        <w:rPr>
          <w:rFonts w:ascii="Lexend" w:hAnsi="Lexend" w:cs="Arial"/>
          <w:color w:val="000000" w:themeColor="text1"/>
          <w:sz w:val="22"/>
          <w:szCs w:val="22"/>
        </w:rPr>
        <w:t xml:space="preserve">Rinse your gloves thoroughly using the glove rinse box.  Do not allow the water </w:t>
      </w:r>
      <w:proofErr w:type="gramStart"/>
      <w:r w:rsidRPr="007F14F3">
        <w:rPr>
          <w:rFonts w:ascii="Lexend" w:hAnsi="Lexend" w:cs="Arial"/>
          <w:color w:val="000000" w:themeColor="text1"/>
          <w:sz w:val="22"/>
          <w:szCs w:val="22"/>
        </w:rPr>
        <w:t>spray</w:t>
      </w:r>
      <w:proofErr w:type="gramEnd"/>
      <w:r w:rsidRPr="007F14F3">
        <w:rPr>
          <w:rFonts w:ascii="Lexend" w:hAnsi="Lexend" w:cs="Arial"/>
          <w:color w:val="000000" w:themeColor="text1"/>
          <w:sz w:val="22"/>
          <w:szCs w:val="22"/>
        </w:rPr>
        <w:t xml:space="preserve"> up near the glove cuffs.  The rinse box water is activated by pressing your finger against the pressure sensor, located inside the box on the left side.  Dry your hands using a clean wipe.  Don’t use the N2 gun.</w:t>
      </w:r>
    </w:p>
    <w:p w14:paraId="565EC90D" w14:textId="77777777" w:rsidR="007F14F3" w:rsidRPr="007F14F3" w:rsidRDefault="00A36E1C" w:rsidP="007F14F3">
      <w:pPr>
        <w:pStyle w:val="ListParagraph"/>
        <w:numPr>
          <w:ilvl w:val="2"/>
          <w:numId w:val="24"/>
        </w:numPr>
        <w:rPr>
          <w:rFonts w:ascii="Lexend" w:hAnsi="Lexend" w:cs="Arial"/>
          <w:b/>
          <w:color w:val="000000" w:themeColor="text1"/>
          <w:sz w:val="22"/>
          <w:szCs w:val="22"/>
        </w:rPr>
      </w:pPr>
      <w:r w:rsidRPr="007F14F3">
        <w:rPr>
          <w:rFonts w:ascii="Lexend" w:hAnsi="Lexend" w:cs="Arial"/>
          <w:color w:val="0070C0"/>
          <w:sz w:val="22"/>
          <w:szCs w:val="22"/>
        </w:rPr>
        <w:t xml:space="preserve">When the QDR is done, move your sample carrier over to the open sink on the </w:t>
      </w:r>
      <w:proofErr w:type="gramStart"/>
      <w:r w:rsidRPr="007F14F3">
        <w:rPr>
          <w:rFonts w:ascii="Lexend" w:hAnsi="Lexend" w:cs="Arial"/>
          <w:color w:val="0070C0"/>
          <w:sz w:val="22"/>
          <w:szCs w:val="22"/>
        </w:rPr>
        <w:t>far right</w:t>
      </w:r>
      <w:proofErr w:type="gramEnd"/>
      <w:r w:rsidRPr="007F14F3">
        <w:rPr>
          <w:rFonts w:ascii="Lexend" w:hAnsi="Lexend" w:cs="Arial"/>
          <w:color w:val="0070C0"/>
          <w:sz w:val="22"/>
          <w:szCs w:val="22"/>
        </w:rPr>
        <w:t xml:space="preserve"> side of the bench.  Use the Sitek Spin Rinse Dryer to rinse and dry the wafers.  You will need to arrange training with staff to use it dryer.  Alternately, you </w:t>
      </w:r>
      <w:proofErr w:type="gramStart"/>
      <w:r w:rsidRPr="007F14F3">
        <w:rPr>
          <w:rFonts w:ascii="Lexend" w:hAnsi="Lexend" w:cs="Arial"/>
          <w:color w:val="0070C0"/>
          <w:sz w:val="22"/>
          <w:szCs w:val="22"/>
        </w:rPr>
        <w:t>can and</w:t>
      </w:r>
      <w:proofErr w:type="gramEnd"/>
      <w:r w:rsidRPr="007F14F3">
        <w:rPr>
          <w:rFonts w:ascii="Lexend" w:hAnsi="Lexend" w:cs="Arial"/>
          <w:color w:val="0070C0"/>
          <w:sz w:val="22"/>
          <w:szCs w:val="22"/>
        </w:rPr>
        <w:t xml:space="preserve"> use the N2 gun to dry your samples.  To completely dry your samples if N2 gun is used, you will need </w:t>
      </w:r>
      <w:proofErr w:type="gramStart"/>
      <w:r w:rsidRPr="007F14F3">
        <w:rPr>
          <w:rFonts w:ascii="Lexend" w:hAnsi="Lexend" w:cs="Arial"/>
          <w:color w:val="0070C0"/>
          <w:sz w:val="22"/>
          <w:szCs w:val="22"/>
        </w:rPr>
        <w:t>remove</w:t>
      </w:r>
      <w:proofErr w:type="gramEnd"/>
      <w:r w:rsidRPr="007F14F3">
        <w:rPr>
          <w:rFonts w:ascii="Lexend" w:hAnsi="Lexend" w:cs="Arial"/>
          <w:color w:val="0070C0"/>
          <w:sz w:val="22"/>
          <w:szCs w:val="22"/>
        </w:rPr>
        <w:t xml:space="preserve"> them from the </w:t>
      </w:r>
      <w:proofErr w:type="spellStart"/>
      <w:r w:rsidRPr="007F14F3">
        <w:rPr>
          <w:rFonts w:ascii="Lexend" w:hAnsi="Lexend" w:cs="Arial"/>
          <w:color w:val="0070C0"/>
          <w:sz w:val="22"/>
          <w:szCs w:val="22"/>
        </w:rPr>
        <w:t>Fluoroware</w:t>
      </w:r>
      <w:proofErr w:type="spellEnd"/>
      <w:r w:rsidRPr="007F14F3">
        <w:rPr>
          <w:rFonts w:ascii="Lexend" w:hAnsi="Lexend" w:cs="Arial"/>
          <w:color w:val="0070C0"/>
          <w:sz w:val="22"/>
          <w:szCs w:val="22"/>
        </w:rPr>
        <w:t xml:space="preserve"> and bake them at 100-120°C oven.  </w:t>
      </w:r>
    </w:p>
    <w:p w14:paraId="24A0BE0F" w14:textId="77777777" w:rsidR="007F14F3" w:rsidRPr="007F14F3" w:rsidRDefault="005657E8" w:rsidP="007F14F3">
      <w:pPr>
        <w:pStyle w:val="ListParagraph"/>
        <w:numPr>
          <w:ilvl w:val="2"/>
          <w:numId w:val="24"/>
        </w:numPr>
        <w:rPr>
          <w:rFonts w:ascii="Lexend" w:hAnsi="Lexend" w:cs="Arial"/>
          <w:b/>
          <w:color w:val="000000" w:themeColor="text1"/>
          <w:sz w:val="22"/>
          <w:szCs w:val="22"/>
        </w:rPr>
      </w:pPr>
      <w:r w:rsidRPr="007F14F3">
        <w:rPr>
          <w:rFonts w:ascii="Lexend" w:hAnsi="Lexend" w:cs="Arial"/>
          <w:color w:val="000000" w:themeColor="text1"/>
          <w:sz w:val="22"/>
          <w:szCs w:val="22"/>
        </w:rPr>
        <w:t>Press “open” on the QDR controller so the water will drain out of the tank.</w:t>
      </w:r>
    </w:p>
    <w:p w14:paraId="47636272" w14:textId="77777777" w:rsidR="007F14F3" w:rsidRPr="007F14F3" w:rsidRDefault="005657E8" w:rsidP="007F14F3">
      <w:pPr>
        <w:pStyle w:val="ListParagraph"/>
        <w:numPr>
          <w:ilvl w:val="2"/>
          <w:numId w:val="24"/>
        </w:numPr>
        <w:rPr>
          <w:rFonts w:ascii="Lexend" w:hAnsi="Lexend" w:cs="Arial"/>
          <w:b/>
          <w:color w:val="000000" w:themeColor="text1"/>
          <w:sz w:val="22"/>
          <w:szCs w:val="22"/>
        </w:rPr>
      </w:pPr>
      <w:r w:rsidRPr="007F14F3">
        <w:rPr>
          <w:rFonts w:ascii="Lexend" w:hAnsi="Lexend" w:cs="Arial"/>
          <w:color w:val="000000" w:themeColor="text1"/>
          <w:sz w:val="22"/>
          <w:szCs w:val="22"/>
        </w:rPr>
        <w:t>Notify Staff if the tank becomes contaminated.</w:t>
      </w:r>
    </w:p>
    <w:p w14:paraId="2D76F5E8" w14:textId="1805EE21" w:rsidR="009F26B1" w:rsidRPr="0066637F" w:rsidRDefault="009F26B1" w:rsidP="003F0B31">
      <w:pPr>
        <w:pStyle w:val="ListParagraph"/>
        <w:numPr>
          <w:ilvl w:val="2"/>
          <w:numId w:val="24"/>
        </w:numPr>
        <w:rPr>
          <w:rFonts w:ascii="Lexend" w:hAnsi="Lexend" w:cs="Arial"/>
          <w:b/>
          <w:color w:val="000000" w:themeColor="text1"/>
          <w:sz w:val="22"/>
          <w:szCs w:val="22"/>
        </w:rPr>
      </w:pPr>
      <w:r w:rsidRPr="007F14F3">
        <w:rPr>
          <w:rFonts w:ascii="Lexend" w:hAnsi="Lexend" w:cs="Arial"/>
          <w:color w:val="000000" w:themeColor="text1"/>
          <w:sz w:val="22"/>
          <w:szCs w:val="22"/>
        </w:rPr>
        <w:t>Log off the Tumi.</w:t>
      </w:r>
    </w:p>
    <w:p w14:paraId="47C47ED3" w14:textId="77777777" w:rsidR="00420C68" w:rsidRPr="00614712" w:rsidRDefault="00420C68" w:rsidP="003F0B31">
      <w:pPr>
        <w:rPr>
          <w:rFonts w:ascii="Lexend" w:hAnsi="Lexend" w:cs="Arial"/>
          <w:sz w:val="22"/>
          <w:szCs w:val="22"/>
        </w:rPr>
      </w:pPr>
    </w:p>
    <w:p w14:paraId="584251AC" w14:textId="77777777" w:rsidR="00420C68" w:rsidRPr="00614712" w:rsidRDefault="00420C68" w:rsidP="0066637F">
      <w:pPr>
        <w:pStyle w:val="Heading1"/>
      </w:pPr>
      <w:bookmarkStart w:id="13" w:name="_Toc222900007"/>
      <w:r w:rsidRPr="00614712">
        <w:t>Supplemental Info</w:t>
      </w:r>
      <w:r w:rsidR="00853432" w:rsidRPr="00614712">
        <w:t xml:space="preserve"> for NRF Staff</w:t>
      </w:r>
      <w:bookmarkEnd w:id="13"/>
    </w:p>
    <w:p w14:paraId="03441858" w14:textId="77777777" w:rsidR="00420C68" w:rsidRPr="00614712" w:rsidRDefault="00420C68" w:rsidP="003F0B31">
      <w:pPr>
        <w:rPr>
          <w:rFonts w:ascii="Lexend" w:hAnsi="Lexend" w:cs="Arial"/>
          <w:b/>
          <w:sz w:val="22"/>
          <w:szCs w:val="22"/>
        </w:rPr>
      </w:pPr>
    </w:p>
    <w:p w14:paraId="666687D0" w14:textId="77777777" w:rsidR="00420C68" w:rsidRPr="00614712" w:rsidRDefault="00420C68" w:rsidP="00F3079A">
      <w:pPr>
        <w:ind w:left="1350"/>
        <w:rPr>
          <w:rFonts w:ascii="Lexend" w:hAnsi="Lexend" w:cs="Arial"/>
          <w:b/>
          <w:sz w:val="22"/>
          <w:szCs w:val="22"/>
        </w:rPr>
      </w:pPr>
      <w:r w:rsidRPr="00614712">
        <w:rPr>
          <w:rFonts w:ascii="Lexend" w:hAnsi="Lexend" w:cs="Arial"/>
          <w:b/>
          <w:sz w:val="22"/>
          <w:szCs w:val="22"/>
        </w:rPr>
        <w:t>N2 Flow Rates</w:t>
      </w:r>
    </w:p>
    <w:p w14:paraId="067517FA" w14:textId="5D11CD09" w:rsidR="00420C68" w:rsidRPr="00614712" w:rsidRDefault="00420C68" w:rsidP="00F3079A">
      <w:pPr>
        <w:ind w:left="1350"/>
        <w:rPr>
          <w:rFonts w:ascii="Lexend" w:hAnsi="Lexend" w:cs="Arial"/>
          <w:color w:val="0070C0"/>
          <w:sz w:val="22"/>
          <w:szCs w:val="22"/>
        </w:rPr>
      </w:pPr>
      <w:r w:rsidRPr="00614712">
        <w:rPr>
          <w:rFonts w:ascii="Lexend" w:hAnsi="Lexend" w:cs="Arial"/>
          <w:color w:val="0070C0"/>
          <w:sz w:val="22"/>
          <w:szCs w:val="22"/>
        </w:rPr>
        <w:t>Heater level =</w:t>
      </w:r>
      <w:r w:rsidR="00A36E1C" w:rsidRPr="00614712">
        <w:rPr>
          <w:rFonts w:ascii="Lexend" w:hAnsi="Lexend" w:cs="Arial"/>
          <w:color w:val="0070C0"/>
          <w:sz w:val="22"/>
          <w:szCs w:val="22"/>
        </w:rPr>
        <w:t>1.0</w:t>
      </w:r>
    </w:p>
    <w:p w14:paraId="55257B08" w14:textId="73970402" w:rsidR="00420C68" w:rsidRPr="00614712" w:rsidRDefault="00420C68" w:rsidP="00F3079A">
      <w:pPr>
        <w:ind w:left="1350"/>
        <w:rPr>
          <w:rFonts w:ascii="Lexend" w:hAnsi="Lexend" w:cs="Arial"/>
          <w:color w:val="0070C0"/>
          <w:sz w:val="22"/>
          <w:szCs w:val="22"/>
        </w:rPr>
      </w:pPr>
      <w:r w:rsidRPr="00614712">
        <w:rPr>
          <w:rFonts w:ascii="Lexend" w:hAnsi="Lexend" w:cs="Arial"/>
          <w:color w:val="0070C0"/>
          <w:sz w:val="22"/>
          <w:szCs w:val="22"/>
        </w:rPr>
        <w:t xml:space="preserve">High </w:t>
      </w:r>
      <w:proofErr w:type="spellStart"/>
      <w:r w:rsidRPr="00614712">
        <w:rPr>
          <w:rFonts w:ascii="Lexend" w:hAnsi="Lexend" w:cs="Arial"/>
          <w:color w:val="0070C0"/>
          <w:sz w:val="22"/>
          <w:szCs w:val="22"/>
        </w:rPr>
        <w:t>High</w:t>
      </w:r>
      <w:proofErr w:type="spellEnd"/>
      <w:r w:rsidRPr="00614712">
        <w:rPr>
          <w:rFonts w:ascii="Lexend" w:hAnsi="Lexend" w:cs="Arial"/>
          <w:color w:val="0070C0"/>
          <w:sz w:val="22"/>
          <w:szCs w:val="22"/>
        </w:rPr>
        <w:t xml:space="preserve"> Level =</w:t>
      </w:r>
      <w:r w:rsidR="00A36E1C" w:rsidRPr="00614712">
        <w:rPr>
          <w:rFonts w:ascii="Lexend" w:hAnsi="Lexend" w:cs="Arial"/>
          <w:color w:val="0070C0"/>
          <w:sz w:val="22"/>
          <w:szCs w:val="22"/>
        </w:rPr>
        <w:t>1.0</w:t>
      </w:r>
    </w:p>
    <w:p w14:paraId="19EDB800" w14:textId="77777777" w:rsidR="00420C68" w:rsidRPr="00614712" w:rsidRDefault="00420C68" w:rsidP="00F3079A">
      <w:pPr>
        <w:ind w:left="1350"/>
        <w:rPr>
          <w:rFonts w:ascii="Lexend" w:hAnsi="Lexend" w:cs="Arial"/>
          <w:sz w:val="22"/>
          <w:szCs w:val="22"/>
        </w:rPr>
      </w:pPr>
      <w:proofErr w:type="spellStart"/>
      <w:r w:rsidRPr="00614712">
        <w:rPr>
          <w:rFonts w:ascii="Lexend" w:hAnsi="Lexend" w:cs="Arial"/>
          <w:sz w:val="22"/>
          <w:szCs w:val="22"/>
        </w:rPr>
        <w:t>Glovewash</w:t>
      </w:r>
      <w:proofErr w:type="spellEnd"/>
      <w:r w:rsidRPr="00614712">
        <w:rPr>
          <w:rFonts w:ascii="Lexend" w:hAnsi="Lexend" w:cs="Arial"/>
          <w:sz w:val="22"/>
          <w:szCs w:val="22"/>
        </w:rPr>
        <w:t xml:space="preserve"> Flow = 2</w:t>
      </w:r>
    </w:p>
    <w:p w14:paraId="4FB8A686" w14:textId="77777777" w:rsidR="00420C68" w:rsidRPr="00614712" w:rsidRDefault="00420C68" w:rsidP="00F3079A">
      <w:pPr>
        <w:ind w:left="1350"/>
        <w:rPr>
          <w:rFonts w:ascii="Lexend" w:hAnsi="Lexend" w:cs="Arial"/>
          <w:sz w:val="22"/>
          <w:szCs w:val="22"/>
        </w:rPr>
      </w:pPr>
      <w:r w:rsidRPr="00614712">
        <w:rPr>
          <w:rFonts w:ascii="Lexend" w:hAnsi="Lexend" w:cs="Arial"/>
          <w:sz w:val="22"/>
          <w:szCs w:val="22"/>
        </w:rPr>
        <w:t>Headcase Purge =20-25</w:t>
      </w:r>
    </w:p>
    <w:p w14:paraId="79D94A4D" w14:textId="77777777" w:rsidR="00420C68" w:rsidRPr="00614712" w:rsidRDefault="00420C68" w:rsidP="00F3079A">
      <w:pPr>
        <w:ind w:left="1350"/>
        <w:rPr>
          <w:rFonts w:ascii="Lexend" w:hAnsi="Lexend" w:cs="Arial"/>
          <w:sz w:val="22"/>
          <w:szCs w:val="22"/>
        </w:rPr>
      </w:pPr>
      <w:proofErr w:type="spellStart"/>
      <w:r w:rsidRPr="00614712">
        <w:rPr>
          <w:rFonts w:ascii="Lexend" w:hAnsi="Lexend" w:cs="Arial"/>
          <w:sz w:val="22"/>
          <w:szCs w:val="22"/>
        </w:rPr>
        <w:t>Hydroseal</w:t>
      </w:r>
      <w:proofErr w:type="spellEnd"/>
      <w:r w:rsidRPr="00614712">
        <w:rPr>
          <w:rFonts w:ascii="Lexend" w:hAnsi="Lexend" w:cs="Arial"/>
          <w:sz w:val="22"/>
          <w:szCs w:val="22"/>
        </w:rPr>
        <w:t xml:space="preserve"> Flow =10GPH</w:t>
      </w:r>
    </w:p>
    <w:p w14:paraId="20047432" w14:textId="77777777" w:rsidR="00853432" w:rsidRPr="00614712" w:rsidRDefault="00853432" w:rsidP="00F3079A">
      <w:pPr>
        <w:ind w:left="1350"/>
        <w:rPr>
          <w:rFonts w:ascii="Lexend" w:hAnsi="Lexend" w:cs="Arial"/>
          <w:sz w:val="22"/>
          <w:szCs w:val="22"/>
        </w:rPr>
      </w:pPr>
    </w:p>
    <w:p w14:paraId="65EA5E54" w14:textId="42C95D3A" w:rsidR="00853432" w:rsidRPr="00614712" w:rsidRDefault="00853432" w:rsidP="00F3079A">
      <w:pPr>
        <w:ind w:left="1350"/>
        <w:rPr>
          <w:rFonts w:ascii="Lexend" w:hAnsi="Lexend" w:cs="Arial"/>
          <w:sz w:val="22"/>
          <w:szCs w:val="22"/>
        </w:rPr>
      </w:pPr>
      <w:r w:rsidRPr="00614712">
        <w:rPr>
          <w:rFonts w:ascii="Lexend" w:hAnsi="Lexend" w:cs="Arial"/>
          <w:sz w:val="22"/>
          <w:szCs w:val="22"/>
        </w:rPr>
        <w:t xml:space="preserve">Note: the tank drain valves for tanks 2 and 4 are disabled once the heaters go higher than C and must be reset before each draining.  This will prevent users from attempting to drain the tanks.  The HF tank drain air is disabled so that only Staff can drain. </w:t>
      </w:r>
    </w:p>
    <w:sectPr w:rsidR="00853432" w:rsidRPr="00614712" w:rsidSect="00EB48B4">
      <w:footerReference w:type="default" r:id="rId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F2EE32" w14:textId="77777777" w:rsidR="00EE5325" w:rsidRDefault="00EE5325">
      <w:r>
        <w:separator/>
      </w:r>
    </w:p>
  </w:endnote>
  <w:endnote w:type="continuationSeparator" w:id="0">
    <w:p w14:paraId="5D21CBF7" w14:textId="77777777" w:rsidR="00EE5325" w:rsidRDefault="00EE5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Lexend">
    <w:panose1 w:val="00000000000000000000"/>
    <w:charset w:val="00"/>
    <w:family w:val="auto"/>
    <w:pitch w:val="variable"/>
    <w:sig w:usb0="A00000FF" w:usb1="4000205B" w:usb2="00000000" w:usb3="00000000" w:csb0="00000193" w:csb1="00000000"/>
  </w:font>
  <w:font w:name="Tahoma">
    <w:panose1 w:val="020B0604030504040204"/>
    <w:charset w:val="00"/>
    <w:family w:val="swiss"/>
    <w:pitch w:val="variable"/>
    <w:sig w:usb0="E1002EFF" w:usb1="C000605B" w:usb2="00000029" w:usb3="00000000" w:csb0="000101FF" w:csb1="00000000"/>
  </w:font>
  <w:font w:name="Gentona-Book">
    <w:altName w:val="Times New Roman"/>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A59CD" w14:textId="60C0E06F" w:rsidR="00150455" w:rsidRPr="008049F1" w:rsidRDefault="00150455" w:rsidP="00150455">
    <w:pPr>
      <w:pStyle w:val="NormalWeb"/>
      <w:rPr>
        <w:rFonts w:ascii="Lexend" w:hAnsi="Lexend"/>
        <w:sz w:val="20"/>
        <w:szCs w:val="20"/>
      </w:rPr>
    </w:pPr>
    <w:r w:rsidRPr="008049F1">
      <w:rPr>
        <w:rFonts w:ascii="Lexend" w:hAnsi="Lexend"/>
        <w:sz w:val="20"/>
        <w:szCs w:val="20"/>
      </w:rPr>
      <w:tab/>
    </w:r>
    <w:r w:rsidRPr="008049F1">
      <w:rPr>
        <w:rStyle w:val="PageNumber"/>
        <w:rFonts w:ascii="Lexend" w:hAnsi="Lexend"/>
        <w:sz w:val="20"/>
        <w:szCs w:val="20"/>
      </w:rPr>
      <w:tab/>
    </w:r>
    <w:r w:rsidRPr="008049F1">
      <w:rPr>
        <w:rStyle w:val="PageNumber"/>
        <w:rFonts w:ascii="Lexend" w:hAnsi="Lexend"/>
        <w:sz w:val="20"/>
        <w:szCs w:val="20"/>
      </w:rPr>
      <w:tab/>
    </w:r>
    <w:r w:rsidRPr="008049F1">
      <w:rPr>
        <w:rStyle w:val="PageNumber"/>
        <w:rFonts w:ascii="Lexend" w:hAnsi="Lexend"/>
        <w:sz w:val="20"/>
        <w:szCs w:val="20"/>
      </w:rPr>
      <w:tab/>
    </w:r>
    <w:r w:rsidRPr="008049F1">
      <w:rPr>
        <w:rStyle w:val="PageNumber"/>
        <w:rFonts w:ascii="Lexend" w:hAnsi="Lexend"/>
        <w:sz w:val="20"/>
        <w:szCs w:val="20"/>
      </w:rPr>
      <w:tab/>
    </w:r>
    <w:r w:rsidRPr="008049F1">
      <w:rPr>
        <w:rFonts w:ascii="Lexend" w:hAnsi="Lexend"/>
        <w:sz w:val="20"/>
        <w:szCs w:val="20"/>
      </w:rPr>
      <w:t xml:space="preserve">Page </w:t>
    </w:r>
    <w:r w:rsidRPr="008049F1">
      <w:rPr>
        <w:rStyle w:val="PageNumber"/>
        <w:rFonts w:ascii="Lexend" w:hAnsi="Lexend"/>
        <w:sz w:val="20"/>
        <w:szCs w:val="20"/>
      </w:rPr>
      <w:fldChar w:fldCharType="begin"/>
    </w:r>
    <w:r w:rsidRPr="008049F1">
      <w:rPr>
        <w:rStyle w:val="PageNumber"/>
        <w:rFonts w:ascii="Lexend" w:hAnsi="Lexend"/>
        <w:sz w:val="20"/>
        <w:szCs w:val="20"/>
      </w:rPr>
      <w:instrText xml:space="preserve"> PAGE </w:instrText>
    </w:r>
    <w:r w:rsidRPr="008049F1">
      <w:rPr>
        <w:rStyle w:val="PageNumber"/>
        <w:rFonts w:ascii="Lexend" w:hAnsi="Lexend"/>
        <w:sz w:val="20"/>
        <w:szCs w:val="20"/>
      </w:rPr>
      <w:fldChar w:fldCharType="separate"/>
    </w:r>
    <w:r w:rsidRPr="008049F1">
      <w:rPr>
        <w:rStyle w:val="PageNumber"/>
        <w:rFonts w:ascii="Lexend" w:hAnsi="Lexend"/>
        <w:sz w:val="20"/>
        <w:szCs w:val="20"/>
      </w:rPr>
      <w:t>1</w:t>
    </w:r>
    <w:r w:rsidRPr="008049F1">
      <w:rPr>
        <w:rStyle w:val="PageNumber"/>
        <w:rFonts w:ascii="Lexend" w:hAnsi="Lexend"/>
        <w:sz w:val="20"/>
        <w:szCs w:val="20"/>
      </w:rPr>
      <w:fldChar w:fldCharType="end"/>
    </w:r>
    <w:r w:rsidRPr="008049F1">
      <w:rPr>
        <w:rStyle w:val="PageNumber"/>
        <w:rFonts w:ascii="Lexend" w:hAnsi="Lexend"/>
        <w:sz w:val="20"/>
        <w:szCs w:val="20"/>
      </w:rPr>
      <w:t xml:space="preserve"> of </w:t>
    </w:r>
    <w:r w:rsidRPr="008049F1">
      <w:rPr>
        <w:rStyle w:val="PageNumber"/>
        <w:rFonts w:ascii="Lexend" w:hAnsi="Lexend"/>
        <w:sz w:val="20"/>
        <w:szCs w:val="20"/>
      </w:rPr>
      <w:fldChar w:fldCharType="begin"/>
    </w:r>
    <w:r w:rsidRPr="008049F1">
      <w:rPr>
        <w:rStyle w:val="PageNumber"/>
        <w:rFonts w:ascii="Lexend" w:hAnsi="Lexend"/>
        <w:sz w:val="20"/>
        <w:szCs w:val="20"/>
      </w:rPr>
      <w:instrText xml:space="preserve"> NUMPAGES </w:instrText>
    </w:r>
    <w:r w:rsidRPr="008049F1">
      <w:rPr>
        <w:rStyle w:val="PageNumber"/>
        <w:rFonts w:ascii="Lexend" w:hAnsi="Lexend"/>
        <w:sz w:val="20"/>
        <w:szCs w:val="20"/>
      </w:rPr>
      <w:fldChar w:fldCharType="separate"/>
    </w:r>
    <w:r w:rsidRPr="008049F1">
      <w:rPr>
        <w:rStyle w:val="PageNumber"/>
        <w:rFonts w:ascii="Lexend" w:hAnsi="Lexend"/>
        <w:sz w:val="20"/>
        <w:szCs w:val="20"/>
      </w:rPr>
      <w:t>12</w:t>
    </w:r>
    <w:r w:rsidRPr="008049F1">
      <w:rPr>
        <w:rStyle w:val="PageNumber"/>
        <w:rFonts w:ascii="Lexend" w:hAnsi="Lexend"/>
        <w:sz w:val="20"/>
        <w:szCs w:val="20"/>
      </w:rPr>
      <w:fldChar w:fldCharType="end"/>
    </w:r>
  </w:p>
  <w:p w14:paraId="0164CACE" w14:textId="77777777" w:rsidR="00150455" w:rsidRDefault="001504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3683AE" w14:textId="77777777" w:rsidR="00EE5325" w:rsidRDefault="00EE5325">
      <w:r>
        <w:separator/>
      </w:r>
    </w:p>
  </w:footnote>
  <w:footnote w:type="continuationSeparator" w:id="0">
    <w:p w14:paraId="49E715BC" w14:textId="77777777" w:rsidR="00EE5325" w:rsidRDefault="00EE53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92479"/>
    <w:multiLevelType w:val="multilevel"/>
    <w:tmpl w:val="D9147F0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A3D7957"/>
    <w:multiLevelType w:val="multilevel"/>
    <w:tmpl w:val="EE6412F2"/>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 w15:restartNumberingAfterBreak="0">
    <w:nsid w:val="183E3EF4"/>
    <w:multiLevelType w:val="multilevel"/>
    <w:tmpl w:val="C93C778C"/>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 w15:restartNumberingAfterBreak="0">
    <w:nsid w:val="20B754F9"/>
    <w:multiLevelType w:val="multilevel"/>
    <w:tmpl w:val="B98A521E"/>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22A541D3"/>
    <w:multiLevelType w:val="multilevel"/>
    <w:tmpl w:val="1390E5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13028C"/>
    <w:multiLevelType w:val="multilevel"/>
    <w:tmpl w:val="61F0B45C"/>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ascii="Arial" w:eastAsia="Times New Roman" w:hAnsi="Arial" w:cs="Arial"/>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295973F3"/>
    <w:multiLevelType w:val="multilevel"/>
    <w:tmpl w:val="B98A521E"/>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FCD7F47"/>
    <w:multiLevelType w:val="multilevel"/>
    <w:tmpl w:val="4F7E187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34CB1854"/>
    <w:multiLevelType w:val="multilevel"/>
    <w:tmpl w:val="3B8A9DB6"/>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3F4F74DE"/>
    <w:multiLevelType w:val="multilevel"/>
    <w:tmpl w:val="7166F35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42696E09"/>
    <w:multiLevelType w:val="hybridMultilevel"/>
    <w:tmpl w:val="487411CC"/>
    <w:lvl w:ilvl="0" w:tplc="04090017">
      <w:start w:val="1"/>
      <w:numFmt w:val="lowerLetter"/>
      <w:lvlText w:val="%1)"/>
      <w:lvlJc w:val="left"/>
      <w:pPr>
        <w:tabs>
          <w:tab w:val="num" w:pos="720"/>
        </w:tabs>
        <w:ind w:left="720" w:hanging="36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7E015C5"/>
    <w:multiLevelType w:val="multilevel"/>
    <w:tmpl w:val="57B2C67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val="0"/>
        <w:bCs/>
      </w:rPr>
    </w:lvl>
    <w:lvl w:ilvl="2">
      <w:start w:val="1"/>
      <w:numFmt w:val="decimal"/>
      <w:lvlText w:val="%1.%2.%3"/>
      <w:lvlJc w:val="left"/>
      <w:pPr>
        <w:ind w:left="2160" w:hanging="720"/>
      </w:pPr>
      <w:rPr>
        <w:rFonts w:hint="default"/>
        <w:b w:val="0"/>
        <w:bCs/>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4A295487"/>
    <w:multiLevelType w:val="multilevel"/>
    <w:tmpl w:val="FE302CDE"/>
    <w:lvl w:ilvl="0">
      <w:start w:val="4"/>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lowerLetter"/>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 w15:restartNumberingAfterBreak="0">
    <w:nsid w:val="4EE86C1C"/>
    <w:multiLevelType w:val="multilevel"/>
    <w:tmpl w:val="6798BA06"/>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 w15:restartNumberingAfterBreak="0">
    <w:nsid w:val="4F02585A"/>
    <w:multiLevelType w:val="multilevel"/>
    <w:tmpl w:val="8A2AEE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18F1512"/>
    <w:multiLevelType w:val="hybridMultilevel"/>
    <w:tmpl w:val="B83ECCFC"/>
    <w:lvl w:ilvl="0" w:tplc="686A01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C7702FC"/>
    <w:multiLevelType w:val="hybridMultilevel"/>
    <w:tmpl w:val="54023A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660E03F7"/>
    <w:multiLevelType w:val="multilevel"/>
    <w:tmpl w:val="905A5DDE"/>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 w15:restartNumberingAfterBreak="0">
    <w:nsid w:val="6AD71318"/>
    <w:multiLevelType w:val="multilevel"/>
    <w:tmpl w:val="84309F46"/>
    <w:lvl w:ilvl="0">
      <w:start w:val="1"/>
      <w:numFmt w:val="decimal"/>
      <w:lvlText w:val="%1.0"/>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74F64EBF"/>
    <w:multiLevelType w:val="multilevel"/>
    <w:tmpl w:val="7EDE8F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96566DA"/>
    <w:multiLevelType w:val="multilevel"/>
    <w:tmpl w:val="23DE88A4"/>
    <w:lvl w:ilvl="0">
      <w:numFmt w:val="none"/>
      <w:lvlText w:val=""/>
      <w:lvlJc w:val="left"/>
      <w:pPr>
        <w:tabs>
          <w:tab w:val="num" w:pos="360"/>
        </w:tabs>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1" w15:restartNumberingAfterBreak="0">
    <w:nsid w:val="7BD26D27"/>
    <w:multiLevelType w:val="multilevel"/>
    <w:tmpl w:val="8F1CBDD6"/>
    <w:lvl w:ilvl="0">
      <w:start w:val="1"/>
      <w:numFmt w:val="decimal"/>
      <w:lvlText w:val="%1.0"/>
      <w:lvlJc w:val="left"/>
      <w:pPr>
        <w:ind w:left="990" w:hanging="360"/>
      </w:pPr>
      <w:rPr>
        <w:rFonts w:hint="default"/>
      </w:rPr>
    </w:lvl>
    <w:lvl w:ilvl="1">
      <w:start w:val="1"/>
      <w:numFmt w:val="decimal"/>
      <w:lvlText w:val="%1.%2"/>
      <w:lvlJc w:val="left"/>
      <w:pPr>
        <w:ind w:left="1710" w:hanging="360"/>
      </w:pPr>
      <w:rPr>
        <w:rFonts w:hint="default"/>
      </w:rPr>
    </w:lvl>
    <w:lvl w:ilvl="2">
      <w:start w:val="1"/>
      <w:numFmt w:val="decimal"/>
      <w:lvlText w:val="%1.%2.%3"/>
      <w:lvlJc w:val="left"/>
      <w:pPr>
        <w:ind w:left="279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590"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190" w:hanging="1800"/>
      </w:pPr>
      <w:rPr>
        <w:rFonts w:hint="default"/>
      </w:rPr>
    </w:lvl>
  </w:abstractNum>
  <w:abstractNum w:abstractNumId="22" w15:restartNumberingAfterBreak="0">
    <w:nsid w:val="7CB03EE9"/>
    <w:multiLevelType w:val="multilevel"/>
    <w:tmpl w:val="49A0D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E2114D4"/>
    <w:multiLevelType w:val="multilevel"/>
    <w:tmpl w:val="85E2980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16cid:durableId="1145775829">
    <w:abstractNumId w:val="17"/>
  </w:num>
  <w:num w:numId="2" w16cid:durableId="1906845">
    <w:abstractNumId w:val="12"/>
  </w:num>
  <w:num w:numId="3" w16cid:durableId="417865802">
    <w:abstractNumId w:val="13"/>
  </w:num>
  <w:num w:numId="4" w16cid:durableId="2076515002">
    <w:abstractNumId w:val="19"/>
  </w:num>
  <w:num w:numId="5" w16cid:durableId="1915818999">
    <w:abstractNumId w:val="2"/>
  </w:num>
  <w:num w:numId="6" w16cid:durableId="2056543239">
    <w:abstractNumId w:val="14"/>
  </w:num>
  <w:num w:numId="7" w16cid:durableId="855925637">
    <w:abstractNumId w:val="5"/>
  </w:num>
  <w:num w:numId="8" w16cid:durableId="778062755">
    <w:abstractNumId w:val="4"/>
  </w:num>
  <w:num w:numId="9" w16cid:durableId="1032416407">
    <w:abstractNumId w:val="10"/>
  </w:num>
  <w:num w:numId="10" w16cid:durableId="1263957095">
    <w:abstractNumId w:val="9"/>
  </w:num>
  <w:num w:numId="11" w16cid:durableId="873269240">
    <w:abstractNumId w:val="0"/>
  </w:num>
  <w:num w:numId="12" w16cid:durableId="614295106">
    <w:abstractNumId w:val="16"/>
  </w:num>
  <w:num w:numId="13" w16cid:durableId="1044253030">
    <w:abstractNumId w:val="8"/>
  </w:num>
  <w:num w:numId="14" w16cid:durableId="2066562212">
    <w:abstractNumId w:val="15"/>
  </w:num>
  <w:num w:numId="15" w16cid:durableId="604732023">
    <w:abstractNumId w:val="20"/>
  </w:num>
  <w:num w:numId="16" w16cid:durableId="1838501524">
    <w:abstractNumId w:val="1"/>
  </w:num>
  <w:num w:numId="17" w16cid:durableId="142822257">
    <w:abstractNumId w:val="7"/>
  </w:num>
  <w:num w:numId="18" w16cid:durableId="1371341435">
    <w:abstractNumId w:val="21"/>
  </w:num>
  <w:num w:numId="19" w16cid:durableId="311755818">
    <w:abstractNumId w:val="22"/>
  </w:num>
  <w:num w:numId="20" w16cid:durableId="925915970">
    <w:abstractNumId w:val="18"/>
  </w:num>
  <w:num w:numId="21" w16cid:durableId="258952829">
    <w:abstractNumId w:val="6"/>
  </w:num>
  <w:num w:numId="22" w16cid:durableId="2146000222">
    <w:abstractNumId w:val="3"/>
  </w:num>
  <w:num w:numId="23" w16cid:durableId="123352523">
    <w:abstractNumId w:val="23"/>
  </w:num>
  <w:num w:numId="24" w16cid:durableId="184871088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ECF"/>
    <w:rsid w:val="000105B0"/>
    <w:rsid w:val="000526CB"/>
    <w:rsid w:val="000650D4"/>
    <w:rsid w:val="00080376"/>
    <w:rsid w:val="00084A1A"/>
    <w:rsid w:val="00092D3B"/>
    <w:rsid w:val="000A3BFE"/>
    <w:rsid w:val="000A60FC"/>
    <w:rsid w:val="000B05AC"/>
    <w:rsid w:val="000B0ADC"/>
    <w:rsid w:val="000B6539"/>
    <w:rsid w:val="000D02FF"/>
    <w:rsid w:val="000D43A9"/>
    <w:rsid w:val="000D6466"/>
    <w:rsid w:val="000D7C50"/>
    <w:rsid w:val="000E0D38"/>
    <w:rsid w:val="000E11B1"/>
    <w:rsid w:val="000F697C"/>
    <w:rsid w:val="0011219D"/>
    <w:rsid w:val="00117EA0"/>
    <w:rsid w:val="0012125F"/>
    <w:rsid w:val="0014111F"/>
    <w:rsid w:val="00142F93"/>
    <w:rsid w:val="00150455"/>
    <w:rsid w:val="00181B4C"/>
    <w:rsid w:val="001A5C23"/>
    <w:rsid w:val="001B38D2"/>
    <w:rsid w:val="001D6F4F"/>
    <w:rsid w:val="00200B53"/>
    <w:rsid w:val="0020435D"/>
    <w:rsid w:val="0025378A"/>
    <w:rsid w:val="0029578E"/>
    <w:rsid w:val="00296480"/>
    <w:rsid w:val="002C4884"/>
    <w:rsid w:val="002C52AD"/>
    <w:rsid w:val="002D380C"/>
    <w:rsid w:val="002E3918"/>
    <w:rsid w:val="002E783E"/>
    <w:rsid w:val="002F439E"/>
    <w:rsid w:val="002F4708"/>
    <w:rsid w:val="00305F0C"/>
    <w:rsid w:val="003114EC"/>
    <w:rsid w:val="00371F06"/>
    <w:rsid w:val="003766C1"/>
    <w:rsid w:val="00391813"/>
    <w:rsid w:val="003B117B"/>
    <w:rsid w:val="003C2DB5"/>
    <w:rsid w:val="003C7783"/>
    <w:rsid w:val="003D5BFA"/>
    <w:rsid w:val="003F0B31"/>
    <w:rsid w:val="003F5422"/>
    <w:rsid w:val="00403095"/>
    <w:rsid w:val="00420C68"/>
    <w:rsid w:val="0042495E"/>
    <w:rsid w:val="004265F9"/>
    <w:rsid w:val="004919ED"/>
    <w:rsid w:val="004A4509"/>
    <w:rsid w:val="004A5F05"/>
    <w:rsid w:val="004B133E"/>
    <w:rsid w:val="004B3B55"/>
    <w:rsid w:val="004B7777"/>
    <w:rsid w:val="004C0B12"/>
    <w:rsid w:val="004D21E9"/>
    <w:rsid w:val="004E2944"/>
    <w:rsid w:val="004F1A95"/>
    <w:rsid w:val="004F497F"/>
    <w:rsid w:val="0050735B"/>
    <w:rsid w:val="00510C14"/>
    <w:rsid w:val="00523FE5"/>
    <w:rsid w:val="00524B79"/>
    <w:rsid w:val="00540DCC"/>
    <w:rsid w:val="00543A2F"/>
    <w:rsid w:val="00553D51"/>
    <w:rsid w:val="00560EB1"/>
    <w:rsid w:val="0056543C"/>
    <w:rsid w:val="005657E8"/>
    <w:rsid w:val="005660A0"/>
    <w:rsid w:val="005A3A6D"/>
    <w:rsid w:val="005B0463"/>
    <w:rsid w:val="005D45A4"/>
    <w:rsid w:val="005E7B5C"/>
    <w:rsid w:val="005E7DBE"/>
    <w:rsid w:val="005F2EE4"/>
    <w:rsid w:val="00602536"/>
    <w:rsid w:val="00614712"/>
    <w:rsid w:val="006336C6"/>
    <w:rsid w:val="00656D74"/>
    <w:rsid w:val="0066637F"/>
    <w:rsid w:val="006800E0"/>
    <w:rsid w:val="006961A1"/>
    <w:rsid w:val="006A329A"/>
    <w:rsid w:val="006B1504"/>
    <w:rsid w:val="006C312F"/>
    <w:rsid w:val="006C61C5"/>
    <w:rsid w:val="006C744B"/>
    <w:rsid w:val="006D48D0"/>
    <w:rsid w:val="006F66A5"/>
    <w:rsid w:val="007102F7"/>
    <w:rsid w:val="007118A8"/>
    <w:rsid w:val="00711BDC"/>
    <w:rsid w:val="00720B56"/>
    <w:rsid w:val="0072382C"/>
    <w:rsid w:val="00723ADD"/>
    <w:rsid w:val="00740ECC"/>
    <w:rsid w:val="007453D7"/>
    <w:rsid w:val="00745E99"/>
    <w:rsid w:val="00754960"/>
    <w:rsid w:val="00756DCC"/>
    <w:rsid w:val="007638D8"/>
    <w:rsid w:val="00767F4E"/>
    <w:rsid w:val="00783A55"/>
    <w:rsid w:val="0078622E"/>
    <w:rsid w:val="00786CDF"/>
    <w:rsid w:val="00793602"/>
    <w:rsid w:val="0079785B"/>
    <w:rsid w:val="007C37D2"/>
    <w:rsid w:val="007D0433"/>
    <w:rsid w:val="007D4D53"/>
    <w:rsid w:val="007F14F3"/>
    <w:rsid w:val="007F6FC6"/>
    <w:rsid w:val="008003E6"/>
    <w:rsid w:val="008049F1"/>
    <w:rsid w:val="00811312"/>
    <w:rsid w:val="008125BD"/>
    <w:rsid w:val="00814C0E"/>
    <w:rsid w:val="00815EBE"/>
    <w:rsid w:val="00816FCF"/>
    <w:rsid w:val="00817D7F"/>
    <w:rsid w:val="008500B2"/>
    <w:rsid w:val="00853432"/>
    <w:rsid w:val="00854DAC"/>
    <w:rsid w:val="00856DD1"/>
    <w:rsid w:val="00860113"/>
    <w:rsid w:val="008606A7"/>
    <w:rsid w:val="00877B62"/>
    <w:rsid w:val="00886D82"/>
    <w:rsid w:val="00892826"/>
    <w:rsid w:val="008A4ACE"/>
    <w:rsid w:val="008C59BA"/>
    <w:rsid w:val="008D6820"/>
    <w:rsid w:val="008E3C3D"/>
    <w:rsid w:val="008F7964"/>
    <w:rsid w:val="009142B1"/>
    <w:rsid w:val="00927572"/>
    <w:rsid w:val="009437C9"/>
    <w:rsid w:val="0095243F"/>
    <w:rsid w:val="00976B0D"/>
    <w:rsid w:val="00977FA1"/>
    <w:rsid w:val="00997C62"/>
    <w:rsid w:val="009A1628"/>
    <w:rsid w:val="009B2D98"/>
    <w:rsid w:val="009B796A"/>
    <w:rsid w:val="009D72ED"/>
    <w:rsid w:val="009E12E4"/>
    <w:rsid w:val="009F26B1"/>
    <w:rsid w:val="009F3993"/>
    <w:rsid w:val="009F7440"/>
    <w:rsid w:val="00A02326"/>
    <w:rsid w:val="00A21D32"/>
    <w:rsid w:val="00A23072"/>
    <w:rsid w:val="00A36E1C"/>
    <w:rsid w:val="00A4400F"/>
    <w:rsid w:val="00A74ECF"/>
    <w:rsid w:val="00A93277"/>
    <w:rsid w:val="00AA25B7"/>
    <w:rsid w:val="00AB2990"/>
    <w:rsid w:val="00AB4D0E"/>
    <w:rsid w:val="00AE02FE"/>
    <w:rsid w:val="00AF1992"/>
    <w:rsid w:val="00B14C8F"/>
    <w:rsid w:val="00B2088F"/>
    <w:rsid w:val="00B20EA7"/>
    <w:rsid w:val="00B258B4"/>
    <w:rsid w:val="00B4215C"/>
    <w:rsid w:val="00B42943"/>
    <w:rsid w:val="00B56601"/>
    <w:rsid w:val="00B65935"/>
    <w:rsid w:val="00B70D00"/>
    <w:rsid w:val="00BA387D"/>
    <w:rsid w:val="00BC4D88"/>
    <w:rsid w:val="00BD7553"/>
    <w:rsid w:val="00C07D66"/>
    <w:rsid w:val="00C2599F"/>
    <w:rsid w:val="00C501E6"/>
    <w:rsid w:val="00C521D3"/>
    <w:rsid w:val="00C55D58"/>
    <w:rsid w:val="00C56D16"/>
    <w:rsid w:val="00C837CE"/>
    <w:rsid w:val="00C86550"/>
    <w:rsid w:val="00CA3734"/>
    <w:rsid w:val="00CA613B"/>
    <w:rsid w:val="00CB4F2F"/>
    <w:rsid w:val="00CC59F9"/>
    <w:rsid w:val="00CD0D0F"/>
    <w:rsid w:val="00CE07F8"/>
    <w:rsid w:val="00CF06A8"/>
    <w:rsid w:val="00D10F21"/>
    <w:rsid w:val="00D12DB9"/>
    <w:rsid w:val="00D1472A"/>
    <w:rsid w:val="00D22128"/>
    <w:rsid w:val="00D40329"/>
    <w:rsid w:val="00D4399C"/>
    <w:rsid w:val="00D442BB"/>
    <w:rsid w:val="00D50C64"/>
    <w:rsid w:val="00D51EC9"/>
    <w:rsid w:val="00D75B06"/>
    <w:rsid w:val="00D82991"/>
    <w:rsid w:val="00D85DA2"/>
    <w:rsid w:val="00D91860"/>
    <w:rsid w:val="00D925B4"/>
    <w:rsid w:val="00D9534F"/>
    <w:rsid w:val="00DA0ED7"/>
    <w:rsid w:val="00DC6A87"/>
    <w:rsid w:val="00DC7F5A"/>
    <w:rsid w:val="00DD3A9E"/>
    <w:rsid w:val="00DD7A85"/>
    <w:rsid w:val="00DE0988"/>
    <w:rsid w:val="00DE451D"/>
    <w:rsid w:val="00E16958"/>
    <w:rsid w:val="00E343AD"/>
    <w:rsid w:val="00E363AB"/>
    <w:rsid w:val="00E70CBF"/>
    <w:rsid w:val="00E77E0E"/>
    <w:rsid w:val="00E943B2"/>
    <w:rsid w:val="00EA0190"/>
    <w:rsid w:val="00EA1114"/>
    <w:rsid w:val="00EB48B4"/>
    <w:rsid w:val="00ED67D1"/>
    <w:rsid w:val="00EE5325"/>
    <w:rsid w:val="00EF600F"/>
    <w:rsid w:val="00F3079A"/>
    <w:rsid w:val="00F314D2"/>
    <w:rsid w:val="00F33EA3"/>
    <w:rsid w:val="00F36EF9"/>
    <w:rsid w:val="00F41FC5"/>
    <w:rsid w:val="00F4559B"/>
    <w:rsid w:val="00F53627"/>
    <w:rsid w:val="00F66B4D"/>
    <w:rsid w:val="00F67905"/>
    <w:rsid w:val="00FA2D93"/>
    <w:rsid w:val="00FB191A"/>
    <w:rsid w:val="00FE76BF"/>
    <w:rsid w:val="00FF0001"/>
    <w:rsid w:val="00FF63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60FE3C"/>
  <w15:docId w15:val="{27DA594D-9E0E-449F-AD02-9BCF036C0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079A"/>
    <w:rPr>
      <w:sz w:val="24"/>
      <w:szCs w:val="24"/>
    </w:rPr>
  </w:style>
  <w:style w:type="paragraph" w:styleId="Heading1">
    <w:name w:val="heading 1"/>
    <w:basedOn w:val="Normal"/>
    <w:next w:val="Normal"/>
    <w:link w:val="Heading1Char"/>
    <w:qFormat/>
    <w:rsid w:val="0066637F"/>
    <w:pPr>
      <w:keepNext/>
      <w:keepLines/>
      <w:spacing w:before="240"/>
      <w:outlineLvl w:val="0"/>
    </w:pPr>
    <w:rPr>
      <w:rFonts w:asciiTheme="majorHAnsi" w:eastAsiaTheme="majorEastAsia" w:hAnsiTheme="majorHAnsi" w:cstheme="majorBidi"/>
      <w:b/>
      <w:color w:val="000000" w:themeColor="text1"/>
      <w:sz w:val="36"/>
      <w:szCs w:val="32"/>
    </w:rPr>
  </w:style>
  <w:style w:type="paragraph" w:styleId="Heading2">
    <w:name w:val="heading 2"/>
    <w:basedOn w:val="Normal"/>
    <w:next w:val="Normal"/>
    <w:link w:val="Heading2Char"/>
    <w:unhideWhenUsed/>
    <w:qFormat/>
    <w:rsid w:val="00F3079A"/>
    <w:pPr>
      <w:keepNext/>
      <w:keepLines/>
      <w:spacing w:before="40"/>
      <w:ind w:left="720"/>
      <w:outlineLvl w:val="1"/>
    </w:pPr>
    <w:rPr>
      <w:rFonts w:ascii="Lexend" w:eastAsiaTheme="majorEastAsia" w:hAnsi="Lexend" w:cstheme="majorBidi"/>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976B0D"/>
    <w:pPr>
      <w:spacing w:before="100" w:beforeAutospacing="1" w:after="100" w:afterAutospacing="1"/>
    </w:pPr>
  </w:style>
  <w:style w:type="paragraph" w:customStyle="1" w:styleId="Default">
    <w:name w:val="Default"/>
    <w:rsid w:val="00976B0D"/>
    <w:pPr>
      <w:widowControl w:val="0"/>
      <w:autoSpaceDE w:val="0"/>
      <w:autoSpaceDN w:val="0"/>
      <w:adjustRightInd w:val="0"/>
    </w:pPr>
    <w:rPr>
      <w:rFonts w:ascii="Arial" w:hAnsi="Arial" w:cs="Arial"/>
      <w:color w:val="000000"/>
      <w:sz w:val="24"/>
      <w:szCs w:val="24"/>
    </w:rPr>
  </w:style>
  <w:style w:type="paragraph" w:customStyle="1" w:styleId="CM18">
    <w:name w:val="CM18"/>
    <w:basedOn w:val="Default"/>
    <w:next w:val="Default"/>
    <w:rsid w:val="00976B0D"/>
    <w:pPr>
      <w:spacing w:after="240"/>
    </w:pPr>
    <w:rPr>
      <w:rFonts w:cs="Times New Roman"/>
      <w:color w:val="auto"/>
    </w:rPr>
  </w:style>
  <w:style w:type="character" w:styleId="Hyperlink">
    <w:name w:val="Hyperlink"/>
    <w:basedOn w:val="DefaultParagraphFont"/>
    <w:uiPriority w:val="99"/>
    <w:rsid w:val="00976B0D"/>
    <w:rPr>
      <w:color w:val="0000FF"/>
      <w:u w:val="single"/>
    </w:rPr>
  </w:style>
  <w:style w:type="paragraph" w:styleId="Header">
    <w:name w:val="header"/>
    <w:basedOn w:val="Normal"/>
    <w:rsid w:val="00AB4D0E"/>
    <w:pPr>
      <w:tabs>
        <w:tab w:val="center" w:pos="4320"/>
        <w:tab w:val="right" w:pos="8640"/>
      </w:tabs>
    </w:pPr>
  </w:style>
  <w:style w:type="paragraph" w:styleId="Footer">
    <w:name w:val="footer"/>
    <w:basedOn w:val="Normal"/>
    <w:rsid w:val="00AB4D0E"/>
    <w:pPr>
      <w:tabs>
        <w:tab w:val="center" w:pos="4320"/>
        <w:tab w:val="right" w:pos="8640"/>
      </w:tabs>
    </w:pPr>
  </w:style>
  <w:style w:type="character" w:styleId="PageNumber">
    <w:name w:val="page number"/>
    <w:basedOn w:val="DefaultParagraphFont"/>
    <w:rsid w:val="00AB4D0E"/>
  </w:style>
  <w:style w:type="paragraph" w:styleId="BalloonText">
    <w:name w:val="Balloon Text"/>
    <w:basedOn w:val="Normal"/>
    <w:link w:val="BalloonTextChar"/>
    <w:rsid w:val="00C56D16"/>
    <w:rPr>
      <w:rFonts w:ascii="Tahoma" w:hAnsi="Tahoma" w:cs="Tahoma"/>
      <w:sz w:val="16"/>
      <w:szCs w:val="16"/>
    </w:rPr>
  </w:style>
  <w:style w:type="character" w:customStyle="1" w:styleId="BalloonTextChar">
    <w:name w:val="Balloon Text Char"/>
    <w:basedOn w:val="DefaultParagraphFont"/>
    <w:link w:val="BalloonText"/>
    <w:rsid w:val="00C56D16"/>
    <w:rPr>
      <w:rFonts w:ascii="Tahoma" w:hAnsi="Tahoma" w:cs="Tahoma"/>
      <w:sz w:val="16"/>
      <w:szCs w:val="16"/>
    </w:rPr>
  </w:style>
  <w:style w:type="table" w:styleId="TableGrid">
    <w:name w:val="Table Grid"/>
    <w:basedOn w:val="TableNormal"/>
    <w:rsid w:val="00524B7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9142B1"/>
    <w:pPr>
      <w:ind w:left="720"/>
      <w:contextualSpacing/>
    </w:pPr>
  </w:style>
  <w:style w:type="character" w:customStyle="1" w:styleId="Heading1Char">
    <w:name w:val="Heading 1 Char"/>
    <w:basedOn w:val="DefaultParagraphFont"/>
    <w:link w:val="Heading1"/>
    <w:rsid w:val="0066637F"/>
    <w:rPr>
      <w:rFonts w:asciiTheme="majorHAnsi" w:eastAsiaTheme="majorEastAsia" w:hAnsiTheme="majorHAnsi" w:cstheme="majorBidi"/>
      <w:b/>
      <w:color w:val="000000" w:themeColor="text1"/>
      <w:sz w:val="36"/>
      <w:szCs w:val="32"/>
    </w:rPr>
  </w:style>
  <w:style w:type="character" w:customStyle="1" w:styleId="Heading2Char">
    <w:name w:val="Heading 2 Char"/>
    <w:basedOn w:val="DefaultParagraphFont"/>
    <w:link w:val="Heading2"/>
    <w:rsid w:val="00F3079A"/>
    <w:rPr>
      <w:rFonts w:ascii="Lexend" w:eastAsiaTheme="majorEastAsia" w:hAnsi="Lexend" w:cstheme="majorBidi"/>
      <w:sz w:val="32"/>
      <w:szCs w:val="26"/>
    </w:rPr>
  </w:style>
  <w:style w:type="paragraph" w:styleId="TOCHeading">
    <w:name w:val="TOC Heading"/>
    <w:basedOn w:val="Heading1"/>
    <w:next w:val="Normal"/>
    <w:uiPriority w:val="39"/>
    <w:unhideWhenUsed/>
    <w:qFormat/>
    <w:rsid w:val="0066637F"/>
    <w:pPr>
      <w:spacing w:line="259" w:lineRule="auto"/>
      <w:outlineLvl w:val="9"/>
    </w:pPr>
    <w:rPr>
      <w:b w:val="0"/>
      <w:color w:val="365F91" w:themeColor="accent1" w:themeShade="BF"/>
      <w:sz w:val="32"/>
    </w:rPr>
  </w:style>
  <w:style w:type="paragraph" w:styleId="TOC1">
    <w:name w:val="toc 1"/>
    <w:basedOn w:val="Normal"/>
    <w:next w:val="Normal"/>
    <w:autoRedefine/>
    <w:uiPriority w:val="39"/>
    <w:rsid w:val="0066637F"/>
    <w:pPr>
      <w:spacing w:after="100"/>
    </w:pPr>
  </w:style>
  <w:style w:type="paragraph" w:styleId="TOC2">
    <w:name w:val="toc 2"/>
    <w:basedOn w:val="Normal"/>
    <w:next w:val="Normal"/>
    <w:autoRedefine/>
    <w:uiPriority w:val="39"/>
    <w:rsid w:val="0066637F"/>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6956669">
      <w:bodyDiv w:val="1"/>
      <w:marLeft w:val="0"/>
      <w:marRight w:val="0"/>
      <w:marTop w:val="0"/>
      <w:marBottom w:val="0"/>
      <w:divBdr>
        <w:top w:val="none" w:sz="0" w:space="0" w:color="auto"/>
        <w:left w:val="none" w:sz="0" w:space="0" w:color="auto"/>
        <w:bottom w:val="none" w:sz="0" w:space="0" w:color="auto"/>
        <w:right w:val="none" w:sz="0" w:space="0" w:color="auto"/>
      </w:divBdr>
    </w:div>
    <w:div w:id="925571318">
      <w:bodyDiv w:val="1"/>
      <w:marLeft w:val="0"/>
      <w:marRight w:val="0"/>
      <w:marTop w:val="0"/>
      <w:marBottom w:val="0"/>
      <w:divBdr>
        <w:top w:val="none" w:sz="0" w:space="0" w:color="auto"/>
        <w:left w:val="none" w:sz="0" w:space="0" w:color="auto"/>
        <w:bottom w:val="none" w:sz="0" w:space="0" w:color="auto"/>
        <w:right w:val="none" w:sz="0" w:space="0" w:color="auto"/>
      </w:divBdr>
    </w:div>
    <w:div w:id="1363700540">
      <w:bodyDiv w:val="1"/>
      <w:marLeft w:val="0"/>
      <w:marRight w:val="0"/>
      <w:marTop w:val="0"/>
      <w:marBottom w:val="0"/>
      <w:divBdr>
        <w:top w:val="none" w:sz="0" w:space="0" w:color="auto"/>
        <w:left w:val="none" w:sz="0" w:space="0" w:color="auto"/>
        <w:bottom w:val="none" w:sz="0" w:space="0" w:color="auto"/>
        <w:right w:val="none" w:sz="0" w:space="0" w:color="auto"/>
      </w:divBdr>
      <w:divsChild>
        <w:div w:id="805589667">
          <w:marLeft w:val="0"/>
          <w:marRight w:val="0"/>
          <w:marTop w:val="0"/>
          <w:marBottom w:val="0"/>
          <w:divBdr>
            <w:top w:val="none" w:sz="0" w:space="0" w:color="auto"/>
            <w:left w:val="none" w:sz="0" w:space="0" w:color="auto"/>
            <w:bottom w:val="none" w:sz="0" w:space="0" w:color="auto"/>
            <w:right w:val="none" w:sz="0" w:space="0" w:color="auto"/>
          </w:divBdr>
          <w:divsChild>
            <w:div w:id="111825333">
              <w:marLeft w:val="0"/>
              <w:marRight w:val="0"/>
              <w:marTop w:val="0"/>
              <w:marBottom w:val="0"/>
              <w:divBdr>
                <w:top w:val="none" w:sz="0" w:space="0" w:color="auto"/>
                <w:left w:val="none" w:sz="0" w:space="0" w:color="auto"/>
                <w:bottom w:val="single" w:sz="6" w:space="11" w:color="CCD2D2"/>
                <w:right w:val="none" w:sz="0" w:space="0" w:color="auto"/>
              </w:divBdr>
            </w:div>
            <w:div w:id="138503834">
              <w:marLeft w:val="0"/>
              <w:marRight w:val="0"/>
              <w:marTop w:val="0"/>
              <w:marBottom w:val="0"/>
              <w:divBdr>
                <w:top w:val="none" w:sz="0" w:space="0" w:color="auto"/>
                <w:left w:val="single" w:sz="6" w:space="0" w:color="CCCCCC"/>
                <w:bottom w:val="single" w:sz="6" w:space="0" w:color="CCCCCC"/>
                <w:right w:val="none" w:sz="0" w:space="0" w:color="auto"/>
              </w:divBdr>
              <w:divsChild>
                <w:div w:id="541674766">
                  <w:marLeft w:val="0"/>
                  <w:marRight w:val="0"/>
                  <w:marTop w:val="0"/>
                  <w:marBottom w:val="0"/>
                  <w:divBdr>
                    <w:top w:val="none" w:sz="0" w:space="0" w:color="auto"/>
                    <w:left w:val="none" w:sz="0" w:space="0" w:color="auto"/>
                    <w:bottom w:val="single" w:sz="6" w:space="8" w:color="CCCCCC"/>
                    <w:right w:val="none" w:sz="0" w:space="0" w:color="auto"/>
                  </w:divBdr>
                </w:div>
                <w:div w:id="917667649">
                  <w:marLeft w:val="0"/>
                  <w:marRight w:val="0"/>
                  <w:marTop w:val="0"/>
                  <w:marBottom w:val="0"/>
                  <w:divBdr>
                    <w:top w:val="none" w:sz="0" w:space="0" w:color="auto"/>
                    <w:left w:val="none" w:sz="0" w:space="0" w:color="auto"/>
                    <w:bottom w:val="none" w:sz="0" w:space="0" w:color="auto"/>
                    <w:right w:val="none" w:sz="0" w:space="0" w:color="auto"/>
                  </w:divBdr>
                </w:div>
                <w:div w:id="948241525">
                  <w:marLeft w:val="0"/>
                  <w:marRight w:val="0"/>
                  <w:marTop w:val="0"/>
                  <w:marBottom w:val="0"/>
                  <w:divBdr>
                    <w:top w:val="none" w:sz="0" w:space="0" w:color="auto"/>
                    <w:left w:val="none" w:sz="0" w:space="0" w:color="auto"/>
                    <w:bottom w:val="none" w:sz="0" w:space="0" w:color="auto"/>
                    <w:right w:val="none" w:sz="0" w:space="0" w:color="auto"/>
                  </w:divBdr>
                </w:div>
                <w:div w:id="1979646693">
                  <w:marLeft w:val="0"/>
                  <w:marRight w:val="0"/>
                  <w:marTop w:val="0"/>
                  <w:marBottom w:val="0"/>
                  <w:divBdr>
                    <w:top w:val="none" w:sz="0" w:space="0" w:color="auto"/>
                    <w:left w:val="none" w:sz="0" w:space="0" w:color="auto"/>
                    <w:bottom w:val="single" w:sz="6" w:space="8" w:color="CCCCCC"/>
                    <w:right w:val="none" w:sz="0" w:space="0" w:color="auto"/>
                  </w:divBdr>
                </w:div>
              </w:divsChild>
            </w:div>
            <w:div w:id="1543443748">
              <w:marLeft w:val="0"/>
              <w:marRight w:val="0"/>
              <w:marTop w:val="0"/>
              <w:marBottom w:val="0"/>
              <w:divBdr>
                <w:top w:val="none" w:sz="0" w:space="0" w:color="auto"/>
                <w:left w:val="none" w:sz="0" w:space="0" w:color="auto"/>
                <w:bottom w:val="none" w:sz="0" w:space="0" w:color="auto"/>
                <w:right w:val="none" w:sz="0" w:space="0" w:color="auto"/>
              </w:divBdr>
            </w:div>
            <w:div w:id="1780905279">
              <w:marLeft w:val="0"/>
              <w:marRight w:val="2670"/>
              <w:marTop w:val="0"/>
              <w:marBottom w:val="0"/>
              <w:divBdr>
                <w:top w:val="none" w:sz="0" w:space="0" w:color="auto"/>
                <w:left w:val="none" w:sz="0" w:space="0" w:color="auto"/>
                <w:bottom w:val="none" w:sz="0" w:space="0" w:color="auto"/>
                <w:right w:val="single" w:sz="6" w:space="8" w:color="CCD2D2"/>
              </w:divBdr>
              <w:divsChild>
                <w:div w:id="473059443">
                  <w:marLeft w:val="0"/>
                  <w:marRight w:val="0"/>
                  <w:marTop w:val="0"/>
                  <w:marBottom w:val="0"/>
                  <w:divBdr>
                    <w:top w:val="none" w:sz="0" w:space="0" w:color="auto"/>
                    <w:left w:val="none" w:sz="0" w:space="0" w:color="auto"/>
                    <w:bottom w:val="none" w:sz="0" w:space="0" w:color="auto"/>
                    <w:right w:val="none" w:sz="0" w:space="0" w:color="auto"/>
                  </w:divBdr>
                </w:div>
                <w:div w:id="11189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01159">
          <w:marLeft w:val="0"/>
          <w:marRight w:val="0"/>
          <w:marTop w:val="0"/>
          <w:marBottom w:val="0"/>
          <w:divBdr>
            <w:top w:val="none" w:sz="0" w:space="0" w:color="auto"/>
            <w:left w:val="none" w:sz="0" w:space="0" w:color="auto"/>
            <w:bottom w:val="none" w:sz="0" w:space="0" w:color="auto"/>
            <w:right w:val="none" w:sz="0" w:space="0" w:color="auto"/>
          </w:divBdr>
          <w:divsChild>
            <w:div w:id="49378857">
              <w:marLeft w:val="0"/>
              <w:marRight w:val="0"/>
              <w:marTop w:val="0"/>
              <w:marBottom w:val="0"/>
              <w:divBdr>
                <w:top w:val="none" w:sz="0" w:space="0" w:color="auto"/>
                <w:left w:val="none" w:sz="0" w:space="0" w:color="auto"/>
                <w:bottom w:val="none" w:sz="0" w:space="0" w:color="auto"/>
                <w:right w:val="none" w:sz="0" w:space="0" w:color="auto"/>
              </w:divBdr>
            </w:div>
            <w:div w:id="194543561">
              <w:marLeft w:val="0"/>
              <w:marRight w:val="0"/>
              <w:marTop w:val="0"/>
              <w:marBottom w:val="0"/>
              <w:divBdr>
                <w:top w:val="none" w:sz="0" w:space="0" w:color="auto"/>
                <w:left w:val="none" w:sz="0" w:space="0" w:color="auto"/>
                <w:bottom w:val="none" w:sz="0" w:space="0" w:color="auto"/>
                <w:right w:val="none" w:sz="0" w:space="0" w:color="auto"/>
              </w:divBdr>
              <w:divsChild>
                <w:div w:id="796334496">
                  <w:marLeft w:val="0"/>
                  <w:marRight w:val="0"/>
                  <w:marTop w:val="0"/>
                  <w:marBottom w:val="0"/>
                  <w:divBdr>
                    <w:top w:val="none" w:sz="0" w:space="0" w:color="auto"/>
                    <w:left w:val="none" w:sz="0" w:space="0" w:color="auto"/>
                    <w:bottom w:val="none" w:sz="0" w:space="0" w:color="auto"/>
                    <w:right w:val="none" w:sz="0" w:space="0" w:color="auto"/>
                  </w:divBdr>
                </w:div>
              </w:divsChild>
            </w:div>
            <w:div w:id="301037271">
              <w:marLeft w:val="0"/>
              <w:marRight w:val="0"/>
              <w:marTop w:val="0"/>
              <w:marBottom w:val="0"/>
              <w:divBdr>
                <w:top w:val="none" w:sz="0" w:space="0" w:color="auto"/>
                <w:left w:val="none" w:sz="0" w:space="0" w:color="auto"/>
                <w:bottom w:val="none" w:sz="0" w:space="0" w:color="auto"/>
                <w:right w:val="none" w:sz="0" w:space="0" w:color="auto"/>
              </w:divBdr>
            </w:div>
            <w:div w:id="1025714528">
              <w:marLeft w:val="0"/>
              <w:marRight w:val="0"/>
              <w:marTop w:val="0"/>
              <w:marBottom w:val="0"/>
              <w:divBdr>
                <w:top w:val="none" w:sz="0" w:space="0" w:color="auto"/>
                <w:left w:val="none" w:sz="0" w:space="0" w:color="auto"/>
                <w:bottom w:val="none" w:sz="0" w:space="0" w:color="auto"/>
                <w:right w:val="none" w:sz="0" w:space="0" w:color="auto"/>
              </w:divBdr>
            </w:div>
            <w:div w:id="1055809173">
              <w:marLeft w:val="0"/>
              <w:marRight w:val="0"/>
              <w:marTop w:val="0"/>
              <w:marBottom w:val="0"/>
              <w:divBdr>
                <w:top w:val="none" w:sz="0" w:space="0" w:color="auto"/>
                <w:left w:val="none" w:sz="0" w:space="0" w:color="auto"/>
                <w:bottom w:val="none" w:sz="0" w:space="0" w:color="auto"/>
                <w:right w:val="none" w:sz="0" w:space="0" w:color="auto"/>
              </w:divBdr>
            </w:div>
            <w:div w:id="1417167356">
              <w:marLeft w:val="0"/>
              <w:marRight w:val="0"/>
              <w:marTop w:val="0"/>
              <w:marBottom w:val="0"/>
              <w:divBdr>
                <w:top w:val="none" w:sz="0" w:space="0" w:color="auto"/>
                <w:left w:val="none" w:sz="0" w:space="0" w:color="auto"/>
                <w:bottom w:val="none" w:sz="0" w:space="0" w:color="auto"/>
                <w:right w:val="none" w:sz="0" w:space="0" w:color="auto"/>
              </w:divBdr>
            </w:div>
            <w:div w:id="1678727081">
              <w:marLeft w:val="0"/>
              <w:marRight w:val="0"/>
              <w:marTop w:val="0"/>
              <w:marBottom w:val="0"/>
              <w:divBdr>
                <w:top w:val="none" w:sz="0" w:space="0" w:color="auto"/>
                <w:left w:val="none" w:sz="0" w:space="0" w:color="auto"/>
                <w:bottom w:val="none" w:sz="0" w:space="0" w:color="auto"/>
                <w:right w:val="none" w:sz="0" w:space="0" w:color="auto"/>
              </w:divBdr>
            </w:div>
            <w:div w:id="1994141049">
              <w:marLeft w:val="0"/>
              <w:marRight w:val="0"/>
              <w:marTop w:val="0"/>
              <w:marBottom w:val="0"/>
              <w:divBdr>
                <w:top w:val="none" w:sz="0" w:space="0" w:color="auto"/>
                <w:left w:val="none" w:sz="0" w:space="0" w:color="auto"/>
                <w:bottom w:val="none" w:sz="0" w:space="0" w:color="auto"/>
                <w:right w:val="none" w:sz="0" w:space="0" w:color="auto"/>
              </w:divBdr>
            </w:div>
            <w:div w:id="212942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33611">
      <w:bodyDiv w:val="1"/>
      <w:marLeft w:val="0"/>
      <w:marRight w:val="0"/>
      <w:marTop w:val="0"/>
      <w:marBottom w:val="0"/>
      <w:divBdr>
        <w:top w:val="none" w:sz="0" w:space="0" w:color="auto"/>
        <w:left w:val="none" w:sz="0" w:space="0" w:color="auto"/>
        <w:bottom w:val="none" w:sz="0" w:space="0" w:color="auto"/>
        <w:right w:val="none" w:sz="0" w:space="0" w:color="auto"/>
      </w:divBdr>
      <w:divsChild>
        <w:div w:id="1116752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941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821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hs.ufl.edu/HMM/HWguide.pdf"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ehs.ufl.edu/Lab/default.asp%2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AC933F-5D79-4949-B2D4-E129F8143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954</TotalTime>
  <Pages>14</Pages>
  <Words>3228</Words>
  <Characters>15193</Characters>
  <Application>Microsoft Office Word</Application>
  <DocSecurity>0</DocSecurity>
  <Lines>126</Lines>
  <Paragraphs>36</Paragraphs>
  <ScaleCrop>false</ScaleCrop>
  <HeadingPairs>
    <vt:vector size="2" baseType="variant">
      <vt:variant>
        <vt:lpstr>Title</vt:lpstr>
      </vt:variant>
      <vt:variant>
        <vt:i4>1</vt:i4>
      </vt:variant>
    </vt:vector>
  </HeadingPairs>
  <TitlesOfParts>
    <vt:vector size="1" baseType="lpstr">
      <vt:lpstr>STS PECVD Operating Instructions</vt:lpstr>
    </vt:vector>
  </TitlesOfParts>
  <Company>UF</Company>
  <LinksUpToDate>false</LinksUpToDate>
  <CharactersWithSpaces>18385</CharactersWithSpaces>
  <SharedDoc>false</SharedDoc>
  <HLinks>
    <vt:vector size="12" baseType="variant">
      <vt:variant>
        <vt:i4>2359419</vt:i4>
      </vt:variant>
      <vt:variant>
        <vt:i4>3</vt:i4>
      </vt:variant>
      <vt:variant>
        <vt:i4>0</vt:i4>
      </vt:variant>
      <vt:variant>
        <vt:i4>5</vt:i4>
      </vt:variant>
      <vt:variant>
        <vt:lpwstr>http://www.ehs.ufl.edu/HMM/HWguide.pdf</vt:lpwstr>
      </vt:variant>
      <vt:variant>
        <vt:lpwstr/>
      </vt:variant>
      <vt:variant>
        <vt:i4>2621550</vt:i4>
      </vt:variant>
      <vt:variant>
        <vt:i4>0</vt:i4>
      </vt:variant>
      <vt:variant>
        <vt:i4>0</vt:i4>
      </vt:variant>
      <vt:variant>
        <vt:i4>5</vt:i4>
      </vt:variant>
      <vt:variant>
        <vt:lpwstr>http://www.ehs.ufl.edu/Lab/default.asp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 PECVD Operating Instructions</dc:title>
  <dc:creator>Bill Lewis</dc:creator>
  <cp:lastModifiedBy>Lewis,William</cp:lastModifiedBy>
  <cp:revision>14</cp:revision>
  <cp:lastPrinted>2024-05-30T20:47:00Z</cp:lastPrinted>
  <dcterms:created xsi:type="dcterms:W3CDTF">2026-02-03T21:17:00Z</dcterms:created>
  <dcterms:modified xsi:type="dcterms:W3CDTF">2026-02-25T13:57:00Z</dcterms:modified>
</cp:coreProperties>
</file>